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F0" w:rsidRDefault="005567F3">
      <w:pPr>
        <w:jc w:val="center"/>
        <w:rPr>
          <w:rFonts w:ascii="Arial" w:hAnsi="Arial"/>
        </w:rPr>
      </w:pPr>
      <w:r>
        <w:rPr>
          <w:rFonts w:ascii="Arial" w:hAnsi="Arial"/>
          <w:sz w:val="48"/>
          <w:szCs w:val="48"/>
        </w:rPr>
        <w:t>Praktikumsbericht SEP1</w:t>
      </w:r>
    </w:p>
    <w:p w:rsidR="00FB35F0" w:rsidRDefault="005567F3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Martin Beckmann, Franek Stark, Frederic </w:t>
      </w:r>
      <w:proofErr w:type="spellStart"/>
      <w:r>
        <w:rPr>
          <w:rFonts w:ascii="Arial" w:hAnsi="Arial"/>
        </w:rPr>
        <w:t>Dlugi</w:t>
      </w:r>
      <w:proofErr w:type="spellEnd"/>
      <w:r>
        <w:rPr>
          <w:rFonts w:ascii="Arial" w:hAnsi="Arial"/>
        </w:rPr>
        <w:t xml:space="preserve"> und Maximilian Mang</w:t>
      </w:r>
    </w:p>
    <w:p w:rsidR="00FB35F0" w:rsidRDefault="00FB35F0">
      <w:pPr>
        <w:jc w:val="center"/>
        <w:rPr>
          <w:rFonts w:ascii="Arial" w:hAnsi="Arial"/>
        </w:rPr>
      </w:pPr>
    </w:p>
    <w:p w:rsidR="00FB35F0" w:rsidRDefault="005567F3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1.) Systemkontextdiagramm</w:t>
      </w:r>
    </w:p>
    <w:p w:rsidR="0012275D" w:rsidRDefault="0012275D">
      <w:pPr>
        <w:rPr>
          <w:rFonts w:ascii="Arial" w:hAnsi="Arial"/>
        </w:rPr>
      </w:pPr>
      <w:r>
        <w:rPr>
          <w:rFonts w:ascii="Arial" w:hAnsi="Arial"/>
        </w:rPr>
        <w:t>Im</w:t>
      </w:r>
      <w:r w:rsidR="005567F3">
        <w:rPr>
          <w:rFonts w:ascii="Arial" w:hAnsi="Arial"/>
        </w:rPr>
        <w:t xml:space="preserve"> überarbeiteten Systemkontextdiagramm steht nun das </w:t>
      </w:r>
      <w:r>
        <w:rPr>
          <w:rFonts w:ascii="Arial" w:hAnsi="Arial"/>
        </w:rPr>
        <w:t xml:space="preserve">System </w:t>
      </w:r>
      <w:r w:rsidR="005567F3">
        <w:rPr>
          <w:rFonts w:ascii="Arial" w:hAnsi="Arial"/>
        </w:rPr>
        <w:t>Auto im Zentrum</w:t>
      </w:r>
      <w:r w:rsidR="005567F3">
        <w:rPr>
          <w:rFonts w:ascii="Arial" w:hAnsi="Arial"/>
        </w:rPr>
        <w:t>. Als gesch</w:t>
      </w:r>
      <w:r>
        <w:rPr>
          <w:rFonts w:ascii="Arial" w:hAnsi="Arial"/>
        </w:rPr>
        <w:t>lossenes System, dessen inneres Design in einem Systemkontextdiagramm</w:t>
      </w:r>
      <w:r w:rsidR="005567F3">
        <w:rPr>
          <w:rFonts w:ascii="Arial" w:hAnsi="Arial"/>
        </w:rPr>
        <w:t xml:space="preserve"> nicht von Bedeutung ist, interagiert es mit seiner Umgebung. </w:t>
      </w:r>
    </w:p>
    <w:p w:rsidR="00FB35F0" w:rsidRDefault="0012275D">
      <w:pPr>
        <w:rPr>
          <w:rFonts w:ascii="Arial" w:hAnsi="Arial"/>
        </w:rPr>
      </w:pPr>
      <w:r>
        <w:rPr>
          <w:rFonts w:ascii="Arial" w:hAnsi="Arial"/>
        </w:rPr>
        <w:t>Zwischen Student, Schiedsrichter oder Betreuer wurde hier nicht differenziert, da in unserem System alle bei Kommunikation mit dem Auto gleichermaßen als User agieren</w:t>
      </w:r>
      <w:r w:rsidR="005567F3">
        <w:rPr>
          <w:rFonts w:ascii="Arial" w:hAnsi="Arial"/>
        </w:rPr>
        <w:t>.</w:t>
      </w:r>
      <w:r>
        <w:rPr>
          <w:rFonts w:ascii="Arial" w:hAnsi="Arial"/>
        </w:rPr>
        <w:br/>
      </w:r>
      <w:r w:rsidR="005567F3">
        <w:rPr>
          <w:rFonts w:ascii="Arial" w:hAnsi="Arial"/>
        </w:rPr>
        <w:t>Der User greift entweder über das Cockpit, (dass auf einem Entwicklungs-PC läuft) oder über eine Fernsteuerung auf das Auto zu. Das Auto reagiert hier auf Hindernisse, Fahrbahnmarkierung, sowie die Fahrb</w:t>
      </w:r>
      <w:r w:rsidR="005567F3">
        <w:rPr>
          <w:rFonts w:ascii="Arial" w:hAnsi="Arial"/>
        </w:rPr>
        <w:t>ahn.</w:t>
      </w:r>
      <w:r>
        <w:rPr>
          <w:rFonts w:ascii="Arial" w:hAnsi="Arial"/>
        </w:rPr>
        <w:br/>
        <w:t>Der Webserver ist im Auto integriert und bietet die Schnittstelle zum Entwicklungscomputer.</w:t>
      </w:r>
    </w:p>
    <w:p w:rsidR="00FB35F0" w:rsidRDefault="005567F3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70485</wp:posOffset>
            </wp:positionV>
            <wp:extent cx="5658485" cy="3743960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2" t="1270" r="13692" b="2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5567F3">
      <w:pPr>
        <w:pStyle w:val="Textkrper"/>
        <w:rPr>
          <w:rFonts w:ascii="Arial" w:hAnsi="Arial"/>
          <w:color w:val="000000"/>
          <w:sz w:val="22"/>
          <w:u w:val="single"/>
        </w:rPr>
      </w:pPr>
      <w:bookmarkStart w:id="0" w:name="docs-internal-guid-48b184c0-6888-dacb-64"/>
      <w:bookmarkEnd w:id="0"/>
      <w:r>
        <w:rPr>
          <w:rFonts w:ascii="Arial" w:hAnsi="Arial"/>
          <w:b/>
          <w:bCs/>
          <w:color w:val="000000"/>
          <w:sz w:val="26"/>
          <w:szCs w:val="26"/>
        </w:rPr>
        <w:t xml:space="preserve">2.) Definition </w:t>
      </w:r>
      <w:r w:rsidR="0012275D">
        <w:rPr>
          <w:rFonts w:ascii="Arial" w:hAnsi="Arial"/>
          <w:b/>
          <w:bCs/>
          <w:color w:val="000000"/>
          <w:sz w:val="26"/>
          <w:szCs w:val="26"/>
        </w:rPr>
        <w:t>der</w:t>
      </w:r>
      <w:r>
        <w:rPr>
          <w:rFonts w:ascii="Arial" w:hAnsi="Arial"/>
          <w:b/>
          <w:bCs/>
          <w:color w:val="000000"/>
          <w:sz w:val="26"/>
          <w:szCs w:val="26"/>
        </w:rPr>
        <w:t xml:space="preserve"> Serviceklasse:</w:t>
      </w:r>
    </w:p>
    <w:p w:rsidR="00FB35F0" w:rsidRDefault="005567F3">
      <w:pPr>
        <w:rPr>
          <w:rFonts w:ascii="Arial" w:hAnsi="Arial"/>
        </w:rPr>
      </w:pPr>
      <w:r>
        <w:rPr>
          <w:rFonts w:ascii="Arial" w:hAnsi="Arial"/>
        </w:rPr>
        <w:t xml:space="preserve">Die Service-Klasse wandelt in Abhängigkeit von dem Mode eine Distanz von Zentimeter in Entfernungsklassen um. Hierbei sind die verschiedenen Entfernungsklassen: Close bei 0-8 cm, </w:t>
      </w:r>
      <w:proofErr w:type="spellStart"/>
      <w:r>
        <w:rPr>
          <w:rFonts w:ascii="Arial" w:hAnsi="Arial"/>
        </w:rPr>
        <w:t>middle</w:t>
      </w:r>
      <w:proofErr w:type="spellEnd"/>
      <w:r>
        <w:rPr>
          <w:rFonts w:ascii="Arial" w:hAnsi="Arial"/>
        </w:rPr>
        <w:t xml:space="preserve"> ab 8 </w:t>
      </w:r>
      <w:r>
        <w:rPr>
          <w:rFonts w:ascii="Arial" w:hAnsi="Arial"/>
        </w:rPr>
        <w:t xml:space="preserve">bis 18 cm, </w:t>
      </w:r>
      <w:proofErr w:type="spellStart"/>
      <w:r>
        <w:rPr>
          <w:rFonts w:ascii="Arial" w:hAnsi="Arial"/>
        </w:rPr>
        <w:t>far</w:t>
      </w:r>
      <w:proofErr w:type="spellEnd"/>
      <w:r>
        <w:rPr>
          <w:rFonts w:ascii="Arial" w:hAnsi="Arial"/>
        </w:rPr>
        <w:t xml:space="preserve"> ab 18 bis 25 und bei mehr als 25 cm off.</w:t>
      </w:r>
    </w:p>
    <w:p w:rsidR="0012275D" w:rsidRPr="0012275D" w:rsidRDefault="0012275D">
      <w:pPr>
        <w:rPr>
          <w:rFonts w:ascii="Arial" w:hAnsi="Arial"/>
          <w:b/>
          <w:color w:val="000000"/>
          <w:sz w:val="28"/>
        </w:rPr>
      </w:pPr>
      <w:r w:rsidRPr="0012275D">
        <w:rPr>
          <w:rFonts w:ascii="Arial" w:hAnsi="Arial"/>
          <w:b/>
          <w:sz w:val="32"/>
        </w:rPr>
        <w:t>///FALSCH! Es gibt zwei MODI!!!!!!</w:t>
      </w: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</w:rPr>
      </w:pPr>
    </w:p>
    <w:p w:rsidR="00FB35F0" w:rsidRDefault="00FB35F0">
      <w:pPr>
        <w:rPr>
          <w:rFonts w:ascii="Arial" w:hAnsi="Arial"/>
          <w:b/>
          <w:bCs/>
          <w:sz w:val="26"/>
          <w:szCs w:val="26"/>
        </w:rPr>
      </w:pPr>
    </w:p>
    <w:p w:rsidR="00FB35F0" w:rsidRDefault="00FB35F0">
      <w:pPr>
        <w:rPr>
          <w:rFonts w:ascii="Arial" w:hAnsi="Arial"/>
          <w:b/>
          <w:bCs/>
          <w:sz w:val="26"/>
          <w:szCs w:val="26"/>
        </w:rPr>
      </w:pPr>
    </w:p>
    <w:p w:rsidR="00FB35F0" w:rsidRDefault="0012275D">
      <w:pPr>
        <w:rPr>
          <w:rFonts w:ascii="Arial" w:hAnsi="Arial"/>
          <w:color w:val="000000"/>
          <w:sz w:val="22"/>
          <w:u w:val="single"/>
        </w:rPr>
      </w:pPr>
      <w:r>
        <w:rPr>
          <w:rFonts w:ascii="Arial" w:hAnsi="Arial"/>
          <w:b/>
          <w:bCs/>
          <w:sz w:val="26"/>
          <w:szCs w:val="26"/>
        </w:rPr>
        <w:t xml:space="preserve">3.) </w:t>
      </w:r>
      <w:r w:rsidR="005567F3">
        <w:rPr>
          <w:rFonts w:ascii="Arial" w:hAnsi="Arial"/>
          <w:b/>
          <w:bCs/>
          <w:sz w:val="26"/>
          <w:szCs w:val="26"/>
        </w:rPr>
        <w:t>Testspezifikation:</w:t>
      </w:r>
    </w:p>
    <w:p w:rsidR="00FB35F0" w:rsidRDefault="00FB35F0">
      <w:pPr>
        <w:rPr>
          <w:rFonts w:ascii="Arial" w:hAnsi="Arial"/>
        </w:rPr>
      </w:pPr>
    </w:p>
    <w:p w:rsidR="00FB35F0" w:rsidRDefault="005567F3">
      <w:pPr>
        <w:rPr>
          <w:rFonts w:ascii="Arial" w:hAnsi="Arial"/>
        </w:rPr>
      </w:pPr>
      <w:r>
        <w:rPr>
          <w:rFonts w:ascii="Arial" w:hAnsi="Arial"/>
          <w:color w:val="000000"/>
          <w:sz w:val="22"/>
        </w:rPr>
        <w:t xml:space="preserve">(wir gehen von Werten x </w:t>
      </w:r>
      <w:r>
        <w:rPr>
          <w:rFonts w:ascii="Arial" w:hAnsi="Arial"/>
          <w:color w:val="222222"/>
        </w:rPr>
        <w:t xml:space="preserve">∈ ℕ </w:t>
      </w:r>
      <w:r>
        <w:rPr>
          <w:rFonts w:ascii="Arial" w:hAnsi="Arial"/>
          <w:color w:val="222222"/>
          <w:sz w:val="22"/>
        </w:rPr>
        <w:t>aus)</w:t>
      </w:r>
    </w:p>
    <w:p w:rsidR="00FB35F0" w:rsidRDefault="005567F3">
      <w:pPr>
        <w:rPr>
          <w:rFonts w:ascii="Arial" w:hAnsi="Arial"/>
          <w:color w:val="222222"/>
          <w:sz w:val="22"/>
        </w:rPr>
      </w:pPr>
      <w:r w:rsidRPr="0012275D">
        <w:rPr>
          <w:rFonts w:ascii="Arial" w:hAnsi="Arial"/>
          <w:color w:val="222222"/>
          <w:sz w:val="22"/>
        </w:rPr>
        <w:t>(bis meint, bis einschließlich)</w:t>
      </w:r>
    </w:p>
    <w:p w:rsidR="0012275D" w:rsidRDefault="0012275D" w:rsidP="0012275D">
      <w:pPr>
        <w:rPr>
          <w:rFonts w:ascii="Arial" w:hAnsi="Arial"/>
        </w:rPr>
      </w:pPr>
    </w:p>
    <w:p w:rsidR="00FB35F0" w:rsidRPr="0012275D" w:rsidRDefault="005567F3" w:rsidP="0012275D">
      <w:pPr>
        <w:rPr>
          <w:rFonts w:ascii="Arial" w:hAnsi="Arial"/>
          <w:color w:val="222222"/>
          <w:sz w:val="22"/>
          <w:u w:val="single"/>
        </w:rPr>
      </w:pPr>
      <w:r w:rsidRPr="0012275D">
        <w:rPr>
          <w:rFonts w:ascii="Arial" w:hAnsi="Arial"/>
          <w:u w:val="single"/>
        </w:rPr>
        <w:t>positive Tests</w:t>
      </w:r>
    </w:p>
    <w:tbl>
      <w:tblPr>
        <w:tblW w:w="9535" w:type="dxa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05"/>
        <w:gridCol w:w="1871"/>
        <w:gridCol w:w="1991"/>
        <w:gridCol w:w="2246"/>
        <w:gridCol w:w="1722"/>
      </w:tblGrid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</w:t>
            </w:r>
            <w:r>
              <w:rPr>
                <w:rFonts w:ascii="Arial" w:hAnsi="Arial"/>
                <w:color w:val="000000"/>
                <w:sz w:val="22"/>
              </w:rPr>
              <w:t>D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</w:t>
            </w:r>
          </w:p>
        </w:tc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</w:tc>
        <w:tc>
          <w:tcPr>
            <w:tcW w:w="2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3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ÄK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(0 &lt;= x &lt; 8)</w:t>
            </w:r>
          </w:p>
        </w:tc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(8 &lt;= x &lt; 18)</w:t>
            </w:r>
          </w:p>
        </w:tc>
        <w:tc>
          <w:tcPr>
            <w:tcW w:w="2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 (18 &lt;= x &lt; 25)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, </w:t>
            </w:r>
            <w:r>
              <w:rPr>
                <w:rFonts w:ascii="Arial" w:hAnsi="Arial"/>
                <w:color w:val="000000"/>
                <w:sz w:val="16"/>
              </w:rPr>
              <w:t>(25 &lt;= x)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Erwartung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close</w:t>
            </w:r>
            <w:proofErr w:type="spellEnd"/>
          </w:p>
        </w:tc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middle</w:t>
            </w:r>
            <w:proofErr w:type="spellEnd"/>
          </w:p>
        </w:tc>
        <w:tc>
          <w:tcPr>
            <w:tcW w:w="2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far</w:t>
            </w:r>
            <w:proofErr w:type="spellEnd"/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off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Kandidat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5</w:t>
            </w:r>
          </w:p>
        </w:tc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10</w:t>
            </w:r>
          </w:p>
        </w:tc>
        <w:tc>
          <w:tcPr>
            <w:tcW w:w="2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21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28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innerer GW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0, 7</w:t>
            </w:r>
          </w:p>
        </w:tc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8, 17</w:t>
            </w:r>
          </w:p>
        </w:tc>
        <w:tc>
          <w:tcPr>
            <w:tcW w:w="2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19, 24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25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äußerer GW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-1, 8</w:t>
            </w:r>
          </w:p>
        </w:tc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7, 18</w:t>
            </w:r>
          </w:p>
        </w:tc>
        <w:tc>
          <w:tcPr>
            <w:tcW w:w="2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18, 25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24</w:t>
            </w:r>
          </w:p>
        </w:tc>
      </w:tr>
    </w:tbl>
    <w:p w:rsidR="00FB35F0" w:rsidRDefault="00FB35F0">
      <w:pPr>
        <w:pStyle w:val="Textkrper"/>
        <w:spacing w:after="0"/>
        <w:rPr>
          <w:rFonts w:ascii="Arial" w:hAnsi="Arial"/>
        </w:rPr>
      </w:pPr>
    </w:p>
    <w:tbl>
      <w:tblPr>
        <w:tblW w:w="9535" w:type="dxa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05"/>
        <w:gridCol w:w="1871"/>
        <w:gridCol w:w="1976"/>
        <w:gridCol w:w="2260"/>
        <w:gridCol w:w="1723"/>
      </w:tblGrid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4</w:t>
            </w:r>
          </w:p>
        </w:tc>
        <w:tc>
          <w:tcPr>
            <w:tcW w:w="1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5</w:t>
            </w:r>
          </w:p>
        </w:tc>
        <w:tc>
          <w:tcPr>
            <w:tcW w:w="2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6</w:t>
            </w:r>
          </w:p>
        </w:tc>
        <w:tc>
          <w:tcPr>
            <w:tcW w:w="1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7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ÄK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ModeB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(0 &lt;= x &lt;= 5)</w:t>
            </w:r>
          </w:p>
        </w:tc>
        <w:tc>
          <w:tcPr>
            <w:tcW w:w="1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ModeB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(5 &lt; x &lt; 10)</w:t>
            </w:r>
          </w:p>
        </w:tc>
        <w:tc>
          <w:tcPr>
            <w:tcW w:w="2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proofErr w:type="gramStart"/>
            <w:r>
              <w:rPr>
                <w:rFonts w:ascii="Arial" w:hAnsi="Arial"/>
                <w:color w:val="000000"/>
                <w:sz w:val="16"/>
              </w:rPr>
              <w:t>ModeB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 (</w:t>
            </w:r>
            <w:proofErr w:type="gramEnd"/>
            <w:r>
              <w:rPr>
                <w:rFonts w:ascii="Arial" w:hAnsi="Arial"/>
                <w:color w:val="000000"/>
                <w:sz w:val="16"/>
              </w:rPr>
              <w:t>10 &lt;= x &lt; 14)</w:t>
            </w:r>
          </w:p>
        </w:tc>
        <w:tc>
          <w:tcPr>
            <w:tcW w:w="1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ModeB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(14 &lt;= x)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Erwartung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close</w:t>
            </w:r>
            <w:proofErr w:type="spellEnd"/>
          </w:p>
        </w:tc>
        <w:tc>
          <w:tcPr>
            <w:tcW w:w="1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middle</w:t>
            </w:r>
            <w:proofErr w:type="spellEnd"/>
          </w:p>
        </w:tc>
        <w:tc>
          <w:tcPr>
            <w:tcW w:w="2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far</w:t>
            </w:r>
            <w:proofErr w:type="spellEnd"/>
          </w:p>
        </w:tc>
        <w:tc>
          <w:tcPr>
            <w:tcW w:w="1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off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Kandidat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3</w:t>
            </w:r>
          </w:p>
        </w:tc>
        <w:tc>
          <w:tcPr>
            <w:tcW w:w="1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7</w:t>
            </w:r>
          </w:p>
        </w:tc>
        <w:tc>
          <w:tcPr>
            <w:tcW w:w="2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</w:t>
            </w:r>
          </w:p>
        </w:tc>
        <w:tc>
          <w:tcPr>
            <w:tcW w:w="1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20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innerer GW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0, 5</w:t>
            </w:r>
          </w:p>
        </w:tc>
        <w:tc>
          <w:tcPr>
            <w:tcW w:w="1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6, 9</w:t>
            </w:r>
          </w:p>
        </w:tc>
        <w:tc>
          <w:tcPr>
            <w:tcW w:w="2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10, 13</w:t>
            </w:r>
          </w:p>
        </w:tc>
        <w:tc>
          <w:tcPr>
            <w:tcW w:w="1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14</w:t>
            </w:r>
          </w:p>
        </w:tc>
      </w:tr>
      <w:tr w:rsidR="00FB35F0"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äußerer GW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-1, 6</w:t>
            </w:r>
          </w:p>
        </w:tc>
        <w:tc>
          <w:tcPr>
            <w:tcW w:w="1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5, 10</w:t>
            </w:r>
          </w:p>
        </w:tc>
        <w:tc>
          <w:tcPr>
            <w:tcW w:w="2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9, 14</w:t>
            </w:r>
          </w:p>
        </w:tc>
        <w:tc>
          <w:tcPr>
            <w:tcW w:w="1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13</w:t>
            </w:r>
          </w:p>
        </w:tc>
      </w:tr>
    </w:tbl>
    <w:p w:rsidR="00FB35F0" w:rsidRDefault="00FB35F0">
      <w:pPr>
        <w:pStyle w:val="Textkrper"/>
        <w:rPr>
          <w:rFonts w:ascii="Arial" w:hAnsi="Arial"/>
        </w:rPr>
      </w:pPr>
    </w:p>
    <w:p w:rsidR="00FB35F0" w:rsidRPr="0012275D" w:rsidRDefault="005567F3">
      <w:pPr>
        <w:pStyle w:val="Textkrper"/>
        <w:spacing w:after="0" w:line="331" w:lineRule="auto"/>
        <w:rPr>
          <w:rFonts w:ascii="Arial" w:hAnsi="Arial"/>
          <w:color w:val="000000"/>
          <w:sz w:val="22"/>
          <w:u w:val="single"/>
        </w:rPr>
      </w:pPr>
      <w:r w:rsidRPr="0012275D">
        <w:rPr>
          <w:rFonts w:ascii="Arial" w:hAnsi="Arial"/>
          <w:color w:val="000000"/>
          <w:sz w:val="22"/>
          <w:u w:val="single"/>
        </w:rPr>
        <w:t>negative Tests</w:t>
      </w:r>
    </w:p>
    <w:tbl>
      <w:tblPr>
        <w:tblW w:w="7364" w:type="dxa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07"/>
        <w:gridCol w:w="1871"/>
        <w:gridCol w:w="1871"/>
        <w:gridCol w:w="1915"/>
      </w:tblGrid>
      <w:tr w:rsidR="00FB35F0"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ID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8 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9 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10</w:t>
            </w:r>
          </w:p>
        </w:tc>
      </w:tr>
      <w:tr w:rsidR="00FB35F0"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ÄK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, </w:t>
            </w:r>
            <w:proofErr w:type="gramStart"/>
            <w:r>
              <w:rPr>
                <w:rFonts w:ascii="Arial" w:hAnsi="Arial"/>
                <w:color w:val="000000"/>
                <w:sz w:val="16"/>
              </w:rPr>
              <w:t>( x</w:t>
            </w:r>
            <w:proofErr w:type="gramEnd"/>
            <w:r>
              <w:rPr>
                <w:rFonts w:ascii="Arial" w:hAnsi="Arial"/>
                <w:color w:val="000000"/>
                <w:sz w:val="16"/>
              </w:rPr>
              <w:t xml:space="preserve"> &lt; 0)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ModeB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(x &lt; 0)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ModeC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, x</w:t>
            </w:r>
          </w:p>
        </w:tc>
      </w:tr>
      <w:tr w:rsidR="00FB35F0"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Erwartung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ERROR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ERROR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ERROR</w:t>
            </w:r>
          </w:p>
        </w:tc>
      </w:tr>
      <w:tr w:rsidR="00FB35F0"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Kandidat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-30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-30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</w:tc>
      </w:tr>
      <w:tr w:rsidR="00FB35F0"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innerer GW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-1, -INF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-1, -INF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</w:t>
            </w:r>
          </w:p>
        </w:tc>
      </w:tr>
      <w:tr w:rsidR="00FB35F0"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4A86E8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jc w:val="righ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äußerer GW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FB35F0" w:rsidRDefault="005567F3">
            <w:pPr>
              <w:pStyle w:val="Tabelleninhalt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</w:t>
            </w:r>
          </w:p>
        </w:tc>
      </w:tr>
    </w:tbl>
    <w:p w:rsidR="00FB35F0" w:rsidRDefault="00FB35F0">
      <w:pPr>
        <w:pStyle w:val="Textkrper"/>
        <w:spacing w:after="0" w:line="331" w:lineRule="auto"/>
        <w:rPr>
          <w:rFonts w:ascii="Arial" w:hAnsi="Arial"/>
        </w:rPr>
      </w:pPr>
    </w:p>
    <w:p w:rsidR="0012275D" w:rsidRDefault="0012275D">
      <w:pPr>
        <w:pStyle w:val="Textkrper"/>
        <w:spacing w:after="0" w:line="331" w:lineRule="auto"/>
        <w:rPr>
          <w:rFonts w:ascii="Arial" w:hAnsi="Arial"/>
        </w:rPr>
      </w:pPr>
    </w:p>
    <w:p w:rsidR="0012275D" w:rsidRDefault="0012275D">
      <w:pPr>
        <w:pStyle w:val="Textkrper"/>
        <w:spacing w:after="0" w:line="331" w:lineRule="auto"/>
        <w:rPr>
          <w:rFonts w:ascii="Arial" w:hAnsi="Arial"/>
        </w:rPr>
      </w:pPr>
    </w:p>
    <w:p w:rsidR="0012275D" w:rsidRDefault="0012275D">
      <w:pPr>
        <w:pStyle w:val="Textkrper"/>
        <w:spacing w:after="0" w:line="331" w:lineRule="auto"/>
        <w:rPr>
          <w:rFonts w:ascii="Arial" w:hAnsi="Arial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bCs/>
          <w:color w:val="000000"/>
          <w:sz w:val="26"/>
          <w:szCs w:val="26"/>
        </w:rPr>
        <w:t>3</w:t>
      </w:r>
      <w:r>
        <w:rPr>
          <w:rFonts w:ascii="Arial" w:hAnsi="Arial"/>
          <w:b/>
          <w:bCs/>
          <w:color w:val="000000"/>
          <w:sz w:val="26"/>
          <w:szCs w:val="26"/>
        </w:rPr>
        <w:t xml:space="preserve">.) Definition der </w:t>
      </w:r>
      <w:r>
        <w:rPr>
          <w:rFonts w:ascii="Arial" w:hAnsi="Arial"/>
          <w:b/>
          <w:bCs/>
          <w:color w:val="000000"/>
          <w:sz w:val="26"/>
          <w:szCs w:val="26"/>
        </w:rPr>
        <w:t>Wrapper</w:t>
      </w:r>
      <w:r>
        <w:rPr>
          <w:rFonts w:ascii="Arial" w:hAnsi="Arial"/>
          <w:b/>
          <w:bCs/>
          <w:color w:val="000000"/>
          <w:sz w:val="26"/>
          <w:szCs w:val="26"/>
        </w:rPr>
        <w:t>klasse:</w:t>
      </w: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b/>
          <w:bCs/>
          <w:color w:val="000000"/>
          <w:sz w:val="26"/>
          <w:szCs w:val="26"/>
        </w:rPr>
      </w:pPr>
    </w:p>
    <w:p w:rsidR="0012275D" w:rsidRDefault="0012275D" w:rsidP="0012275D">
      <w:pPr>
        <w:pStyle w:val="Textkrper"/>
        <w:rPr>
          <w:rFonts w:ascii="Arial" w:hAnsi="Arial"/>
          <w:color w:val="000000"/>
          <w:sz w:val="22"/>
          <w:u w:val="single"/>
        </w:rPr>
      </w:pPr>
      <w:r>
        <w:rPr>
          <w:rFonts w:ascii="Arial" w:hAnsi="Arial"/>
          <w:b/>
          <w:bCs/>
          <w:color w:val="000000"/>
          <w:sz w:val="26"/>
          <w:szCs w:val="26"/>
        </w:rPr>
        <w:t>4.) Test der Wrapperklasse</w:t>
      </w:r>
    </w:p>
    <w:p w:rsidR="0012275D" w:rsidRDefault="0012275D">
      <w:pPr>
        <w:pStyle w:val="Textkrper"/>
        <w:spacing w:after="0" w:line="331" w:lineRule="auto"/>
        <w:rPr>
          <w:rFonts w:ascii="Arial" w:hAnsi="Arial"/>
        </w:rPr>
      </w:pPr>
    </w:p>
    <w:sectPr w:rsidR="0012275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5F0"/>
    <w:rsid w:val="0012275D"/>
    <w:rsid w:val="005567F3"/>
    <w:rsid w:val="00F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7E69"/>
  <w15:docId w15:val="{C9FA472B-484E-438B-AA3B-25C175E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</w:style>
  <w:style w:type="paragraph" w:customStyle="1" w:styleId="Tabellenberschrift">
    <w:name w:val="Tabellenüberschrift"/>
    <w:basedOn w:val="Tabelleninhal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4D36-B5BB-4265-9FFB-152E8771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Stark</dc:creator>
  <dc:description/>
  <cp:lastModifiedBy>Franek Stark</cp:lastModifiedBy>
  <cp:revision>11</cp:revision>
  <dcterms:created xsi:type="dcterms:W3CDTF">2017-10-29T15:18:00Z</dcterms:created>
  <dcterms:modified xsi:type="dcterms:W3CDTF">2017-10-31T11:38:00Z</dcterms:modified>
  <dc:language>de-DE</dc:language>
</cp:coreProperties>
</file>