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51.43333333333333</w:t>
      </w:r>
    </w:p>
    <w:p>
      <w:pPr>
        <w:pStyle w:val="ListBullet"/>
      </w:pPr>
      <w:r>
        <w:t>Percent of time in the dataset when the fault flag is True: 8.24%</w:t>
      </w:r>
    </w:p>
    <w:p>
      <w:pPr>
        <w:pStyle w:val="ListBullet"/>
      </w:pPr>
      <w:r>
        <w:t>Percent of time in the dataset when the fault flag is False: 91.76%</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55.0 in °F and the supply air temperature is 60.65 in °F.</w:t>
      </w:r>
    </w:p>
    <w:p>
      <w:pPr>
        <w:pStyle w:val="Heading1"/>
      </w:pPr>
      <w:r>
        <w:t>Summary Statistics filtered for when the AHU is running</w:t>
      </w:r>
    </w:p>
    <w:p>
      <w:pPr>
        <w:pStyle w:val="Heading3"/>
      </w:pPr>
      <w:r>
        <w:t>Supply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Cooling Coil Valve</w:t>
      </w:r>
    </w:p>
    <w:p>
      <w:pPr>
        <w:pStyle w:val="ListBullet"/>
      </w:pPr>
      <w:r>
        <w:t>count    24560.000000</w:t>
        <w:br/>
        <w:t>mean         0.310935</w:t>
        <w:br/>
        <w:t>std          0.302682</w:t>
        <w:br/>
        <w:t>min          0.000000</w:t>
        <w:br/>
        <w:t>25%          0.000000</w:t>
        <w:br/>
        <w:t>50%          0.460000</w:t>
        <w:br/>
        <w:t>75%          0.480000</w:t>
        <w:br/>
        <w:t>max          1.000000</w:t>
        <w:br/>
        <w:t>Name: AHU: Cooling Coil Valve Control Signal, dtype: float64</w:t>
      </w:r>
    </w:p>
    <w:p>
      <w:pPr>
        <w:pStyle w:val="Heading2"/>
      </w:pPr>
      <w:r>
        <w:t>Suggestions based on data analysis</w:t>
      </w:r>
    </w:p>
    <w:p>
      <w:pPr>
        <w:pStyle w:val="ListBullet"/>
      </w:pPr>
      <w:r>
        <w:t>The percent True metric that represents the amount of time for when the fault flag is True is high indicating the AHU cooling valve maybe broken or there could be a flow issue with the amount of cold water flowing through the coil or that the chiller system leaving temperature reset is too aggressive and there isnt enough cold air being produced by this cooling coil. If this AHU has a DX cooling coil there could be a problem with the refrigerant charge. It could be worth viewing mechanical blue prints for this AHU design schedule to see what cold water temperature this coil was designed for and compare it to actual cold water supply temperatures. IE., an AHU cooling coil sized to have a 44°F water flowing through it may have significant performance reduction with 48°F water flowing through it and under design day type high load conditions this AHU may not meet setpoint or properly dehumidify the air for the building which could potentially also lead to IAQ or mold issues if %RH levels in the zones are kept within tollerance. Also check excessive outside air faults in fault condition 6 that the AHU isnt taking in too much outdoor air which could also cause coil performance issues if the load on the coil is higher than what it was intended for.</w:t>
      </w:r>
    </w:p>
    <w:p>
      <w:r>
        <w:rPr>
          <w:rStyle w:val="Emphasis"/>
        </w:rPr>
        <w:t>Report generated: Thu Apr 27 09:41:09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