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160" w:before="2" w:lineRule="auto"/>
        <w:ind w:firstLine="720"/>
        <w:jc w:val="center"/>
        <w:rPr/>
      </w:pPr>
      <w:bookmarkStart w:colFirst="0" w:colLast="0" w:name="_gjdgxs" w:id="0"/>
      <w:bookmarkEnd w:id="0"/>
      <w:r w:rsidDel="00000000" w:rsidR="00000000" w:rsidRPr="00000000">
        <w:rPr>
          <w:rtl w:val="0"/>
        </w:rPr>
        <w:t xml:space="preserve">Assignment 6: Category-Partition</w:t>
      </w:r>
    </w:p>
    <w:p w:rsidR="00000000" w:rsidDel="00000000" w:rsidP="00000000" w:rsidRDefault="00000000" w:rsidRPr="00000000" w14:paraId="00000002">
      <w:pPr>
        <w:tabs>
          <w:tab w:val="left" w:pos="5680"/>
        </w:tabs>
        <w:jc w:val="both"/>
        <w:rPr/>
      </w:pPr>
      <w:r w:rsidDel="00000000" w:rsidR="00000000" w:rsidRPr="00000000">
        <w:rPr>
          <w:rtl w:val="0"/>
        </w:rPr>
        <w:t xml:space="preserve">This </w:t>
      </w:r>
      <w:r w:rsidDel="00000000" w:rsidR="00000000" w:rsidRPr="00000000">
        <w:rPr>
          <w:b w:val="1"/>
          <w:rtl w:val="0"/>
        </w:rPr>
        <w:t xml:space="preserve">individual </w:t>
      </w:r>
      <w:r w:rsidDel="00000000" w:rsidR="00000000" w:rsidRPr="00000000">
        <w:rPr>
          <w:rtl w:val="0"/>
        </w:rPr>
        <w:t xml:space="preserve">assignment has </w:t>
      </w:r>
      <w:r w:rsidDel="00000000" w:rsidR="00000000" w:rsidRPr="00000000">
        <w:rPr>
          <w:b w:val="1"/>
          <w:rtl w:val="0"/>
        </w:rPr>
        <w:t xml:space="preserve">two parts</w:t>
      </w:r>
      <w:r w:rsidDel="00000000" w:rsidR="00000000" w:rsidRPr="00000000">
        <w:rPr>
          <w:rtl w:val="0"/>
        </w:rPr>
        <w:t xml:space="preserve">. For Part I, you must generate test case specifications for the version of the </w:t>
      </w:r>
      <w:r w:rsidDel="00000000" w:rsidR="00000000" w:rsidRPr="00000000">
        <w:rPr>
          <w:rFonts w:ascii="Courier New" w:cs="Courier New" w:eastAsia="Courier New" w:hAnsi="Courier New"/>
          <w:rtl w:val="0"/>
        </w:rPr>
        <w:t xml:space="preserve">filesummary </w:t>
      </w:r>
      <w:r w:rsidDel="00000000" w:rsidR="00000000" w:rsidRPr="00000000">
        <w:rPr>
          <w:rtl w:val="0"/>
        </w:rPr>
        <w:t xml:space="preserve">utility, whose specs are provided below, using the category-partition method. For Part II, you will demonstrate how some of your test frames may be used, by developing test cases that implement them.</w:t>
      </w:r>
    </w:p>
    <w:p w:rsidR="00000000" w:rsidDel="00000000" w:rsidP="00000000" w:rsidRDefault="00000000" w:rsidRPr="00000000" w14:paraId="00000003">
      <w:pPr>
        <w:pStyle w:val="Heading2"/>
        <w:tabs>
          <w:tab w:val="left" w:pos="5680"/>
        </w:tabs>
        <w:spacing w:after="160" w:lineRule="auto"/>
        <w:rPr/>
      </w:pPr>
      <w:bookmarkStart w:colFirst="0" w:colLast="0" w:name="_30j0zll" w:id="1"/>
      <w:bookmarkEnd w:id="1"/>
      <w:r w:rsidDel="00000000" w:rsidR="00000000" w:rsidRPr="00000000">
        <w:rPr>
          <w:rtl w:val="0"/>
        </w:rPr>
        <w:t xml:space="preserve">Concise Specification of the </w:t>
      </w:r>
      <w:r w:rsidDel="00000000" w:rsidR="00000000" w:rsidRPr="00000000">
        <w:rPr>
          <w:rFonts w:ascii="Courier New" w:cs="Courier New" w:eastAsia="Courier New" w:hAnsi="Courier New"/>
          <w:rtl w:val="0"/>
        </w:rPr>
        <w:t xml:space="preserve">filesummary </w:t>
      </w:r>
      <w:r w:rsidDel="00000000" w:rsidR="00000000" w:rsidRPr="00000000">
        <w:rPr>
          <w:rtl w:val="0"/>
        </w:rPr>
        <w:t xml:space="preserve">Utility </w:t>
      </w:r>
    </w:p>
    <w:p w:rsidR="00000000" w:rsidDel="00000000" w:rsidP="00000000" w:rsidRDefault="00000000" w:rsidRPr="00000000" w14:paraId="00000004">
      <w:pPr>
        <w:numPr>
          <w:ilvl w:val="0"/>
          <w:numId w:val="3"/>
        </w:numPr>
        <w:tabs>
          <w:tab w:val="left" w:pos="5680"/>
        </w:tabs>
        <w:spacing w:after="0" w:before="0" w:lineRule="auto"/>
        <w:ind w:left="720" w:hanging="360"/>
        <w:rPr/>
      </w:pPr>
      <w:r w:rsidDel="00000000" w:rsidR="00000000" w:rsidRPr="00000000">
        <w:rPr>
          <w:rtl w:val="0"/>
        </w:rPr>
        <w:t xml:space="preserve">NAME:</w:t>
      </w:r>
      <w:r w:rsidDel="00000000" w:rsidR="00000000" w:rsidRPr="00000000">
        <w:rPr>
          <w:sz w:val="16"/>
          <w:szCs w:val="16"/>
          <w:rtl w:val="0"/>
        </w:rPr>
        <w:br w:type="textWrapping"/>
      </w:r>
      <w:r w:rsidDel="00000000" w:rsidR="00000000" w:rsidRPr="00000000">
        <w:rPr>
          <w:rFonts w:ascii="Courier New" w:cs="Courier New" w:eastAsia="Courier New" w:hAnsi="Courier New"/>
          <w:rtl w:val="0"/>
        </w:rPr>
        <w:t xml:space="preserve">filesummary </w:t>
      </w:r>
      <w:r w:rsidDel="00000000" w:rsidR="00000000" w:rsidRPr="00000000">
        <w:rPr>
          <w:rtl w:val="0"/>
        </w:rPr>
        <w:t xml:space="preserve">- helps to analyze a text file.</w:t>
        <w:br w:type="textWrapping"/>
      </w:r>
    </w:p>
    <w:p w:rsidR="00000000" w:rsidDel="00000000" w:rsidP="00000000" w:rsidRDefault="00000000" w:rsidRPr="00000000" w14:paraId="00000005">
      <w:pPr>
        <w:numPr>
          <w:ilvl w:val="0"/>
          <w:numId w:val="3"/>
        </w:numPr>
        <w:tabs>
          <w:tab w:val="left" w:pos="5680"/>
        </w:tabs>
        <w:spacing w:after="0" w:before="0" w:lineRule="auto"/>
        <w:ind w:left="720" w:hanging="360"/>
        <w:rPr/>
      </w:pPr>
      <w:r w:rsidDel="00000000" w:rsidR="00000000" w:rsidRPr="00000000">
        <w:rPr>
          <w:rtl w:val="0"/>
        </w:rPr>
        <w:t xml:space="preserve">SYNOPSIS</w:t>
      </w:r>
      <w:r w:rsidDel="00000000" w:rsidR="00000000" w:rsidRPr="00000000">
        <w:rPr>
          <w:sz w:val="16"/>
          <w:szCs w:val="16"/>
          <w:rtl w:val="0"/>
        </w:rPr>
        <w:br w:type="textWrapping"/>
      </w:r>
      <w:r w:rsidDel="00000000" w:rsidR="00000000" w:rsidRPr="00000000">
        <w:rPr>
          <w:rFonts w:ascii="Courier New" w:cs="Courier New" w:eastAsia="Courier New" w:hAnsi="Courier New"/>
          <w:sz w:val="22"/>
          <w:szCs w:val="22"/>
          <w:rtl w:val="0"/>
        </w:rPr>
        <w:t xml:space="preserve">filesummary OPT &lt;filename&gt;</w:t>
        <w:br w:type="textWrapping"/>
      </w:r>
      <w:r w:rsidDel="00000000" w:rsidR="00000000" w:rsidRPr="00000000">
        <w:rPr>
          <w:rFonts w:ascii="Courier New" w:cs="Courier New" w:eastAsia="Courier New" w:hAnsi="Courier New"/>
          <w:sz w:val="12"/>
          <w:szCs w:val="12"/>
          <w:rtl w:val="0"/>
        </w:rPr>
        <w:br w:type="textWrapping"/>
      </w:r>
      <w:r w:rsidDel="00000000" w:rsidR="00000000" w:rsidRPr="00000000">
        <w:rPr>
          <w:rtl w:val="0"/>
        </w:rPr>
        <w:t xml:space="preserve">where </w:t>
      </w:r>
      <w:r w:rsidDel="00000000" w:rsidR="00000000" w:rsidRPr="00000000">
        <w:rPr>
          <w:rFonts w:ascii="Courier New" w:cs="Courier New" w:eastAsia="Courier New" w:hAnsi="Courier New"/>
          <w:rtl w:val="0"/>
        </w:rPr>
        <w:t xml:space="preserve">OPT</w:t>
      </w:r>
      <w:r w:rsidDel="00000000" w:rsidR="00000000" w:rsidRPr="00000000">
        <w:rPr>
          <w:rtl w:val="0"/>
        </w:rPr>
        <w:t xml:space="preserve"> can be </w:t>
      </w:r>
      <w:r w:rsidDel="00000000" w:rsidR="00000000" w:rsidRPr="00000000">
        <w:rPr>
          <w:b w:val="1"/>
          <w:color w:val="ff0000"/>
          <w:rtl w:val="0"/>
        </w:rPr>
        <w:t xml:space="preserve">zero or more</w:t>
      </w:r>
      <w:r w:rsidDel="00000000" w:rsidR="00000000" w:rsidRPr="00000000">
        <w:rPr>
          <w:rtl w:val="0"/>
        </w:rPr>
        <w:t xml:space="preserve"> of</w:t>
      </w:r>
    </w:p>
    <w:p w:rsidR="00000000" w:rsidDel="00000000" w:rsidP="00000000" w:rsidRDefault="00000000" w:rsidRPr="00000000" w14:paraId="00000006">
      <w:pPr>
        <w:numPr>
          <w:ilvl w:val="1"/>
          <w:numId w:val="3"/>
        </w:numPr>
        <w:tabs>
          <w:tab w:val="left" w:pos="5680"/>
        </w:tabs>
        <w:spacing w:after="0" w:before="0" w:lineRule="auto"/>
        <w:ind w:left="1440" w:hanging="360"/>
        <w:rPr/>
      </w:pPr>
      <w:r w:rsidDel="00000000" w:rsidR="00000000" w:rsidRPr="00000000">
        <w:rPr>
          <w:rFonts w:ascii="Courier New" w:cs="Courier New" w:eastAsia="Courier New" w:hAnsi="Courier New"/>
          <w:rtl w:val="0"/>
        </w:rPr>
        <w:t xml:space="preserve">-a [integer]</w:t>
      </w:r>
    </w:p>
    <w:p w:rsidR="00000000" w:rsidDel="00000000" w:rsidP="00000000" w:rsidRDefault="00000000" w:rsidRPr="00000000" w14:paraId="00000007">
      <w:pPr>
        <w:numPr>
          <w:ilvl w:val="1"/>
          <w:numId w:val="3"/>
        </w:numPr>
        <w:tabs>
          <w:tab w:val="left" w:pos="5680"/>
        </w:tabs>
        <w:spacing w:after="0" w:before="0" w:lineRule="auto"/>
        <w:ind w:left="1440" w:hanging="360"/>
        <w:rPr/>
      </w:pPr>
      <w:r w:rsidDel="00000000" w:rsidR="00000000" w:rsidRPr="00000000">
        <w:rPr>
          <w:rFonts w:ascii="Courier New" w:cs="Courier New" w:eastAsia="Courier New" w:hAnsi="Courier New"/>
          <w:rtl w:val="0"/>
        </w:rPr>
        <w:t xml:space="preserve">-s &lt;string&gt;</w:t>
      </w:r>
      <w:r w:rsidDel="00000000" w:rsidR="00000000" w:rsidRPr="00000000">
        <w:rPr>
          <w:rtl w:val="0"/>
        </w:rPr>
      </w:r>
    </w:p>
    <w:p w:rsidR="00000000" w:rsidDel="00000000" w:rsidP="00000000" w:rsidRDefault="00000000" w:rsidRPr="00000000" w14:paraId="00000008">
      <w:pPr>
        <w:numPr>
          <w:ilvl w:val="1"/>
          <w:numId w:val="3"/>
        </w:numPr>
        <w:tabs>
          <w:tab w:val="left" w:pos="5680"/>
        </w:tabs>
        <w:spacing w:after="0" w:before="0" w:lineRule="auto"/>
        <w:ind w:left="1440" w:hanging="360"/>
        <w:rPr/>
      </w:pPr>
      <w:r w:rsidDel="00000000" w:rsidR="00000000" w:rsidRPr="00000000">
        <w:rPr>
          <w:rFonts w:ascii="Courier New" w:cs="Courier New" w:eastAsia="Courier New" w:hAnsi="Courier New"/>
          <w:rtl w:val="0"/>
        </w:rPr>
        <w:t xml:space="preserve">(-r|-k) &lt;string&gt;</w:t>
      </w:r>
      <w:r w:rsidDel="00000000" w:rsidR="00000000" w:rsidRPr="00000000">
        <w:rPr>
          <w:rtl w:val="0"/>
        </w:rPr>
      </w:r>
    </w:p>
    <w:p w:rsidR="00000000" w:rsidDel="00000000" w:rsidP="00000000" w:rsidRDefault="00000000" w:rsidRPr="00000000" w14:paraId="00000009">
      <w:pPr>
        <w:numPr>
          <w:ilvl w:val="0"/>
          <w:numId w:val="3"/>
        </w:numPr>
        <w:tabs>
          <w:tab w:val="left" w:pos="5680"/>
        </w:tabs>
        <w:spacing w:after="0" w:before="0" w:lineRule="auto"/>
        <w:ind w:left="720" w:hanging="360"/>
        <w:rPr/>
      </w:pPr>
      <w:r w:rsidDel="00000000" w:rsidR="00000000" w:rsidRPr="00000000">
        <w:rPr>
          <w:rtl w:val="0"/>
        </w:rPr>
        <w:t xml:space="preserve">COMMAND-LINE ARGUMENTS AND OPTIONS</w:t>
      </w:r>
      <w:r w:rsidDel="00000000" w:rsidR="00000000" w:rsidRPr="00000000">
        <w:rPr>
          <w:sz w:val="12"/>
          <w:szCs w:val="12"/>
          <w:rtl w:val="0"/>
        </w:rPr>
        <w:br w:type="textWrapping"/>
      </w:r>
      <w:r w:rsidDel="00000000" w:rsidR="00000000" w:rsidRPr="00000000">
        <w:rPr>
          <w:rFonts w:ascii="Courier New" w:cs="Courier New" w:eastAsia="Courier New" w:hAnsi="Courier New"/>
          <w:rtl w:val="0"/>
        </w:rPr>
        <w:br w:type="textWrapping"/>
        <w:t xml:space="preserve">&lt;filename&gt;</w:t>
      </w:r>
      <w:r w:rsidDel="00000000" w:rsidR="00000000" w:rsidRPr="00000000">
        <w:rPr>
          <w:rtl w:val="0"/>
        </w:rPr>
        <w:t xml:space="preserve">: the file on which the filesummary operation has to be performed.</w:t>
      </w:r>
    </w:p>
    <w:p w:rsidR="00000000" w:rsidDel="00000000" w:rsidP="00000000" w:rsidRDefault="00000000" w:rsidRPr="00000000" w14:paraId="0000000A">
      <w:pPr>
        <w:tabs>
          <w:tab w:val="left" w:pos="5680"/>
        </w:tabs>
        <w:spacing w:after="0" w:before="0" w:lineRule="auto"/>
        <w:rPr/>
      </w:pPr>
      <w:r w:rsidDel="00000000" w:rsidR="00000000" w:rsidRPr="00000000">
        <w:rPr>
          <w:rtl w:val="0"/>
        </w:rPr>
      </w:r>
    </w:p>
    <w:p w:rsidR="00000000" w:rsidDel="00000000" w:rsidP="00000000" w:rsidRDefault="00000000" w:rsidRPr="00000000" w14:paraId="0000000B">
      <w:pPr>
        <w:tabs>
          <w:tab w:val="left" w:pos="5680"/>
        </w:tabs>
        <w:ind w:left="720" w:firstLine="0"/>
        <w:rPr/>
      </w:pPr>
      <w:r w:rsidDel="00000000" w:rsidR="00000000" w:rsidRPr="00000000">
        <w:rPr>
          <w:rFonts w:ascii="Courier New" w:cs="Courier New" w:eastAsia="Courier New" w:hAnsi="Courier New"/>
          <w:rtl w:val="0"/>
        </w:rPr>
        <w:t xml:space="preserve">-a [integer]:</w:t>
      </w:r>
      <w:r w:rsidDel="00000000" w:rsidR="00000000" w:rsidRPr="00000000">
        <w:rPr>
          <w:rtl w:val="0"/>
        </w:rPr>
        <w:t xml:space="preserve"> if specified, the </w:t>
      </w:r>
      <w:r w:rsidDel="00000000" w:rsidR="00000000" w:rsidRPr="00000000">
        <w:rPr>
          <w:rFonts w:ascii="Courier New" w:cs="Courier New" w:eastAsia="Courier New" w:hAnsi="Courier New"/>
          <w:rtl w:val="0"/>
        </w:rPr>
        <w:t xml:space="preserve">filesummary</w:t>
      </w:r>
      <w:r w:rsidDel="00000000" w:rsidR="00000000" w:rsidRPr="00000000">
        <w:rPr>
          <w:rtl w:val="0"/>
        </w:rPr>
        <w:t xml:space="preserve"> utility will reorder the lines in the file, alphabetizing the lines using only their alphanumeric characters, with numbers alphabetized as coming before letters (0-9 then A-Z).  If the optional parameter [integer] is included, it must be a positive integer, and the utility will skip the number of characters specified on each line, alphabetizing the lines by using the alphanumeric characters after [integer] characters.</w:t>
      </w:r>
    </w:p>
    <w:p w:rsidR="00000000" w:rsidDel="00000000" w:rsidP="00000000" w:rsidRDefault="00000000" w:rsidRPr="00000000" w14:paraId="0000000C">
      <w:pPr>
        <w:tabs>
          <w:tab w:val="left" w:pos="5680"/>
        </w:tabs>
        <w:ind w:left="720" w:firstLine="0"/>
        <w:rPr/>
      </w:pPr>
      <w:r w:rsidDel="00000000" w:rsidR="00000000" w:rsidRPr="00000000">
        <w:rPr>
          <w:rFonts w:ascii="Courier New" w:cs="Courier New" w:eastAsia="Courier New" w:hAnsi="Courier New"/>
          <w:rtl w:val="0"/>
        </w:rPr>
        <w:t xml:space="preserve">-s &lt;string&gt;:</w:t>
      </w:r>
      <w:r w:rsidDel="00000000" w:rsidR="00000000" w:rsidRPr="00000000">
        <w:rPr>
          <w:rtl w:val="0"/>
        </w:rPr>
        <w:t xml:space="preserve"> if specified, the </w:t>
      </w:r>
      <w:r w:rsidDel="00000000" w:rsidR="00000000" w:rsidRPr="00000000">
        <w:rPr>
          <w:rFonts w:ascii="Courier New" w:cs="Courier New" w:eastAsia="Courier New" w:hAnsi="Courier New"/>
          <w:rtl w:val="0"/>
        </w:rPr>
        <w:t xml:space="preserve">filesummary</w:t>
      </w:r>
      <w:r w:rsidDel="00000000" w:rsidR="00000000" w:rsidRPr="00000000">
        <w:rPr>
          <w:rtl w:val="0"/>
        </w:rPr>
        <w:t xml:space="preserve"> utility will output the longest sequence in the file made up of only characters in </w:t>
      </w:r>
      <w:r w:rsidDel="00000000" w:rsidR="00000000" w:rsidRPr="00000000">
        <w:rPr>
          <w:rFonts w:ascii="Courier New" w:cs="Courier New" w:eastAsia="Courier New" w:hAnsi="Courier New"/>
          <w:rtl w:val="0"/>
        </w:rPr>
        <w:t xml:space="preserve">&lt;string&gt;</w:t>
      </w:r>
      <w:r w:rsidDel="00000000" w:rsidR="00000000" w:rsidRPr="00000000">
        <w:rPr>
          <w:rtl w:val="0"/>
        </w:rPr>
        <w:t xml:space="preserve">. This option is always applied first.</w:t>
      </w:r>
    </w:p>
    <w:p w:rsidR="00000000" w:rsidDel="00000000" w:rsidP="00000000" w:rsidRDefault="00000000" w:rsidRPr="00000000" w14:paraId="0000000D">
      <w:pPr>
        <w:tabs>
          <w:tab w:val="left" w:pos="5680"/>
        </w:tabs>
        <w:ind w:left="720" w:firstLine="0"/>
        <w:rPr/>
      </w:pPr>
      <w:r w:rsidDel="00000000" w:rsidR="00000000" w:rsidRPr="00000000">
        <w:rPr>
          <w:rFonts w:ascii="Courier New" w:cs="Courier New" w:eastAsia="Courier New" w:hAnsi="Courier New"/>
          <w:rtl w:val="0"/>
        </w:rPr>
        <w:t xml:space="preserve">(-r|-k) &lt;string&gt;:</w:t>
      </w:r>
      <w:r w:rsidDel="00000000" w:rsidR="00000000" w:rsidRPr="00000000">
        <w:rPr>
          <w:rtl w:val="0"/>
        </w:rPr>
        <w:t xml:space="preserve"> if specified, the </w:t>
      </w:r>
      <w:r w:rsidDel="00000000" w:rsidR="00000000" w:rsidRPr="00000000">
        <w:rPr>
          <w:rFonts w:ascii="Courier New" w:cs="Courier New" w:eastAsia="Courier New" w:hAnsi="Courier New"/>
          <w:rtl w:val="0"/>
        </w:rPr>
        <w:t xml:space="preserve">filesummary</w:t>
      </w:r>
      <w:r w:rsidDel="00000000" w:rsidR="00000000" w:rsidRPr="00000000">
        <w:rPr>
          <w:rtl w:val="0"/>
        </w:rPr>
        <w:t xml:space="preserve"> utility will remove(-r) or keep (-k) only lines in the file which contain the provided </w:t>
      </w:r>
      <w:r w:rsidDel="00000000" w:rsidR="00000000" w:rsidRPr="00000000">
        <w:rPr>
          <w:rFonts w:ascii="Courier New" w:cs="Courier New" w:eastAsia="Courier New" w:hAnsi="Courier New"/>
          <w:rtl w:val="0"/>
        </w:rPr>
        <w:t xml:space="preserve">&lt;string&gt;</w:t>
      </w:r>
      <w:r w:rsidDel="00000000" w:rsidR="00000000" w:rsidRPr="00000000">
        <w:rPr>
          <w:rtl w:val="0"/>
        </w:rPr>
        <w:t xml:space="preserve">.   -r and -k are mutually exclusive. </w:t>
      </w:r>
    </w:p>
    <w:p w:rsidR="00000000" w:rsidDel="00000000" w:rsidP="00000000" w:rsidRDefault="00000000" w:rsidRPr="00000000" w14:paraId="0000000E">
      <w:pPr>
        <w:tabs>
          <w:tab w:val="left" w:pos="5680"/>
        </w:tabs>
        <w:ind w:left="720" w:firstLine="0"/>
        <w:rPr/>
      </w:pPr>
      <w:r w:rsidDel="00000000" w:rsidR="00000000" w:rsidRPr="00000000">
        <w:rPr>
          <w:rtl w:val="0"/>
        </w:rPr>
        <w:t xml:space="preserve">If </w:t>
      </w:r>
      <w:r w:rsidDel="00000000" w:rsidR="00000000" w:rsidRPr="00000000">
        <w:rPr>
          <w:b w:val="1"/>
          <w:rtl w:val="0"/>
        </w:rPr>
        <w:t xml:space="preserve">none </w:t>
      </w:r>
      <w:r w:rsidDel="00000000" w:rsidR="00000000" w:rsidRPr="00000000">
        <w:rPr>
          <w:rtl w:val="0"/>
        </w:rPr>
        <w:t xml:space="preserve">of the OPT flags is specified, </w:t>
      </w:r>
      <w:r w:rsidDel="00000000" w:rsidR="00000000" w:rsidRPr="00000000">
        <w:rPr>
          <w:rFonts w:ascii="Courier New" w:cs="Courier New" w:eastAsia="Courier New" w:hAnsi="Courier New"/>
          <w:rtl w:val="0"/>
        </w:rPr>
        <w:t xml:space="preserve">filesummary </w:t>
      </w:r>
      <w:r w:rsidDel="00000000" w:rsidR="00000000" w:rsidRPr="00000000">
        <w:rPr>
          <w:rtl w:val="0"/>
        </w:rPr>
        <w:t xml:space="preserve">will simply output the number of words in the file, where a word is any sequence of alphanumeric characters.  </w:t>
      </w:r>
      <w:r w:rsidDel="00000000" w:rsidR="00000000" w:rsidRPr="00000000">
        <w:rPr>
          <w:rtl w:val="0"/>
        </w:rPr>
      </w:r>
    </w:p>
    <w:p w:rsidR="00000000" w:rsidDel="00000000" w:rsidP="00000000" w:rsidRDefault="00000000" w:rsidRPr="00000000" w14:paraId="0000000F">
      <w:pPr>
        <w:numPr>
          <w:ilvl w:val="0"/>
          <w:numId w:val="5"/>
        </w:numPr>
        <w:tabs>
          <w:tab w:val="left" w:pos="5680"/>
        </w:tabs>
        <w:spacing w:after="0" w:before="0" w:lineRule="auto"/>
        <w:ind w:left="720" w:hanging="360"/>
        <w:rPr/>
      </w:pPr>
      <w:r w:rsidDel="00000000" w:rsidR="00000000" w:rsidRPr="00000000">
        <w:rPr>
          <w:rtl w:val="0"/>
        </w:rPr>
        <w:t xml:space="preserve">NOTES</w:t>
      </w:r>
    </w:p>
    <w:p w:rsidR="00000000" w:rsidDel="00000000" w:rsidP="00000000" w:rsidRDefault="00000000" w:rsidRPr="00000000" w14:paraId="00000010">
      <w:pPr>
        <w:numPr>
          <w:ilvl w:val="1"/>
          <w:numId w:val="5"/>
        </w:numPr>
        <w:tabs>
          <w:tab w:val="left" w:pos="5680"/>
        </w:tabs>
        <w:spacing w:after="0" w:before="0" w:lineRule="auto"/>
        <w:ind w:left="1440" w:hanging="360"/>
        <w:rPr/>
      </w:pPr>
      <w:r w:rsidDel="00000000" w:rsidR="00000000" w:rsidRPr="00000000">
        <w:rPr>
          <w:rtl w:val="0"/>
        </w:rPr>
        <w:t xml:space="preserve">While the last command-line parameter provided is always treated as the filename, OPT flags can be provided in any order; though no matter the order of the parameters, if provided, -s will be applied first.</w:t>
        <w:br w:type="textWrapping"/>
      </w:r>
    </w:p>
    <w:p w:rsidR="00000000" w:rsidDel="00000000" w:rsidP="00000000" w:rsidRDefault="00000000" w:rsidRPr="00000000" w14:paraId="00000011">
      <w:pPr>
        <w:numPr>
          <w:ilvl w:val="0"/>
          <w:numId w:val="3"/>
        </w:numPr>
        <w:tabs>
          <w:tab w:val="left" w:pos="5680"/>
        </w:tabs>
        <w:spacing w:after="0" w:before="0" w:lineRule="auto"/>
        <w:ind w:left="720" w:hanging="360"/>
        <w:rPr/>
      </w:pPr>
      <w:r w:rsidDel="00000000" w:rsidR="00000000" w:rsidRPr="00000000">
        <w:rPr>
          <w:rtl w:val="0"/>
        </w:rPr>
        <w:t xml:space="preserve">EXAMPLES OF USAGE</w:t>
      </w:r>
      <w:r w:rsidDel="00000000" w:rsidR="00000000" w:rsidRPr="00000000">
        <w:rPr>
          <w:sz w:val="12"/>
          <w:szCs w:val="12"/>
          <w:rtl w:val="0"/>
        </w:rPr>
        <w:br w:type="textWrapping"/>
        <w:br w:type="textWrapping"/>
      </w:r>
      <w:r w:rsidDel="00000000" w:rsidR="00000000" w:rsidRPr="00000000">
        <w:rPr>
          <w:b w:val="1"/>
          <w:rtl w:val="0"/>
        </w:rPr>
        <w:t xml:space="preserve">Example 1:</w:t>
      </w:r>
      <w:r w:rsidDel="00000000" w:rsidR="00000000" w:rsidRPr="00000000">
        <w:rPr>
          <w:rtl w:val="0"/>
        </w:rPr>
        <w:t xml:space="preserve"> </w:t>
        <w:br w:type="textWrapping"/>
      </w:r>
      <w:r w:rsidDel="00000000" w:rsidR="00000000" w:rsidRPr="00000000">
        <w:rPr>
          <w:rFonts w:ascii="Courier New" w:cs="Courier New" w:eastAsia="Courier New" w:hAnsi="Courier New"/>
          <w:sz w:val="22"/>
          <w:szCs w:val="22"/>
          <w:rtl w:val="0"/>
        </w:rPr>
        <w:t xml:space="preserve">filesummary file1.txt</w:t>
      </w:r>
      <w:r w:rsidDel="00000000" w:rsidR="00000000" w:rsidRPr="00000000">
        <w:rPr>
          <w:rFonts w:ascii="Courier New" w:cs="Courier New" w:eastAsia="Courier New" w:hAnsi="Courier New"/>
          <w:sz w:val="12"/>
          <w:szCs w:val="12"/>
          <w:rtl w:val="0"/>
        </w:rPr>
        <w:br w:type="textWrapping"/>
      </w:r>
      <w:r w:rsidDel="00000000" w:rsidR="00000000" w:rsidRPr="00000000">
        <w:rPr>
          <w:rtl w:val="0"/>
        </w:rPr>
        <w:t xml:space="preserve">File content:</w:t>
      </w:r>
    </w:p>
    <w:p w:rsidR="00000000" w:rsidDel="00000000" w:rsidP="00000000" w:rsidRDefault="00000000" w:rsidRPr="00000000" w14:paraId="00000012">
      <w:pPr>
        <w:tabs>
          <w:tab w:val="left" w:pos="5680"/>
        </w:tabs>
        <w:spacing w:after="0" w:before="0" w:lineRule="auto"/>
        <w:ind w:left="720" w:firstLine="0"/>
        <w:rPr/>
      </w:pPr>
      <w:r w:rsidDel="00000000" w:rsidR="00000000" w:rsidRPr="00000000">
        <w:rPr>
          <w:rtl w:val="0"/>
        </w:rPr>
        <w:t xml:space="preserve">1 dog</w:t>
      </w:r>
    </w:p>
    <w:p w:rsidR="00000000" w:rsidDel="00000000" w:rsidP="00000000" w:rsidRDefault="00000000" w:rsidRPr="00000000" w14:paraId="00000013">
      <w:pPr>
        <w:tabs>
          <w:tab w:val="left" w:pos="5680"/>
        </w:tabs>
        <w:spacing w:after="0" w:before="0" w:lineRule="auto"/>
        <w:ind w:left="720" w:firstLine="0"/>
        <w:rPr/>
      </w:pPr>
      <w:r w:rsidDel="00000000" w:rsidR="00000000" w:rsidRPr="00000000">
        <w:rPr>
          <w:rtl w:val="0"/>
        </w:rPr>
        <w:t xml:space="preserve">2 cat</w:t>
      </w:r>
    </w:p>
    <w:p w:rsidR="00000000" w:rsidDel="00000000" w:rsidP="00000000" w:rsidRDefault="00000000" w:rsidRPr="00000000" w14:paraId="00000014">
      <w:pPr>
        <w:tabs>
          <w:tab w:val="left" w:pos="5680"/>
        </w:tabs>
        <w:spacing w:after="0" w:before="0" w:lineRule="auto"/>
        <w:ind w:left="720" w:firstLine="0"/>
        <w:rPr/>
      </w:pPr>
      <w:r w:rsidDel="00000000" w:rsidR="00000000" w:rsidRPr="00000000">
        <w:rPr>
          <w:rtl w:val="0"/>
        </w:rPr>
        <w:t xml:space="preserve">Outputs “4”.</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b w:val="1"/>
          <w:rtl w:val="0"/>
        </w:rPr>
        <w:t xml:space="preserve">Example 2:</w:t>
      </w:r>
      <w:r w:rsidDel="00000000" w:rsidR="00000000" w:rsidRPr="00000000">
        <w:rPr>
          <w:rtl w:val="0"/>
        </w:rPr>
        <w:t xml:space="preserve"> </w:t>
        <w:br w:type="textWrapping"/>
      </w:r>
      <w:r w:rsidDel="00000000" w:rsidR="00000000" w:rsidRPr="00000000">
        <w:rPr>
          <w:rFonts w:ascii="Courier New" w:cs="Courier New" w:eastAsia="Courier New" w:hAnsi="Courier New"/>
          <w:sz w:val="22"/>
          <w:szCs w:val="22"/>
          <w:rtl w:val="0"/>
        </w:rPr>
        <w:t xml:space="preserve">filesummary -a 2 -s “d1atc” file1.txt</w:t>
      </w:r>
      <w:r w:rsidDel="00000000" w:rsidR="00000000" w:rsidRPr="00000000">
        <w:rPr>
          <w:rFonts w:ascii="Courier New" w:cs="Courier New" w:eastAsia="Courier New" w:hAnsi="Courier New"/>
          <w:sz w:val="12"/>
          <w:szCs w:val="12"/>
          <w:rtl w:val="0"/>
        </w:rPr>
        <w:br w:type="textWrapping"/>
      </w:r>
      <w:r w:rsidDel="00000000" w:rsidR="00000000" w:rsidRPr="00000000">
        <w:rPr>
          <w:rtl w:val="0"/>
        </w:rPr>
        <w:t xml:space="preserve">File content:</w:t>
      </w:r>
    </w:p>
    <w:p w:rsidR="00000000" w:rsidDel="00000000" w:rsidP="00000000" w:rsidRDefault="00000000" w:rsidRPr="00000000" w14:paraId="00000015">
      <w:pPr>
        <w:tabs>
          <w:tab w:val="left" w:pos="5680"/>
        </w:tabs>
        <w:spacing w:after="0" w:lineRule="auto"/>
        <w:ind w:left="720" w:firstLine="0"/>
        <w:rPr/>
      </w:pPr>
      <w:r w:rsidDel="00000000" w:rsidR="00000000" w:rsidRPr="00000000">
        <w:rPr>
          <w:rtl w:val="0"/>
        </w:rPr>
        <w:t xml:space="preserve">1 dog</w:t>
      </w:r>
    </w:p>
    <w:p w:rsidR="00000000" w:rsidDel="00000000" w:rsidP="00000000" w:rsidRDefault="00000000" w:rsidRPr="00000000" w14:paraId="00000016">
      <w:pPr>
        <w:tabs>
          <w:tab w:val="left" w:pos="5680"/>
        </w:tabs>
        <w:spacing w:after="0" w:lineRule="auto"/>
        <w:ind w:left="720" w:firstLine="0"/>
        <w:rPr/>
      </w:pPr>
      <w:r w:rsidDel="00000000" w:rsidR="00000000" w:rsidRPr="00000000">
        <w:rPr>
          <w:rtl w:val="0"/>
        </w:rPr>
        <w:t xml:space="preserve">2 cat</w:t>
      </w:r>
    </w:p>
    <w:p w:rsidR="00000000" w:rsidDel="00000000" w:rsidP="00000000" w:rsidRDefault="00000000" w:rsidRPr="00000000" w14:paraId="00000017">
      <w:pPr>
        <w:tabs>
          <w:tab w:val="left" w:pos="5680"/>
        </w:tabs>
        <w:spacing w:after="0" w:lineRule="auto"/>
        <w:ind w:left="720" w:firstLine="0"/>
        <w:rPr/>
      </w:pPr>
      <w:r w:rsidDel="00000000" w:rsidR="00000000" w:rsidRPr="00000000">
        <w:rPr>
          <w:rtl w:val="0"/>
        </w:rPr>
        <w:t xml:space="preserve">Result:</w:t>
      </w:r>
    </w:p>
    <w:p w:rsidR="00000000" w:rsidDel="00000000" w:rsidP="00000000" w:rsidRDefault="00000000" w:rsidRPr="00000000" w14:paraId="00000018">
      <w:pPr>
        <w:tabs>
          <w:tab w:val="left" w:pos="5680"/>
        </w:tabs>
        <w:spacing w:after="0" w:lineRule="auto"/>
        <w:ind w:left="720" w:firstLine="0"/>
        <w:rPr/>
      </w:pPr>
      <w:r w:rsidDel="00000000" w:rsidR="00000000" w:rsidRPr="00000000">
        <w:rPr>
          <w:rtl w:val="0"/>
        </w:rPr>
        <w:t xml:space="preserve">2 cat</w:t>
      </w:r>
    </w:p>
    <w:p w:rsidR="00000000" w:rsidDel="00000000" w:rsidP="00000000" w:rsidRDefault="00000000" w:rsidRPr="00000000" w14:paraId="00000019">
      <w:pPr>
        <w:tabs>
          <w:tab w:val="left" w:pos="5680"/>
        </w:tabs>
        <w:spacing w:after="0" w:lineRule="auto"/>
        <w:ind w:left="720" w:firstLine="0"/>
        <w:rPr/>
      </w:pPr>
      <w:r w:rsidDel="00000000" w:rsidR="00000000" w:rsidRPr="00000000">
        <w:rPr>
          <w:rtl w:val="0"/>
        </w:rPr>
        <w:t xml:space="preserve">1 dog</w:t>
      </w:r>
    </w:p>
    <w:p w:rsidR="00000000" w:rsidDel="00000000" w:rsidP="00000000" w:rsidRDefault="00000000" w:rsidRPr="00000000" w14:paraId="0000001A">
      <w:pPr>
        <w:tabs>
          <w:tab w:val="left" w:pos="5680"/>
        </w:tabs>
        <w:spacing w:after="0" w:lineRule="auto"/>
        <w:ind w:left="720" w:firstLine="0"/>
        <w:rPr/>
      </w:pPr>
      <w:r w:rsidDel="00000000" w:rsidR="00000000" w:rsidRPr="00000000">
        <w:rPr>
          <w:rtl w:val="0"/>
        </w:rPr>
        <w:t xml:space="preserve">(skips the first two characters and alphabetizes by “cat “ and “dog”)</w:t>
      </w:r>
    </w:p>
    <w:p w:rsidR="00000000" w:rsidDel="00000000" w:rsidP="00000000" w:rsidRDefault="00000000" w:rsidRPr="00000000" w14:paraId="0000001B">
      <w:pPr>
        <w:tabs>
          <w:tab w:val="left" w:pos="5680"/>
        </w:tabs>
        <w:spacing w:after="0" w:lineRule="auto"/>
        <w:ind w:left="720" w:firstLine="0"/>
        <w:rPr/>
      </w:pPr>
      <w:r w:rsidDel="00000000" w:rsidR="00000000" w:rsidRPr="00000000">
        <w:rPr>
          <w:rtl w:val="0"/>
        </w:rPr>
        <w:t xml:space="preserve">Outputs “cat”</w:t>
      </w:r>
    </w:p>
    <w:p w:rsidR="00000000" w:rsidDel="00000000" w:rsidP="00000000" w:rsidRDefault="00000000" w:rsidRPr="00000000" w14:paraId="0000001C">
      <w:pPr>
        <w:tabs>
          <w:tab w:val="left" w:pos="5680"/>
        </w:tabs>
        <w:spacing w:after="0" w:lineRule="auto"/>
        <w:ind w:left="720" w:firstLine="0"/>
        <w:rPr/>
      </w:pPr>
      <w:r w:rsidDel="00000000" w:rsidR="00000000" w:rsidRPr="00000000">
        <w:rPr>
          <w:rtl w:val="0"/>
        </w:rPr>
      </w:r>
    </w:p>
    <w:p w:rsidR="00000000" w:rsidDel="00000000" w:rsidP="00000000" w:rsidRDefault="00000000" w:rsidRPr="00000000" w14:paraId="0000001D">
      <w:pPr>
        <w:tabs>
          <w:tab w:val="left" w:pos="5680"/>
        </w:tabs>
        <w:spacing w:after="0" w:before="0" w:lineRule="auto"/>
        <w:ind w:left="720" w:firstLine="0"/>
        <w:rPr/>
      </w:pPr>
      <w:r w:rsidDel="00000000" w:rsidR="00000000" w:rsidRPr="00000000">
        <w:rPr>
          <w:b w:val="1"/>
          <w:rtl w:val="0"/>
        </w:rPr>
        <w:t xml:space="preserve">Example 3:</w:t>
      </w:r>
      <w:r w:rsidDel="00000000" w:rsidR="00000000" w:rsidRPr="00000000">
        <w:rPr>
          <w:rtl w:val="0"/>
        </w:rPr>
        <w:t xml:space="preserve"> </w:t>
        <w:br w:type="textWrapping"/>
      </w:r>
      <w:r w:rsidDel="00000000" w:rsidR="00000000" w:rsidRPr="00000000">
        <w:rPr>
          <w:rFonts w:ascii="Courier New" w:cs="Courier New" w:eastAsia="Courier New" w:hAnsi="Courier New"/>
          <w:sz w:val="22"/>
          <w:szCs w:val="22"/>
          <w:rtl w:val="0"/>
        </w:rPr>
        <w:t xml:space="preserve">filesummary -r “1” file1.txt</w:t>
      </w:r>
      <w:r w:rsidDel="00000000" w:rsidR="00000000" w:rsidRPr="00000000">
        <w:rPr>
          <w:rFonts w:ascii="Courier New" w:cs="Courier New" w:eastAsia="Courier New" w:hAnsi="Courier New"/>
          <w:sz w:val="12"/>
          <w:szCs w:val="12"/>
          <w:rtl w:val="0"/>
        </w:rPr>
        <w:br w:type="textWrapping"/>
      </w:r>
      <w:r w:rsidDel="00000000" w:rsidR="00000000" w:rsidRPr="00000000">
        <w:rPr>
          <w:rtl w:val="0"/>
        </w:rPr>
        <w:t xml:space="preserve">File content:</w:t>
      </w:r>
    </w:p>
    <w:p w:rsidR="00000000" w:rsidDel="00000000" w:rsidP="00000000" w:rsidRDefault="00000000" w:rsidRPr="00000000" w14:paraId="0000001E">
      <w:pPr>
        <w:tabs>
          <w:tab w:val="left" w:pos="5680"/>
        </w:tabs>
        <w:spacing w:after="0" w:lineRule="auto"/>
        <w:ind w:left="720" w:firstLine="0"/>
        <w:rPr/>
      </w:pPr>
      <w:r w:rsidDel="00000000" w:rsidR="00000000" w:rsidRPr="00000000">
        <w:rPr>
          <w:rtl w:val="0"/>
        </w:rPr>
        <w:t xml:space="preserve">1 dog</w:t>
      </w:r>
    </w:p>
    <w:p w:rsidR="00000000" w:rsidDel="00000000" w:rsidP="00000000" w:rsidRDefault="00000000" w:rsidRPr="00000000" w14:paraId="0000001F">
      <w:pPr>
        <w:tabs>
          <w:tab w:val="left" w:pos="5680"/>
        </w:tabs>
        <w:spacing w:after="0" w:lineRule="auto"/>
        <w:ind w:left="720" w:firstLine="0"/>
        <w:rPr/>
      </w:pPr>
      <w:r w:rsidDel="00000000" w:rsidR="00000000" w:rsidRPr="00000000">
        <w:rPr>
          <w:rtl w:val="0"/>
        </w:rPr>
        <w:t xml:space="preserve">2 cat</w:t>
      </w:r>
    </w:p>
    <w:p w:rsidR="00000000" w:rsidDel="00000000" w:rsidP="00000000" w:rsidRDefault="00000000" w:rsidRPr="00000000" w14:paraId="00000020">
      <w:pPr>
        <w:tabs>
          <w:tab w:val="left" w:pos="5680"/>
        </w:tabs>
        <w:spacing w:after="0" w:lineRule="auto"/>
        <w:ind w:left="720" w:firstLine="0"/>
        <w:rPr/>
      </w:pPr>
      <w:r w:rsidDel="00000000" w:rsidR="00000000" w:rsidRPr="00000000">
        <w:rPr>
          <w:rtl w:val="0"/>
        </w:rPr>
        <w:t xml:space="preserve">Result:</w:t>
      </w:r>
    </w:p>
    <w:p w:rsidR="00000000" w:rsidDel="00000000" w:rsidP="00000000" w:rsidRDefault="00000000" w:rsidRPr="00000000" w14:paraId="00000021">
      <w:pPr>
        <w:tabs>
          <w:tab w:val="left" w:pos="5680"/>
        </w:tabs>
        <w:spacing w:after="0" w:lineRule="auto"/>
        <w:ind w:left="720" w:firstLine="0"/>
        <w:rPr>
          <w:rFonts w:ascii="Courier New" w:cs="Courier New" w:eastAsia="Courier New" w:hAnsi="Courier New"/>
          <w:sz w:val="22"/>
          <w:szCs w:val="22"/>
        </w:rPr>
      </w:pPr>
      <w:r w:rsidDel="00000000" w:rsidR="00000000" w:rsidRPr="00000000">
        <w:rPr>
          <w:rtl w:val="0"/>
        </w:rPr>
        <w:t xml:space="preserve">2 cat</w:t>
      </w:r>
      <w:r w:rsidDel="00000000" w:rsidR="00000000" w:rsidRPr="00000000">
        <w:rPr>
          <w:rtl w:val="0"/>
        </w:rPr>
      </w:r>
    </w:p>
    <w:p w:rsidR="00000000" w:rsidDel="00000000" w:rsidP="00000000" w:rsidRDefault="00000000" w:rsidRPr="00000000" w14:paraId="00000022">
      <w:pPr>
        <w:tabs>
          <w:tab w:val="left" w:pos="5680"/>
        </w:tabs>
        <w:spacing w:after="0" w:before="0" w:lineRule="auto"/>
        <w:ind w:left="720" w:firstLine="0"/>
        <w:rPr/>
      </w:pPr>
      <w:r w:rsidDel="00000000" w:rsidR="00000000" w:rsidRPr="00000000">
        <w:rPr>
          <w:rtl w:val="0"/>
        </w:rPr>
        <w:br w:type="textWrapping"/>
      </w:r>
      <w:r w:rsidDel="00000000" w:rsidR="00000000" w:rsidRPr="00000000">
        <w:rPr>
          <w:b w:val="1"/>
          <w:rtl w:val="0"/>
        </w:rPr>
        <w:t xml:space="preserve">Example 4:</w:t>
      </w:r>
      <w:r w:rsidDel="00000000" w:rsidR="00000000" w:rsidRPr="00000000">
        <w:rPr>
          <w:rtl w:val="0"/>
        </w:rPr>
        <w:t xml:space="preserve"> </w:t>
        <w:br w:type="textWrapping"/>
      </w:r>
      <w:r w:rsidDel="00000000" w:rsidR="00000000" w:rsidRPr="00000000">
        <w:rPr>
          <w:rFonts w:ascii="Courier New" w:cs="Courier New" w:eastAsia="Courier New" w:hAnsi="Courier New"/>
          <w:sz w:val="22"/>
          <w:szCs w:val="22"/>
          <w:rtl w:val="0"/>
        </w:rPr>
        <w:t xml:space="preserve">filesummary -k “2” -s “dog” -a 3 file1.txt</w:t>
      </w:r>
      <w:r w:rsidDel="00000000" w:rsidR="00000000" w:rsidRPr="00000000">
        <w:rPr>
          <w:rFonts w:ascii="Courier New" w:cs="Courier New" w:eastAsia="Courier New" w:hAnsi="Courier New"/>
          <w:sz w:val="12"/>
          <w:szCs w:val="12"/>
          <w:rtl w:val="0"/>
        </w:rPr>
        <w:br w:type="textWrapping"/>
      </w:r>
      <w:r w:rsidDel="00000000" w:rsidR="00000000" w:rsidRPr="00000000">
        <w:rPr>
          <w:rtl w:val="0"/>
        </w:rPr>
        <w:t xml:space="preserve">File content:</w:t>
      </w:r>
    </w:p>
    <w:p w:rsidR="00000000" w:rsidDel="00000000" w:rsidP="00000000" w:rsidRDefault="00000000" w:rsidRPr="00000000" w14:paraId="00000023">
      <w:pPr>
        <w:tabs>
          <w:tab w:val="left" w:pos="5680"/>
        </w:tabs>
        <w:spacing w:after="0" w:lineRule="auto"/>
        <w:ind w:left="720" w:firstLine="0"/>
        <w:rPr/>
      </w:pPr>
      <w:r w:rsidDel="00000000" w:rsidR="00000000" w:rsidRPr="00000000">
        <w:rPr>
          <w:rtl w:val="0"/>
        </w:rPr>
        <w:t xml:space="preserve">1 dog</w:t>
      </w:r>
    </w:p>
    <w:p w:rsidR="00000000" w:rsidDel="00000000" w:rsidP="00000000" w:rsidRDefault="00000000" w:rsidRPr="00000000" w14:paraId="00000024">
      <w:pPr>
        <w:tabs>
          <w:tab w:val="left" w:pos="5680"/>
        </w:tabs>
        <w:spacing w:after="0" w:lineRule="auto"/>
        <w:ind w:left="720" w:firstLine="0"/>
        <w:rPr/>
      </w:pPr>
      <w:r w:rsidDel="00000000" w:rsidR="00000000" w:rsidRPr="00000000">
        <w:rPr>
          <w:rtl w:val="0"/>
        </w:rPr>
        <w:t xml:space="preserve">2 cat</w:t>
      </w:r>
    </w:p>
    <w:p w:rsidR="00000000" w:rsidDel="00000000" w:rsidP="00000000" w:rsidRDefault="00000000" w:rsidRPr="00000000" w14:paraId="00000025">
      <w:pPr>
        <w:tabs>
          <w:tab w:val="left" w:pos="5680"/>
        </w:tabs>
        <w:spacing w:after="0" w:lineRule="auto"/>
        <w:ind w:left="720" w:firstLine="0"/>
        <w:rPr/>
      </w:pPr>
      <w:r w:rsidDel="00000000" w:rsidR="00000000" w:rsidRPr="00000000">
        <w:rPr>
          <w:rtl w:val="0"/>
        </w:rPr>
        <w:t xml:space="preserve">Result:</w:t>
      </w:r>
    </w:p>
    <w:p w:rsidR="00000000" w:rsidDel="00000000" w:rsidP="00000000" w:rsidRDefault="00000000" w:rsidRPr="00000000" w14:paraId="00000026">
      <w:pPr>
        <w:tabs>
          <w:tab w:val="left" w:pos="5680"/>
        </w:tabs>
        <w:spacing w:after="0" w:lineRule="auto"/>
        <w:ind w:left="720" w:firstLine="0"/>
        <w:rPr/>
      </w:pPr>
      <w:r w:rsidDel="00000000" w:rsidR="00000000" w:rsidRPr="00000000">
        <w:rPr>
          <w:rtl w:val="0"/>
        </w:rPr>
        <w:t xml:space="preserve">2 cat</w:t>
      </w:r>
    </w:p>
    <w:p w:rsidR="00000000" w:rsidDel="00000000" w:rsidP="00000000" w:rsidRDefault="00000000" w:rsidRPr="00000000" w14:paraId="00000027">
      <w:pPr>
        <w:tabs>
          <w:tab w:val="left" w:pos="5680"/>
        </w:tabs>
        <w:spacing w:after="0" w:lineRule="auto"/>
        <w:ind w:left="720" w:firstLine="0"/>
        <w:rPr/>
      </w:pPr>
      <w:r w:rsidDel="00000000" w:rsidR="00000000" w:rsidRPr="00000000">
        <w:rPr>
          <w:rtl w:val="0"/>
        </w:rPr>
        <w:t xml:space="preserve">Outputs “dog”</w:t>
      </w:r>
    </w:p>
    <w:p w:rsidR="00000000" w:rsidDel="00000000" w:rsidP="00000000" w:rsidRDefault="00000000" w:rsidRPr="00000000" w14:paraId="00000028">
      <w:pPr>
        <w:tabs>
          <w:tab w:val="left" w:pos="5680"/>
        </w:tabs>
        <w:spacing w:after="0" w:before="0" w:lineRule="auto"/>
        <w:ind w:left="720" w:firstLine="0"/>
        <w:rPr>
          <w:rFonts w:ascii="Courier New" w:cs="Courier New" w:eastAsia="Courier New" w:hAnsi="Courier New"/>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tabs>
          <w:tab w:val="left" w:pos="5680"/>
        </w:tabs>
        <w:spacing w:after="0" w:before="0" w:lineRule="auto"/>
        <w:ind w:left="720" w:firstLine="0"/>
        <w:rPr/>
      </w:pPr>
      <w:r w:rsidDel="00000000" w:rsidR="00000000" w:rsidRPr="00000000">
        <w:rPr>
          <w:rtl w:val="0"/>
        </w:rPr>
        <w:t xml:space="preserve">There are further examples in the test file provided for Part II.</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14:paraId="0000002A">
      <w:pPr>
        <w:tabs>
          <w:tab w:val="left" w:pos="568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tabs>
          <w:tab w:val="left" w:pos="5680"/>
        </w:tabs>
        <w:jc w:val="center"/>
        <w:rPr/>
      </w:pPr>
      <w:bookmarkStart w:colFirst="0" w:colLast="0" w:name="_1fob9te" w:id="2"/>
      <w:bookmarkEnd w:id="2"/>
      <w:r w:rsidDel="00000000" w:rsidR="00000000" w:rsidRPr="00000000">
        <w:rPr>
          <w:rtl w:val="0"/>
        </w:rPr>
        <w:t xml:space="preserve">Part I</w:t>
      </w:r>
    </w:p>
    <w:p w:rsidR="00000000" w:rsidDel="00000000" w:rsidP="00000000" w:rsidRDefault="00000000" w:rsidRPr="00000000" w14:paraId="0000002C">
      <w:pPr>
        <w:tabs>
          <w:tab w:val="left" w:pos="5680"/>
        </w:tabs>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tabs>
          <w:tab w:val="left" w:pos="5680"/>
        </w:tabs>
        <w:jc w:val="both"/>
        <w:rPr/>
      </w:pPr>
      <w:r w:rsidDel="00000000" w:rsidR="00000000" w:rsidRPr="00000000">
        <w:rPr>
          <w:rtl w:val="0"/>
        </w:rPr>
        <w:t xml:space="preserve">Generate </w:t>
      </w:r>
      <w:r w:rsidDel="00000000" w:rsidR="00000000" w:rsidRPr="00000000">
        <w:rPr>
          <w:b w:val="1"/>
          <w:rtl w:val="0"/>
        </w:rPr>
        <w:t xml:space="preserve">between 40 and 80 test-case specifications</w:t>
      </w:r>
      <w:r w:rsidDel="00000000" w:rsidR="00000000" w:rsidRPr="00000000">
        <w:rPr>
          <w:rtl w:val="0"/>
        </w:rPr>
        <w:t xml:space="preserve"> (i.e., generated test frames), inclusive, for the </w:t>
      </w:r>
      <w:r w:rsidDel="00000000" w:rsidR="00000000" w:rsidRPr="00000000">
        <w:rPr>
          <w:rFonts w:ascii="Courier New" w:cs="Courier New" w:eastAsia="Courier New" w:hAnsi="Courier New"/>
          <w:rtl w:val="0"/>
        </w:rPr>
        <w:t xml:space="preserve">filesummary </w:t>
      </w:r>
      <w:r w:rsidDel="00000000" w:rsidR="00000000" w:rsidRPr="00000000">
        <w:rPr>
          <w:rtl w:val="0"/>
        </w:rPr>
        <w:t xml:space="preserve">utility using the category-partition method presented in lesson P4L2. </w:t>
      </w:r>
      <w:r w:rsidDel="00000000" w:rsidR="00000000" w:rsidRPr="00000000">
        <w:rPr>
          <w:b w:val="1"/>
          <w:rtl w:val="0"/>
        </w:rPr>
        <w:t xml:space="preserve">Make sure to watch the lesson and the included demo before getting started</w:t>
      </w:r>
      <w:r w:rsidDel="00000000" w:rsidR="00000000" w:rsidRPr="00000000">
        <w:rPr>
          <w:rtl w:val="0"/>
        </w:rPr>
        <w:t xml:space="preserve">. </w:t>
      </w:r>
    </w:p>
    <w:p w:rsidR="00000000" w:rsidDel="00000000" w:rsidP="00000000" w:rsidRDefault="00000000" w:rsidRPr="00000000" w14:paraId="0000002E">
      <w:pPr>
        <w:tabs>
          <w:tab w:val="left" w:pos="5680"/>
        </w:tabs>
        <w:jc w:val="both"/>
        <w:rPr/>
      </w:pPr>
      <w:r w:rsidDel="00000000" w:rsidR="00000000" w:rsidRPr="00000000">
        <w:rPr>
          <w:rtl w:val="0"/>
        </w:rPr>
        <w:t xml:space="preserve">When defining your test specifications, your goal is to suitably cover the domain of the application under test.  </w:t>
      </w:r>
      <w:r w:rsidDel="00000000" w:rsidR="00000000" w:rsidRPr="00000000">
        <w:rPr>
          <w:b w:val="1"/>
          <w:color w:val="ff0000"/>
          <w:rtl w:val="0"/>
        </w:rPr>
        <w:t xml:space="preserve">Make sure to use constraints (error and single), selector expressions (if) and properties appropriately, rather than eliminating choices, to keep the number of test cases within the specified thresholds. </w:t>
      </w:r>
      <w:r w:rsidDel="00000000" w:rsidR="00000000" w:rsidRPr="00000000">
        <w:rPr>
          <w:rtl w:val="0"/>
        </w:rPr>
        <w:t xml:space="preserve">This also should </w:t>
      </w:r>
      <w:r w:rsidDel="00000000" w:rsidR="00000000" w:rsidRPr="00000000">
        <w:rPr>
          <w:b w:val="1"/>
          <w:color w:val="ff0000"/>
          <w:rtl w:val="0"/>
        </w:rPr>
        <w:t xml:space="preserve">include relevant erroneous inputs</w:t>
      </w:r>
      <w:r w:rsidDel="00000000" w:rsidR="00000000" w:rsidRPr="00000000">
        <w:rPr>
          <w:rtl w:val="0"/>
        </w:rPr>
        <w:t xml:space="preserve">. Just to give you an example, if you had to test a calculator, you may want to cover the case of a division by zero.  </w:t>
      </w:r>
      <w:r w:rsidDel="00000000" w:rsidR="00000000" w:rsidRPr="00000000">
        <w:rPr>
          <w:b w:val="1"/>
          <w:color w:val="ff0000"/>
          <w:rtl w:val="0"/>
        </w:rPr>
        <w:t xml:space="preserve">Do not manually specify multiple combinations of inputs as single choices.</w:t>
      </w:r>
      <w:r w:rsidDel="00000000" w:rsidR="00000000" w:rsidRPr="00000000">
        <w:rPr>
          <w:rtl w:val="0"/>
        </w:rPr>
        <w:t xml:space="preserve">  </w:t>
      </w:r>
      <w:r w:rsidDel="00000000" w:rsidR="00000000" w:rsidRPr="00000000">
        <w:rPr>
          <w:b w:val="1"/>
          <w:rtl w:val="0"/>
        </w:rPr>
        <w:t xml:space="preserve">Use multiple categories and choices with necessary constraints to cause the tool to generate combinations of the inputs.</w:t>
      </w:r>
      <w:r w:rsidDel="00000000" w:rsidR="00000000" w:rsidRPr="00000000">
        <w:rPr>
          <w:rtl w:val="0"/>
        </w:rPr>
        <w:t xml:space="preserve">  Using the calculator example, you would not offer choices of </w:t>
      </w:r>
      <w:r w:rsidDel="00000000" w:rsidR="00000000" w:rsidRPr="00000000">
        <w:rPr>
          <w:i w:val="1"/>
          <w:rtl w:val="0"/>
        </w:rPr>
        <w:t xml:space="preserve">“add.”</w:t>
      </w:r>
      <w:r w:rsidDel="00000000" w:rsidR="00000000" w:rsidRPr="00000000">
        <w:rPr>
          <w:rtl w:val="0"/>
        </w:rPr>
        <w:t xml:space="preserve">, </w:t>
      </w:r>
      <w:r w:rsidDel="00000000" w:rsidR="00000000" w:rsidRPr="00000000">
        <w:rPr>
          <w:i w:val="1"/>
          <w:rtl w:val="0"/>
        </w:rPr>
        <w:t xml:space="preserve">“multiply.”</w:t>
      </w:r>
      <w:r w:rsidDel="00000000" w:rsidR="00000000" w:rsidRPr="00000000">
        <w:rPr>
          <w:rtl w:val="0"/>
        </w:rPr>
        <w:t xml:space="preserve">, and </w:t>
      </w:r>
      <w:r w:rsidDel="00000000" w:rsidR="00000000" w:rsidRPr="00000000">
        <w:rPr>
          <w:i w:val="1"/>
          <w:rtl w:val="0"/>
        </w:rPr>
        <w:t xml:space="preserve">“add and multiply.”</w:t>
      </w:r>
      <w:r w:rsidDel="00000000" w:rsidR="00000000" w:rsidRPr="00000000">
        <w:rPr>
          <w:rtl w:val="0"/>
        </w:rPr>
        <w:t xml:space="preserve"> in a single category.</w:t>
      </w:r>
    </w:p>
    <w:p w:rsidR="00000000" w:rsidDel="00000000" w:rsidP="00000000" w:rsidRDefault="00000000" w:rsidRPr="00000000" w14:paraId="0000002F">
      <w:pPr>
        <w:tabs>
          <w:tab w:val="left" w:pos="5680"/>
        </w:tabs>
        <w:jc w:val="both"/>
        <w:rPr/>
      </w:pPr>
      <w:r w:rsidDel="00000000" w:rsidR="00000000" w:rsidRPr="00000000">
        <w:rPr>
          <w:rtl w:val="0"/>
        </w:rPr>
        <w:t xml:space="preserve">Note that </w:t>
      </w:r>
      <w:r w:rsidDel="00000000" w:rsidR="00000000" w:rsidRPr="00000000">
        <w:rPr>
          <w:b w:val="1"/>
          <w:rtl w:val="0"/>
        </w:rPr>
        <w:t xml:space="preserve">the domain is constrained to the java application under test, and not the command line itself.</w:t>
      </w:r>
      <w:r w:rsidDel="00000000" w:rsidR="00000000" w:rsidRPr="00000000">
        <w:rPr>
          <w:rtl w:val="0"/>
        </w:rPr>
        <w:t xml:space="preserve">  So, you should not be concerned with </w:t>
      </w:r>
      <w:hyperlink r:id="rId6">
        <w:r w:rsidDel="00000000" w:rsidR="00000000" w:rsidRPr="00000000">
          <w:rPr>
            <w:color w:val="1155cc"/>
            <w:u w:val="single"/>
            <w:rtl w:val="0"/>
          </w:rPr>
          <w:t xml:space="preserve">the way command-line arguments are parsed by the shell</w:t>
        </w:r>
      </w:hyperlink>
      <w:r w:rsidDel="00000000" w:rsidR="00000000" w:rsidRPr="00000000">
        <w:rPr>
          <w:rtl w:val="0"/>
        </w:rPr>
        <w:t xml:space="preserve"> and may assume that anything the command line would reject will not reach your application.  </w:t>
      </w:r>
      <w:r w:rsidDel="00000000" w:rsidR="00000000" w:rsidRPr="00000000">
        <w:rPr>
          <w:b w:val="1"/>
          <w:color w:val="ff0000"/>
          <w:rtl w:val="0"/>
        </w:rPr>
        <w:t xml:space="preserve">The command line will not validate input according to your application’s requirements</w:t>
      </w:r>
      <w:r w:rsidDel="00000000" w:rsidR="00000000" w:rsidRPr="00000000">
        <w:rPr>
          <w:rtl w:val="0"/>
        </w:rPr>
        <w:t xml:space="preserve">, but will ensure that your application will not need to address problems such as enclosing strings in quotation marks, failing to call the application at all, passing in null as an input (empty strings can still be passed in), or extended character sets that the command line cannot by default display.  So, </w:t>
      </w:r>
      <w:r w:rsidDel="00000000" w:rsidR="00000000" w:rsidRPr="00000000">
        <w:rPr>
          <w:b w:val="1"/>
          <w:rtl w:val="0"/>
        </w:rPr>
        <w:t xml:space="preserve">you must test for invalid input arguments, but do not need to test for errors in sending those input strings to the application</w:t>
      </w:r>
      <w:r w:rsidDel="00000000" w:rsidR="00000000" w:rsidRPr="00000000">
        <w:rPr>
          <w:rtl w:val="0"/>
        </w:rPr>
        <w:t xml:space="preserve">.  The sample tests in Part II will demonstrate how input arguments would be sent to your application, for further clarification.  </w:t>
      </w:r>
    </w:p>
    <w:p w:rsidR="00000000" w:rsidDel="00000000" w:rsidP="00000000" w:rsidRDefault="00000000" w:rsidRPr="00000000" w14:paraId="00000030">
      <w:pPr>
        <w:tabs>
          <w:tab w:val="left" w:pos="5680"/>
        </w:tabs>
        <w:jc w:val="both"/>
        <w:rPr/>
      </w:pPr>
      <w:r w:rsidDel="00000000" w:rsidR="00000000" w:rsidRPr="00000000">
        <w:rPr>
          <w:rtl w:val="0"/>
        </w:rPr>
        <w:t xml:space="preserve">Please also keep in mind that you are only required to specify test inputs, but you do not have to also specify the expected outcome for such inputs </w:t>
      </w:r>
      <w:r w:rsidDel="00000000" w:rsidR="00000000" w:rsidRPr="00000000">
        <w:rPr>
          <w:b w:val="1"/>
          <w:rtl w:val="0"/>
        </w:rPr>
        <w:t xml:space="preserve">in Part I</w:t>
      </w:r>
      <w:r w:rsidDel="00000000" w:rsidR="00000000" w:rsidRPr="00000000">
        <w:rPr>
          <w:rtl w:val="0"/>
        </w:rPr>
        <w:t xml:space="preserve">. It is therefore OK if you don’t know how the system would behave for a specific input.  Using the same calculator example, you could determine that you </w:t>
      </w:r>
      <w:r w:rsidDel="00000000" w:rsidR="00000000" w:rsidRPr="00000000">
        <w:rPr>
          <w:i w:val="1"/>
          <w:rtl w:val="0"/>
        </w:rPr>
        <w:t xml:space="preserve">should </w:t>
      </w:r>
      <w:r w:rsidDel="00000000" w:rsidR="00000000" w:rsidRPr="00000000">
        <w:rPr>
          <w:rtl w:val="0"/>
        </w:rPr>
        <w:t xml:space="preserve">test the case of a division by zero even if you do not know how exactly the calculator would behave for that input.  </w:t>
      </w:r>
    </w:p>
    <w:p w:rsidR="00000000" w:rsidDel="00000000" w:rsidP="00000000" w:rsidRDefault="00000000" w:rsidRPr="00000000" w14:paraId="00000031">
      <w:pPr>
        <w:pStyle w:val="Heading3"/>
        <w:tabs>
          <w:tab w:val="left" w:pos="5680"/>
        </w:tabs>
        <w:rPr/>
      </w:pPr>
      <w:bookmarkStart w:colFirst="0" w:colLast="0" w:name="_3znysh7" w:id="3"/>
      <w:bookmarkEnd w:id="3"/>
      <w:r w:rsidDel="00000000" w:rsidR="00000000" w:rsidRPr="00000000">
        <w:rPr>
          <w:rtl w:val="0"/>
        </w:rPr>
        <w:t xml:space="preserve">Tools and Useful Files</w:t>
      </w:r>
    </w:p>
    <w:p w:rsidR="00000000" w:rsidDel="00000000" w:rsidP="00000000" w:rsidRDefault="00000000" w:rsidRPr="00000000" w14:paraId="00000032">
      <w:pPr>
        <w:tabs>
          <w:tab w:val="left" w:pos="5680"/>
        </w:tabs>
        <w:rPr/>
      </w:pPr>
      <w:r w:rsidDel="00000000" w:rsidR="00000000" w:rsidRPr="00000000">
        <w:rPr>
          <w:rtl w:val="0"/>
        </w:rPr>
        <w:t xml:space="preserve">You will use the </w:t>
      </w:r>
      <w:r w:rsidDel="00000000" w:rsidR="00000000" w:rsidRPr="00000000">
        <w:rPr>
          <w:rFonts w:ascii="Courier New" w:cs="Courier New" w:eastAsia="Courier New" w:hAnsi="Courier New"/>
          <w:rtl w:val="0"/>
        </w:rPr>
        <w:t xml:space="preserve">tsl</w:t>
      </w:r>
      <w:r w:rsidDel="00000000" w:rsidR="00000000" w:rsidRPr="00000000">
        <w:rPr>
          <w:rtl w:val="0"/>
        </w:rPr>
        <w:t xml:space="preserve"> tool to generate test frames starting from a TSL file, just like we did in the demo for lesson P4L2. A version of the </w:t>
      </w:r>
      <w:r w:rsidDel="00000000" w:rsidR="00000000" w:rsidRPr="00000000">
        <w:rPr>
          <w:rFonts w:ascii="Courier New" w:cs="Courier New" w:eastAsia="Courier New" w:hAnsi="Courier New"/>
          <w:rtl w:val="0"/>
        </w:rPr>
        <w:t xml:space="preserve">tsl</w:t>
      </w:r>
      <w:r w:rsidDel="00000000" w:rsidR="00000000" w:rsidRPr="00000000">
        <w:rPr>
          <w:rtl w:val="0"/>
        </w:rPr>
        <w:t xml:space="preserve"> tool for Linux, Mac OS X, and Windows, together with a user manual, are available at:</w:t>
      </w:r>
    </w:p>
    <w:p w:rsidR="00000000" w:rsidDel="00000000" w:rsidP="00000000" w:rsidRDefault="00000000" w:rsidRPr="00000000" w14:paraId="00000033">
      <w:pPr>
        <w:numPr>
          <w:ilvl w:val="0"/>
          <w:numId w:val="1"/>
        </w:numPr>
        <w:tabs>
          <w:tab w:val="left" w:pos="5680"/>
        </w:tabs>
        <w:spacing w:after="0" w:before="0" w:lineRule="auto"/>
        <w:ind w:left="720" w:hanging="360"/>
        <w:rPr/>
      </w:pPr>
      <w:hyperlink r:id="rId7">
        <w:r w:rsidDel="00000000" w:rsidR="00000000" w:rsidRPr="00000000">
          <w:rPr>
            <w:color w:val="1155cc"/>
            <w:u w:val="single"/>
            <w:rtl w:val="0"/>
          </w:rPr>
          <w:t xml:space="preserve">TSLgenerator-manual.txt</w:t>
        </w:r>
      </w:hyperlink>
      <w:r w:rsidDel="00000000" w:rsidR="00000000" w:rsidRPr="00000000">
        <w:rPr>
          <w:rtl w:val="0"/>
        </w:rPr>
      </w:r>
    </w:p>
    <w:p w:rsidR="00000000" w:rsidDel="00000000" w:rsidP="00000000" w:rsidRDefault="00000000" w:rsidRPr="00000000" w14:paraId="00000034">
      <w:pPr>
        <w:numPr>
          <w:ilvl w:val="0"/>
          <w:numId w:val="1"/>
        </w:numPr>
        <w:tabs>
          <w:tab w:val="left" w:pos="5680"/>
        </w:tabs>
        <w:spacing w:after="0" w:before="0" w:lineRule="auto"/>
        <w:ind w:left="720" w:hanging="360"/>
        <w:rPr/>
      </w:pPr>
      <w:hyperlink r:id="rId8">
        <w:r w:rsidDel="00000000" w:rsidR="00000000" w:rsidRPr="00000000">
          <w:rPr>
            <w:color w:val="1155cc"/>
            <w:u w:val="single"/>
            <w:rtl w:val="0"/>
          </w:rPr>
          <w:t xml:space="preserve">TSL generator for Linux</w:t>
        </w:r>
      </w:hyperlink>
      <w:r w:rsidDel="00000000" w:rsidR="00000000" w:rsidRPr="00000000">
        <w:rPr>
          <w:rtl w:val="0"/>
        </w:rPr>
      </w:r>
    </w:p>
    <w:p w:rsidR="00000000" w:rsidDel="00000000" w:rsidP="00000000" w:rsidRDefault="00000000" w:rsidRPr="00000000" w14:paraId="00000035">
      <w:pPr>
        <w:numPr>
          <w:ilvl w:val="0"/>
          <w:numId w:val="1"/>
        </w:numPr>
        <w:tabs>
          <w:tab w:val="left" w:pos="5680"/>
        </w:tabs>
        <w:spacing w:after="0" w:before="0" w:lineRule="auto"/>
        <w:ind w:left="720" w:hanging="360"/>
        <w:rPr/>
      </w:pPr>
      <w:hyperlink r:id="rId9">
        <w:r w:rsidDel="00000000" w:rsidR="00000000" w:rsidRPr="00000000">
          <w:rPr>
            <w:color w:val="1155cc"/>
            <w:u w:val="single"/>
            <w:rtl w:val="0"/>
          </w:rPr>
          <w:t xml:space="preserve">TSL generator for Mac OS</w:t>
        </w:r>
      </w:hyperlink>
      <w:r w:rsidDel="00000000" w:rsidR="00000000" w:rsidRPr="00000000">
        <w:rPr>
          <w:rtl w:val="0"/>
        </w:rPr>
      </w:r>
    </w:p>
    <w:p w:rsidR="00000000" w:rsidDel="00000000" w:rsidP="00000000" w:rsidRDefault="00000000" w:rsidRPr="00000000" w14:paraId="00000036">
      <w:pPr>
        <w:numPr>
          <w:ilvl w:val="0"/>
          <w:numId w:val="1"/>
        </w:numPr>
        <w:tabs>
          <w:tab w:val="left" w:pos="5680"/>
        </w:tabs>
        <w:spacing w:after="0" w:before="0" w:lineRule="auto"/>
        <w:ind w:left="720" w:hanging="360"/>
        <w:rPr/>
      </w:pPr>
      <w:hyperlink r:id="rId10">
        <w:r w:rsidDel="00000000" w:rsidR="00000000" w:rsidRPr="00000000">
          <w:rPr>
            <w:color w:val="1155cc"/>
            <w:u w:val="single"/>
            <w:rtl w:val="0"/>
          </w:rPr>
          <w:t xml:space="preserve">TSL generator for Windows 8 and newer</w:t>
        </w:r>
      </w:hyperlink>
      <w:r w:rsidDel="00000000" w:rsidR="00000000" w:rsidRPr="00000000">
        <w:rPr>
          <w:rtl w:val="0"/>
        </w:rPr>
      </w:r>
    </w:p>
    <w:p w:rsidR="00000000" w:rsidDel="00000000" w:rsidP="00000000" w:rsidRDefault="00000000" w:rsidRPr="00000000" w14:paraId="00000037">
      <w:pPr>
        <w:numPr>
          <w:ilvl w:val="0"/>
          <w:numId w:val="1"/>
        </w:numPr>
        <w:tabs>
          <w:tab w:val="left" w:pos="5680"/>
        </w:tabs>
        <w:spacing w:after="0" w:before="0" w:lineRule="auto"/>
        <w:ind w:left="720" w:hanging="360"/>
        <w:rPr/>
      </w:pPr>
      <w:hyperlink r:id="rId11">
        <w:r w:rsidDel="00000000" w:rsidR="00000000" w:rsidRPr="00000000">
          <w:rPr>
            <w:color w:val="1155cc"/>
            <w:u w:val="single"/>
            <w:rtl w:val="0"/>
          </w:rPr>
          <w:t xml:space="preserve">TSL generator for Windows XP an earlier</w:t>
        </w:r>
      </w:hyperlink>
      <w:r w:rsidDel="00000000" w:rsidR="00000000" w:rsidRPr="00000000">
        <w:rPr>
          <w:rtl w:val="0"/>
        </w:rPr>
        <w:br w:type="textWrapping"/>
      </w:r>
    </w:p>
    <w:p w:rsidR="00000000" w:rsidDel="00000000" w:rsidP="00000000" w:rsidRDefault="00000000" w:rsidRPr="00000000" w14:paraId="00000038">
      <w:pPr>
        <w:tabs>
          <w:tab w:val="left" w:pos="5680"/>
        </w:tabs>
        <w:rPr/>
      </w:pPr>
      <w:r w:rsidDel="00000000" w:rsidR="00000000" w:rsidRPr="00000000">
        <w:rPr>
          <w:rtl w:val="0"/>
        </w:rPr>
        <w:t xml:space="preserve">We are also providing the TSL file for the example we saw in the lesson, </w:t>
      </w:r>
      <w:hyperlink r:id="rId12">
        <w:r w:rsidDel="00000000" w:rsidR="00000000" w:rsidRPr="00000000">
          <w:rPr>
            <w:color w:val="1155cc"/>
            <w:u w:val="single"/>
            <w:rtl w:val="0"/>
          </w:rPr>
          <w:t xml:space="preserve">cp-example.txt</w:t>
        </w:r>
      </w:hyperlink>
      <w:r w:rsidDel="00000000" w:rsidR="00000000" w:rsidRPr="00000000">
        <w:rPr>
          <w:rtl w:val="0"/>
        </w:rPr>
        <w:t xml:space="preserve">, for your reference.</w:t>
      </w:r>
    </w:p>
    <w:p w:rsidR="00000000" w:rsidDel="00000000" w:rsidP="00000000" w:rsidRDefault="00000000" w:rsidRPr="00000000" w14:paraId="00000039">
      <w:pPr>
        <w:tabs>
          <w:tab w:val="left" w:pos="5680"/>
        </w:tabs>
        <w:jc w:val="both"/>
        <w:rPr>
          <w:b w:val="1"/>
        </w:rPr>
      </w:pPr>
      <w:r w:rsidDel="00000000" w:rsidR="00000000" w:rsidRPr="00000000">
        <w:rPr>
          <w:b w:val="1"/>
          <w:rtl w:val="0"/>
        </w:rPr>
        <w:t xml:space="preserve">Important: </w:t>
      </w:r>
    </w:p>
    <w:p w:rsidR="00000000" w:rsidDel="00000000" w:rsidP="00000000" w:rsidRDefault="00000000" w:rsidRPr="00000000" w14:paraId="0000003A">
      <w:pPr>
        <w:numPr>
          <w:ilvl w:val="0"/>
          <w:numId w:val="2"/>
        </w:numPr>
        <w:tabs>
          <w:tab w:val="left" w:pos="5680"/>
        </w:tabs>
        <w:spacing w:after="0" w:before="0" w:lineRule="auto"/>
        <w:ind w:left="720" w:hanging="360"/>
        <w:jc w:val="both"/>
        <w:rPr/>
      </w:pPr>
      <w:r w:rsidDel="00000000" w:rsidR="00000000" w:rsidRPr="00000000">
        <w:rPr>
          <w:b w:val="1"/>
          <w:color w:val="ff0000"/>
          <w:rtl w:val="0"/>
        </w:rPr>
        <w:t xml:space="preserve">These are command-line tools</w:t>
      </w:r>
      <w:r w:rsidDel="00000000" w:rsidR="00000000" w:rsidRPr="00000000">
        <w:rPr>
          <w:rtl w:val="0"/>
        </w:rPr>
        <w:t xml:space="preserve">, which means that </w:t>
      </w:r>
      <w:r w:rsidDel="00000000" w:rsidR="00000000" w:rsidRPr="00000000">
        <w:rPr>
          <w:b w:val="1"/>
          <w:color w:val="ff0000"/>
          <w:rtl w:val="0"/>
        </w:rPr>
        <w:t xml:space="preserve">you have to run them from the command line</w:t>
      </w:r>
      <w:r w:rsidDel="00000000" w:rsidR="00000000" w:rsidRPr="00000000">
        <w:rPr>
          <w:rtl w:val="0"/>
        </w:rPr>
        <w:t xml:space="preserve">, as we do in the video demo, rather than by clicking on them. </w:t>
        <w:br w:type="textWrapping"/>
      </w:r>
    </w:p>
    <w:p w:rsidR="00000000" w:rsidDel="00000000" w:rsidP="00000000" w:rsidRDefault="00000000" w:rsidRPr="00000000" w14:paraId="0000003B">
      <w:pPr>
        <w:numPr>
          <w:ilvl w:val="0"/>
          <w:numId w:val="2"/>
        </w:numPr>
        <w:tabs>
          <w:tab w:val="left" w:pos="5680"/>
        </w:tabs>
        <w:spacing w:after="0" w:before="0" w:lineRule="auto"/>
        <w:ind w:left="720" w:hanging="360"/>
        <w:jc w:val="both"/>
        <w:rPr/>
      </w:pPr>
      <w:r w:rsidDel="00000000" w:rsidR="00000000" w:rsidRPr="00000000">
        <w:rPr>
          <w:rtl w:val="0"/>
        </w:rPr>
        <w:t xml:space="preserve">On Linux and Mac systems, you may need to change the permissions of the files to make them executable using the </w:t>
      </w:r>
      <w:r w:rsidDel="00000000" w:rsidR="00000000" w:rsidRPr="00000000">
        <w:rPr>
          <w:rFonts w:ascii="Courier New" w:cs="Courier New" w:eastAsia="Courier New" w:hAnsi="Courier New"/>
          <w:rtl w:val="0"/>
        </w:rPr>
        <w:t xml:space="preserve">chmod</w:t>
      </w:r>
      <w:r w:rsidDel="00000000" w:rsidR="00000000" w:rsidRPr="00000000">
        <w:rPr>
          <w:rtl w:val="0"/>
        </w:rPr>
        <w:t xml:space="preserve"> utility. To run the tool on a Mac, for instance, you should do the following, from a terminal:</w:t>
        <w:br w:type="textWrapping"/>
      </w:r>
      <w:r w:rsidDel="00000000" w:rsidR="00000000" w:rsidRPr="00000000">
        <w:rPr>
          <w:rFonts w:ascii="Courier New" w:cs="Courier New" w:eastAsia="Courier New" w:hAnsi="Courier New"/>
          <w:rtl w:val="0"/>
        </w:rPr>
        <w:t xml:space="preserve">    chmod +x TSLgenerator-mac</w:t>
        <w:br w:type="textWrapping"/>
        <w:t xml:space="preserve">    ./TSLgenerator-mac &lt;command line arguments&gt;</w:t>
        <w:br w:type="textWrapping"/>
        <w:br w:type="textWrapping"/>
      </w:r>
      <w:r w:rsidDel="00000000" w:rsidR="00000000" w:rsidRPr="00000000">
        <w:rPr>
          <w:rtl w:val="0"/>
        </w:rPr>
      </w:r>
    </w:p>
    <w:p w:rsidR="00000000" w:rsidDel="00000000" w:rsidP="00000000" w:rsidRDefault="00000000" w:rsidRPr="00000000" w14:paraId="0000003C">
      <w:pPr>
        <w:numPr>
          <w:ilvl w:val="0"/>
          <w:numId w:val="2"/>
        </w:numPr>
        <w:tabs>
          <w:tab w:val="left" w:pos="5680"/>
        </w:tabs>
        <w:spacing w:after="0" w:before="0" w:lineRule="auto"/>
        <w:ind w:left="720" w:hanging="360"/>
        <w:jc w:val="both"/>
        <w:rPr/>
      </w:pPr>
      <w:r w:rsidDel="00000000" w:rsidR="00000000" w:rsidRPr="00000000">
        <w:rPr>
          <w:rtl w:val="0"/>
        </w:rPr>
        <w:t xml:space="preserve">You can run the </w:t>
      </w:r>
      <w:r w:rsidDel="00000000" w:rsidR="00000000" w:rsidRPr="00000000">
        <w:rPr>
          <w:rFonts w:ascii="Courier New" w:cs="Courier New" w:eastAsia="Courier New" w:hAnsi="Courier New"/>
          <w:rtl w:val="0"/>
        </w:rPr>
        <w:t xml:space="preserve">tsl</w:t>
      </w:r>
      <w:r w:rsidDel="00000000" w:rsidR="00000000" w:rsidRPr="00000000">
        <w:rPr>
          <w:rtl w:val="0"/>
        </w:rPr>
        <w:t xml:space="preserve"> tool as follows:</w:t>
        <w:br w:type="textWrapping"/>
        <w:br w:type="textWrapping"/>
      </w:r>
      <w:r w:rsidDel="00000000" w:rsidR="00000000" w:rsidRPr="00000000">
        <w:rPr>
          <w:rFonts w:ascii="Courier New" w:cs="Courier New" w:eastAsia="Courier New" w:hAnsi="Courier New"/>
          <w:sz w:val="20"/>
          <w:szCs w:val="20"/>
          <w:rtl w:val="0"/>
        </w:rPr>
        <w:t xml:space="preserve">&lt;tool&gt; [--manpage] [-cs] infile [-o outfile]</w:t>
        <w:br w:type="textWrapping"/>
        <w:br w:type="textWrapping"/>
      </w:r>
      <w:r w:rsidDel="00000000" w:rsidR="00000000" w:rsidRPr="00000000">
        <w:rPr>
          <w:rtl w:val="0"/>
        </w:rPr>
        <w:t xml:space="preserve">Where </w:t>
      </w:r>
      <w:r w:rsidDel="00000000" w:rsidR="00000000" w:rsidRPr="00000000">
        <w:rPr>
          <w:rFonts w:ascii="Courier New" w:cs="Courier New" w:eastAsia="Courier New" w:hAnsi="Courier New"/>
          <w:sz w:val="20"/>
          <w:szCs w:val="20"/>
          <w:rtl w:val="0"/>
        </w:rPr>
        <w:t xml:space="preserve">&lt;tool&gt;</w:t>
      </w:r>
      <w:r w:rsidDel="00000000" w:rsidR="00000000" w:rsidRPr="00000000">
        <w:rPr>
          <w:rtl w:val="0"/>
        </w:rPr>
        <w:t xml:space="preserve"> is the specific tool for your architecture, and the command-line flags have the following meaning:</w:t>
        <w:br w:type="textWrapping"/>
        <w:br w:type="textWrapping"/>
      </w:r>
      <w:r w:rsidDel="00000000" w:rsidR="00000000" w:rsidRPr="00000000">
        <w:rPr>
          <w:rFonts w:ascii="Courier New" w:cs="Courier New" w:eastAsia="Courier New" w:hAnsi="Courier New"/>
          <w:rtl w:val="0"/>
        </w:rPr>
        <w:t xml:space="preserve">--manpage    Prints the man page for the tool.</w:t>
        <w:br w:type="textWrapping"/>
        <w:br w:type="textWrapping"/>
        <w:t xml:space="preserve">-c           Reports the number of test frames that would be </w:t>
        <w:br w:type="textWrapping"/>
        <w:t xml:space="preserve">             generated, </w:t>
      </w:r>
      <w:r w:rsidDel="00000000" w:rsidR="00000000" w:rsidRPr="00000000">
        <w:rPr>
          <w:rFonts w:ascii="Courier New" w:cs="Courier New" w:eastAsia="Courier New" w:hAnsi="Courier New"/>
          <w:b w:val="1"/>
          <w:rtl w:val="0"/>
        </w:rPr>
        <w:t xml:space="preserve">but does not actually produce them</w:t>
      </w:r>
      <w:r w:rsidDel="00000000" w:rsidR="00000000" w:rsidRPr="00000000">
        <w:rPr>
          <w:rFonts w:ascii="Courier New" w:cs="Courier New" w:eastAsia="Courier New" w:hAnsi="Courier New"/>
          <w:rtl w:val="0"/>
        </w:rPr>
        <w:t xml:space="preserve">.</w:t>
        <w:br w:type="textWrapping"/>
        <w:br w:type="textWrapping"/>
        <w:t xml:space="preserve">-s           Outputs to standard output.</w:t>
        <w:br w:type="textWrapping"/>
        <w:br w:type="textWrapping"/>
        <w:t xml:space="preserve">-o outfile   Outputs to file outfile, </w:t>
      </w:r>
      <w:r w:rsidDel="00000000" w:rsidR="00000000" w:rsidRPr="00000000">
        <w:rPr>
          <w:rFonts w:ascii="Courier New" w:cs="Courier New" w:eastAsia="Courier New" w:hAnsi="Courier New"/>
          <w:b w:val="1"/>
          <w:rtl w:val="0"/>
        </w:rPr>
        <w:t xml:space="preserve">unless the -s </w:t>
        <w:br w:type="textWrapping"/>
        <w:t xml:space="preserve">             option is also used</w:t>
      </w:r>
      <w:r w:rsidDel="00000000" w:rsidR="00000000" w:rsidRPr="00000000">
        <w:rPr>
          <w:rFonts w:ascii="Courier New" w:cs="Courier New" w:eastAsia="Courier New" w:hAnsi="Courier New"/>
          <w:rtl w:val="0"/>
        </w:rPr>
        <w:t xml:space="preserve">.</w:t>
        <w:br w:type="textWrapping"/>
      </w:r>
      <w:r w:rsidDel="00000000" w:rsidR="00000000" w:rsidRPr="00000000">
        <w:rPr>
          <w:rtl w:val="0"/>
        </w:rPr>
      </w:r>
    </w:p>
    <w:p w:rsidR="00000000" w:rsidDel="00000000" w:rsidP="00000000" w:rsidRDefault="00000000" w:rsidRPr="00000000" w14:paraId="0000003D">
      <w:pPr>
        <w:numPr>
          <w:ilvl w:val="0"/>
          <w:numId w:val="2"/>
        </w:numPr>
        <w:tabs>
          <w:tab w:val="left" w:pos="5680"/>
        </w:tabs>
        <w:spacing w:before="0" w:lineRule="auto"/>
        <w:ind w:left="720" w:hanging="360"/>
        <w:jc w:val="both"/>
        <w:rPr/>
      </w:pPr>
      <w:r w:rsidDel="00000000" w:rsidR="00000000" w:rsidRPr="00000000">
        <w:rPr>
          <w:rtl w:val="0"/>
        </w:rPr>
        <w:t xml:space="preserve">If you encounter issues while using the tool, please post a public question on Piazza and consider running the tool on the VM provided for the class or on a different platform (if you have the option to do so). </w:t>
      </w:r>
    </w:p>
    <w:p w:rsidR="00000000" w:rsidDel="00000000" w:rsidP="00000000" w:rsidRDefault="00000000" w:rsidRPr="00000000" w14:paraId="0000003E">
      <w:pPr>
        <w:pStyle w:val="Heading3"/>
        <w:tabs>
          <w:tab w:val="left" w:pos="5680"/>
        </w:tabs>
        <w:rPr/>
      </w:pPr>
      <w:bookmarkStart w:colFirst="0" w:colLast="0" w:name="_2et92p0" w:id="4"/>
      <w:bookmarkEnd w:id="4"/>
      <w:r w:rsidDel="00000000" w:rsidR="00000000" w:rsidRPr="00000000">
        <w:rPr>
          <w:rtl w:val="0"/>
        </w:rPr>
        <w:t xml:space="preserve">Instructions to commit Part I</w:t>
      </w:r>
    </w:p>
    <w:p w:rsidR="00000000" w:rsidDel="00000000" w:rsidP="00000000" w:rsidRDefault="00000000" w:rsidRPr="00000000" w14:paraId="0000003F">
      <w:pPr>
        <w:numPr>
          <w:ilvl w:val="0"/>
          <w:numId w:val="4"/>
        </w:numPr>
        <w:tabs>
          <w:tab w:val="left" w:pos="5680"/>
        </w:tabs>
        <w:spacing w:after="0" w:lineRule="auto"/>
        <w:ind w:left="720" w:hanging="360"/>
        <w:rPr/>
      </w:pPr>
      <w:r w:rsidDel="00000000" w:rsidR="00000000" w:rsidRPr="00000000">
        <w:rPr>
          <w:rtl w:val="0"/>
        </w:rPr>
        <w:t xml:space="preserve">Create a directory "</w:t>
      </w:r>
      <w:r w:rsidDel="00000000" w:rsidR="00000000" w:rsidRPr="00000000">
        <w:rPr>
          <w:rFonts w:ascii="Courier New" w:cs="Courier New" w:eastAsia="Courier New" w:hAnsi="Courier New"/>
          <w:rtl w:val="0"/>
        </w:rPr>
        <w:t xml:space="preserve">Assignment6</w:t>
      </w:r>
      <w:r w:rsidDel="00000000" w:rsidR="00000000" w:rsidRPr="00000000">
        <w:rPr>
          <w:rtl w:val="0"/>
        </w:rPr>
        <w:t xml:space="preserve">" in the personal GitHub repo we assigned to you.</w:t>
      </w:r>
    </w:p>
    <w:p w:rsidR="00000000" w:rsidDel="00000000" w:rsidP="00000000" w:rsidRDefault="00000000" w:rsidRPr="00000000" w14:paraId="00000040">
      <w:pPr>
        <w:numPr>
          <w:ilvl w:val="0"/>
          <w:numId w:val="4"/>
        </w:numPr>
        <w:tabs>
          <w:tab w:val="left" w:pos="5680"/>
        </w:tabs>
        <w:spacing w:after="0" w:before="0" w:lineRule="auto"/>
        <w:ind w:left="720" w:hanging="360"/>
        <w:rPr/>
      </w:pPr>
      <w:r w:rsidDel="00000000" w:rsidR="00000000" w:rsidRPr="00000000">
        <w:rPr>
          <w:rtl w:val="0"/>
        </w:rPr>
        <w:t xml:space="preserve">Add to this new directory two text files for Part I:</w:t>
      </w:r>
    </w:p>
    <w:p w:rsidR="00000000" w:rsidDel="00000000" w:rsidP="00000000" w:rsidRDefault="00000000" w:rsidRPr="00000000" w14:paraId="00000041">
      <w:pPr>
        <w:numPr>
          <w:ilvl w:val="1"/>
          <w:numId w:val="4"/>
        </w:numPr>
        <w:tabs>
          <w:tab w:val="left" w:pos="5680"/>
        </w:tabs>
        <w:spacing w:after="0" w:before="0" w:lineRule="auto"/>
        <w:ind w:left="1440" w:hanging="360"/>
        <w:rPr/>
      </w:pPr>
      <w:r w:rsidDel="00000000" w:rsidR="00000000" w:rsidRPr="00000000">
        <w:rPr>
          <w:rFonts w:ascii="Courier New" w:cs="Courier New" w:eastAsia="Courier New" w:hAnsi="Courier New"/>
          <w:rtl w:val="0"/>
        </w:rPr>
        <w:t xml:space="preserve">catpart.txt</w:t>
      </w:r>
      <w:r w:rsidDel="00000000" w:rsidR="00000000" w:rsidRPr="00000000">
        <w:rPr>
          <w:rtl w:val="0"/>
        </w:rPr>
        <w:t xml:space="preserve">: the TSL file you created.</w:t>
      </w:r>
    </w:p>
    <w:p w:rsidR="00000000" w:rsidDel="00000000" w:rsidP="00000000" w:rsidRDefault="00000000" w:rsidRPr="00000000" w14:paraId="00000042">
      <w:pPr>
        <w:numPr>
          <w:ilvl w:val="1"/>
          <w:numId w:val="4"/>
        </w:numPr>
        <w:tabs>
          <w:tab w:val="left" w:pos="5680"/>
        </w:tabs>
        <w:spacing w:after="0" w:before="0" w:lineRule="auto"/>
        <w:ind w:left="1440" w:hanging="360"/>
        <w:rPr/>
      </w:pPr>
      <w:r w:rsidDel="00000000" w:rsidR="00000000" w:rsidRPr="00000000">
        <w:rPr>
          <w:rFonts w:ascii="Courier New" w:cs="Courier New" w:eastAsia="Courier New" w:hAnsi="Courier New"/>
          <w:rtl w:val="0"/>
        </w:rPr>
        <w:t xml:space="preserve">catpart.txt.tsl</w:t>
      </w:r>
      <w:r w:rsidDel="00000000" w:rsidR="00000000" w:rsidRPr="00000000">
        <w:rPr>
          <w:rtl w:val="0"/>
        </w:rPr>
        <w:t xml:space="preserve">: the test specifications generated by the </w:t>
      </w:r>
      <w:r w:rsidDel="00000000" w:rsidR="00000000" w:rsidRPr="00000000">
        <w:rPr>
          <w:rFonts w:ascii="Courier New" w:cs="Courier New" w:eastAsia="Courier New" w:hAnsi="Courier New"/>
          <w:rtl w:val="0"/>
        </w:rPr>
        <w:t xml:space="preserve">tsl</w:t>
      </w:r>
      <w:r w:rsidDel="00000000" w:rsidR="00000000" w:rsidRPr="00000000">
        <w:rPr>
          <w:rtl w:val="0"/>
        </w:rPr>
        <w:t xml:space="preserve"> tool when run on your TSL file.</w:t>
      </w:r>
    </w:p>
    <w:p w:rsidR="00000000" w:rsidDel="00000000" w:rsidP="00000000" w:rsidRDefault="00000000" w:rsidRPr="00000000" w14:paraId="00000043">
      <w:pPr>
        <w:numPr>
          <w:ilvl w:val="0"/>
          <w:numId w:val="4"/>
        </w:numPr>
        <w:tabs>
          <w:tab w:val="left" w:pos="5680"/>
        </w:tabs>
        <w:spacing w:after="0" w:before="0" w:lineRule="auto"/>
        <w:ind w:left="720" w:hanging="360"/>
        <w:rPr/>
      </w:pPr>
      <w:r w:rsidDel="00000000" w:rsidR="00000000" w:rsidRPr="00000000">
        <w:rPr>
          <w:rtl w:val="0"/>
        </w:rPr>
        <w:t xml:space="preserve">Commit and push your files to GitHub. (You can also do this only at the end of Part II, but it is always safer to have intermediate commits.)</w:t>
        <w:br w:type="textWrapping"/>
      </w:r>
    </w:p>
    <w:p w:rsidR="00000000" w:rsidDel="00000000" w:rsidP="00000000" w:rsidRDefault="00000000" w:rsidRPr="00000000" w14:paraId="00000044">
      <w:pPr>
        <w:tabs>
          <w:tab w:val="left" w:pos="568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tabs>
          <w:tab w:val="left" w:pos="5680"/>
        </w:tabs>
        <w:jc w:val="center"/>
        <w:rPr>
          <w:sz w:val="16"/>
          <w:szCs w:val="16"/>
        </w:rPr>
      </w:pPr>
      <w:bookmarkStart w:colFirst="0" w:colLast="0" w:name="_tyjcwt" w:id="5"/>
      <w:bookmarkEnd w:id="5"/>
      <w:r w:rsidDel="00000000" w:rsidR="00000000" w:rsidRPr="00000000">
        <w:rPr>
          <w:rtl w:val="0"/>
        </w:rPr>
        <w:t xml:space="preserve">Part II</w:t>
      </w:r>
      <w:r w:rsidDel="00000000" w:rsidR="00000000" w:rsidRPr="00000000">
        <w:rPr>
          <w:rtl w:val="0"/>
        </w:rPr>
      </w:r>
    </w:p>
    <w:p w:rsidR="00000000" w:rsidDel="00000000" w:rsidP="00000000" w:rsidRDefault="00000000" w:rsidRPr="00000000" w14:paraId="00000046">
      <w:pPr>
        <w:tabs>
          <w:tab w:val="left" w:pos="568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tabs>
          <w:tab w:val="left" w:pos="5680"/>
        </w:tabs>
        <w:rPr/>
      </w:pPr>
      <w:r w:rsidDel="00000000" w:rsidR="00000000" w:rsidRPr="00000000">
        <w:rPr>
          <w:rtl w:val="0"/>
        </w:rPr>
      </w:r>
    </w:p>
    <w:p w:rsidR="00000000" w:rsidDel="00000000" w:rsidP="00000000" w:rsidRDefault="00000000" w:rsidRPr="00000000" w14:paraId="00000048">
      <w:pPr>
        <w:tabs>
          <w:tab w:val="left" w:pos="5680"/>
        </w:tabs>
        <w:rPr/>
      </w:pPr>
      <w:r w:rsidDel="00000000" w:rsidR="00000000" w:rsidRPr="00000000">
        <w:rPr>
          <w:rtl w:val="0"/>
        </w:rPr>
        <w:t xml:space="preserve">To demonstrate how your test frames resulting from the category partition may be used to cover the domain of the application with appropriate tests, and validate your work in Part I, you will use your test specifications and a provided interface to prepare </w:t>
      </w:r>
      <w:r w:rsidDel="00000000" w:rsidR="00000000" w:rsidRPr="00000000">
        <w:rPr>
          <w:b w:val="1"/>
          <w:rtl w:val="0"/>
        </w:rPr>
        <w:t xml:space="preserve">15 actual JUnit tests</w:t>
      </w:r>
      <w:r w:rsidDel="00000000" w:rsidR="00000000" w:rsidRPr="00000000">
        <w:rPr>
          <w:rtl w:val="0"/>
        </w:rPr>
        <w:t xml:space="preserve"> (as discussed in the lesson on the category-partition method, each test frame is a test spec that can be instantiated as a separate concrete test case). To do so, you should perform the following steps:</w:t>
      </w:r>
    </w:p>
    <w:p w:rsidR="00000000" w:rsidDel="00000000" w:rsidP="00000000" w:rsidRDefault="00000000" w:rsidRPr="00000000" w14:paraId="00000049">
      <w:pPr>
        <w:numPr>
          <w:ilvl w:val="0"/>
          <w:numId w:val="6"/>
        </w:numPr>
        <w:tabs>
          <w:tab w:val="left" w:pos="5680"/>
        </w:tabs>
        <w:spacing w:after="0" w:before="0" w:lineRule="auto"/>
        <w:ind w:left="720" w:hanging="360"/>
        <w:rPr/>
      </w:pPr>
      <w:r w:rsidDel="00000000" w:rsidR="00000000" w:rsidRPr="00000000">
        <w:rPr>
          <w:rtl w:val="0"/>
        </w:rPr>
        <w:t xml:space="preserve">Download archive </w:t>
      </w:r>
      <w:hyperlink r:id="rId13">
        <w:r w:rsidDel="00000000" w:rsidR="00000000" w:rsidRPr="00000000">
          <w:rPr>
            <w:color w:val="1155cc"/>
            <w:u w:val="single"/>
            <w:rtl w:val="0"/>
          </w:rPr>
          <w:t xml:space="preserve">Assignment6.tar.gz</w:t>
        </w:r>
      </w:hyperlink>
      <w:r w:rsidDel="00000000" w:rsidR="00000000" w:rsidRPr="00000000">
        <w:rPr>
          <w:rtl w:val="0"/>
        </w:rPr>
      </w:r>
    </w:p>
    <w:p w:rsidR="00000000" w:rsidDel="00000000" w:rsidP="00000000" w:rsidRDefault="00000000" w:rsidRPr="00000000" w14:paraId="0000004A">
      <w:pPr>
        <w:numPr>
          <w:ilvl w:val="0"/>
          <w:numId w:val="6"/>
        </w:numPr>
        <w:tabs>
          <w:tab w:val="left" w:pos="5680"/>
        </w:tabs>
        <w:spacing w:after="0" w:before="0" w:lineRule="auto"/>
        <w:ind w:left="720" w:hanging="360"/>
        <w:rPr/>
      </w:pPr>
      <w:r w:rsidDel="00000000" w:rsidR="00000000" w:rsidRPr="00000000">
        <w:rPr>
          <w:rtl w:val="0"/>
        </w:rPr>
        <w:t xml:space="preserve">Unpack the archive in directory "Assignment6", which you created when completing Part I of the assignment. Hereafter, we will refer to this directory as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 After unpacking, you should see the following structure (verify this, as different applications may unpack the archive with or without a top level folder):</w:t>
      </w:r>
    </w:p>
    <w:p w:rsidR="00000000" w:rsidDel="00000000" w:rsidP="00000000" w:rsidRDefault="00000000" w:rsidRPr="00000000" w14:paraId="0000004B">
      <w:pPr>
        <w:numPr>
          <w:ilvl w:val="1"/>
          <w:numId w:val="6"/>
        </w:numPr>
        <w:tabs>
          <w:tab w:val="left" w:pos="5680"/>
        </w:tabs>
        <w:spacing w:after="0" w:before="0" w:lineRule="auto"/>
        <w:ind w:left="1440" w:hanging="360"/>
        <w:rPr/>
      </w:pPr>
      <w:r w:rsidDel="00000000" w:rsidR="00000000" w:rsidRPr="00000000">
        <w:rPr>
          <w:rFonts w:ascii="Courier New" w:cs="Courier New" w:eastAsia="Courier New" w:hAnsi="Courier New"/>
          <w:sz w:val="20"/>
          <w:szCs w:val="20"/>
          <w:rtl w:val="0"/>
        </w:rPr>
        <w:t xml:space="preserve">&lt;dir&gt;/filesummary/src/edu/gatech/seclass/filesummary/Main.java</w:t>
      </w:r>
      <w:r w:rsidDel="00000000" w:rsidR="00000000" w:rsidRPr="00000000">
        <w:rPr>
          <w:rtl w:val="0"/>
        </w:rPr>
        <w:br w:type="textWrapping"/>
        <w:t xml:space="preserve">This is a skeleton of the Main class of the filesummary utility, which is provided so that the test cases for filesummary can be compiled. It contains an empty main method and a method usage, which prints on standard error a usage message and should be called when the program is invoked incorrectly. In case you wonder, this method is provided for consistency in test results.</w:t>
      </w:r>
    </w:p>
    <w:p w:rsidR="00000000" w:rsidDel="00000000" w:rsidP="00000000" w:rsidRDefault="00000000" w:rsidRPr="00000000" w14:paraId="0000004C">
      <w:pPr>
        <w:numPr>
          <w:ilvl w:val="1"/>
          <w:numId w:val="6"/>
        </w:numPr>
        <w:tabs>
          <w:tab w:val="left" w:pos="5680"/>
        </w:tabs>
        <w:spacing w:after="0" w:before="0" w:lineRule="auto"/>
        <w:ind w:left="1440" w:hanging="360"/>
        <w:rPr>
          <w:sz w:val="20"/>
          <w:szCs w:val="20"/>
        </w:rPr>
      </w:pPr>
      <w:r w:rsidDel="00000000" w:rsidR="00000000" w:rsidRPr="00000000">
        <w:rPr>
          <w:rFonts w:ascii="Courier New" w:cs="Courier New" w:eastAsia="Courier New" w:hAnsi="Courier New"/>
          <w:sz w:val="20"/>
          <w:szCs w:val="20"/>
          <w:rtl w:val="0"/>
        </w:rPr>
        <w:t xml:space="preserve">&lt;dir&gt;/filesummary/test/edu/gatech/seclass/filesummary/MainTest.java</w:t>
        <w:br w:type="textWrapping"/>
      </w:r>
      <w:r w:rsidDel="00000000" w:rsidR="00000000" w:rsidRPr="00000000">
        <w:rPr>
          <w:rtl w:val="0"/>
        </w:rPr>
        <w:t xml:space="preserve">This is a test class with a few test cases for the filesummary utility that you can use as an example and that correspond to the examples of usage of </w:t>
      </w:r>
      <w:r w:rsidDel="00000000" w:rsidR="00000000" w:rsidRPr="00000000">
        <w:rPr>
          <w:rFonts w:ascii="Courier New" w:cs="Courier New" w:eastAsia="Courier New" w:hAnsi="Courier New"/>
          <w:sz w:val="20"/>
          <w:szCs w:val="20"/>
          <w:rtl w:val="0"/>
        </w:rPr>
        <w:t xml:space="preserve">filesummary </w:t>
      </w:r>
      <w:r w:rsidDel="00000000" w:rsidR="00000000" w:rsidRPr="00000000">
        <w:rPr>
          <w:rtl w:val="0"/>
        </w:rPr>
        <w:t xml:space="preserve">that we provided. In addition to providing this initial set of tests, class </w:t>
      </w:r>
      <w:r w:rsidDel="00000000" w:rsidR="00000000" w:rsidRPr="00000000">
        <w:rPr>
          <w:rFonts w:ascii="Courier New" w:cs="Courier New" w:eastAsia="Courier New" w:hAnsi="Courier New"/>
          <w:rtl w:val="0"/>
        </w:rPr>
        <w:t xml:space="preserve">MainTest</w:t>
      </w:r>
      <w:r w:rsidDel="00000000" w:rsidR="00000000" w:rsidRPr="00000000">
        <w:rPr>
          <w:rtl w:val="0"/>
        </w:rPr>
        <w:t xml:space="preserve"> also provides some utility methods that you can leverage/adapt and that may help you implement your own test cases:</w:t>
      </w:r>
      <w:r w:rsidDel="00000000" w:rsidR="00000000" w:rsidRPr="00000000">
        <w:rPr>
          <w:rtl w:val="0"/>
        </w:rPr>
      </w:r>
    </w:p>
    <w:p w:rsidR="00000000" w:rsidDel="00000000" w:rsidP="00000000" w:rsidRDefault="00000000" w:rsidRPr="00000000" w14:paraId="0000004D">
      <w:pPr>
        <w:numPr>
          <w:ilvl w:val="2"/>
          <w:numId w:val="6"/>
        </w:numPr>
        <w:tabs>
          <w:tab w:val="left" w:pos="5680"/>
        </w:tabs>
        <w:spacing w:after="0" w:before="0" w:lineRule="auto"/>
        <w:ind w:left="2160" w:hanging="360"/>
        <w:rPr>
          <w:sz w:val="20"/>
          <w:szCs w:val="20"/>
        </w:rPr>
      </w:pPr>
      <w:r w:rsidDel="00000000" w:rsidR="00000000" w:rsidRPr="00000000">
        <w:rPr>
          <w:rFonts w:ascii="Courier New" w:cs="Courier New" w:eastAsia="Courier New" w:hAnsi="Courier New"/>
          <w:rtl w:val="0"/>
        </w:rPr>
        <w:t xml:space="preserve">File createTmpFile()</w:t>
      </w:r>
      <w:r w:rsidDel="00000000" w:rsidR="00000000" w:rsidRPr="00000000">
        <w:rPr>
          <w:rtl w:val="0"/>
        </w:rPr>
        <w:br w:type="textWrapping"/>
        <w:t xml:space="preserve">Creates a File object for a new temporary file in a platform independent way.</w:t>
      </w:r>
      <w:r w:rsidDel="00000000" w:rsidR="00000000" w:rsidRPr="00000000">
        <w:rPr>
          <w:rtl w:val="0"/>
        </w:rPr>
      </w:r>
    </w:p>
    <w:p w:rsidR="00000000" w:rsidDel="00000000" w:rsidP="00000000" w:rsidRDefault="00000000" w:rsidRPr="00000000" w14:paraId="0000004E">
      <w:pPr>
        <w:numPr>
          <w:ilvl w:val="2"/>
          <w:numId w:val="6"/>
        </w:numPr>
        <w:tabs>
          <w:tab w:val="left" w:pos="5680"/>
        </w:tabs>
        <w:spacing w:after="0" w:before="0" w:lineRule="auto"/>
        <w:ind w:left="2160" w:hanging="360"/>
        <w:rPr>
          <w:sz w:val="20"/>
          <w:szCs w:val="20"/>
        </w:rPr>
      </w:pPr>
      <w:r w:rsidDel="00000000" w:rsidR="00000000" w:rsidRPr="00000000">
        <w:rPr>
          <w:rFonts w:ascii="Courier New" w:cs="Courier New" w:eastAsia="Courier New" w:hAnsi="Courier New"/>
          <w:rtl w:val="0"/>
        </w:rPr>
        <w:t xml:space="preserve">File createInputFile*()</w:t>
      </w:r>
      <w:r w:rsidDel="00000000" w:rsidR="00000000" w:rsidRPr="00000000">
        <w:rPr>
          <w:rtl w:val="0"/>
        </w:rPr>
        <w:br w:type="textWrapping"/>
        <w:t xml:space="preserve">Examples of how to create, leveraging method </w:t>
      </w:r>
      <w:r w:rsidDel="00000000" w:rsidR="00000000" w:rsidRPr="00000000">
        <w:rPr>
          <w:rFonts w:ascii="Courier New" w:cs="Courier New" w:eastAsia="Courier New" w:hAnsi="Courier New"/>
          <w:rtl w:val="0"/>
        </w:rPr>
        <w:t xml:space="preserve">createTmpFile</w:t>
      </w:r>
      <w:r w:rsidDel="00000000" w:rsidR="00000000" w:rsidRPr="00000000">
        <w:rPr>
          <w:rtl w:val="0"/>
        </w:rPr>
        <w:t xml:space="preserve">, input files with a given content as inputs for your test cases.</w:t>
      </w:r>
      <w:r w:rsidDel="00000000" w:rsidR="00000000" w:rsidRPr="00000000">
        <w:rPr>
          <w:rtl w:val="0"/>
        </w:rPr>
      </w:r>
    </w:p>
    <w:p w:rsidR="00000000" w:rsidDel="00000000" w:rsidP="00000000" w:rsidRDefault="00000000" w:rsidRPr="00000000" w14:paraId="0000004F">
      <w:pPr>
        <w:numPr>
          <w:ilvl w:val="2"/>
          <w:numId w:val="6"/>
        </w:numPr>
        <w:tabs>
          <w:tab w:val="left" w:pos="5680"/>
        </w:tabs>
        <w:spacing w:after="0" w:before="0" w:lineRule="auto"/>
        <w:ind w:left="2160" w:hanging="360"/>
        <w:rPr>
          <w:sz w:val="20"/>
          <w:szCs w:val="20"/>
        </w:rPr>
      </w:pPr>
      <w:r w:rsidDel="00000000" w:rsidR="00000000" w:rsidRPr="00000000">
        <w:rPr>
          <w:rFonts w:ascii="Courier New" w:cs="Courier New" w:eastAsia="Courier New" w:hAnsi="Courier New"/>
          <w:rtl w:val="0"/>
        </w:rPr>
        <w:t xml:space="preserve">String getFileContent(String filename)</w:t>
        <w:br w:type="textWrapping"/>
      </w:r>
      <w:r w:rsidDel="00000000" w:rsidR="00000000" w:rsidRPr="00000000">
        <w:rPr>
          <w:rtl w:val="0"/>
        </w:rPr>
        <w:t xml:space="preserve">Returns a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object with the content of the specified file, which is useful for checking the outcome of a test case.</w:t>
      </w:r>
      <w:r w:rsidDel="00000000" w:rsidR="00000000" w:rsidRPr="00000000">
        <w:rPr>
          <w:rtl w:val="0"/>
        </w:rPr>
      </w:r>
    </w:p>
    <w:p w:rsidR="00000000" w:rsidDel="00000000" w:rsidP="00000000" w:rsidRDefault="00000000" w:rsidRPr="00000000" w14:paraId="00000050">
      <w:pPr>
        <w:numPr>
          <w:ilvl w:val="1"/>
          <w:numId w:val="6"/>
        </w:numPr>
        <w:tabs>
          <w:tab w:val="left" w:pos="5680"/>
        </w:tabs>
        <w:spacing w:after="0" w:before="0" w:lineRule="auto"/>
        <w:ind w:left="1440" w:hanging="360"/>
        <w:rPr/>
      </w:pPr>
      <w:r w:rsidDel="00000000" w:rsidR="00000000" w:rsidRPr="00000000">
        <w:rPr>
          <w:rFonts w:ascii="Courier New" w:cs="Courier New" w:eastAsia="Courier New" w:hAnsi="Courier New"/>
          <w:sz w:val="20"/>
          <w:szCs w:val="20"/>
          <w:rtl w:val="0"/>
        </w:rPr>
        <w:t xml:space="preserve">&lt;dir&gt;/filesummary/test/edu/gatech/seclass/filesummary/MyMainTest.java</w:t>
        <w:br w:type="textWrapping"/>
      </w:r>
      <w:r w:rsidDel="00000000" w:rsidR="00000000" w:rsidRPr="00000000">
        <w:rPr>
          <w:rtl w:val="0"/>
        </w:rPr>
        <w:t xml:space="preserve">This is an empty test class in which you will add your test cases, provided for your convenience.</w:t>
      </w:r>
    </w:p>
    <w:p w:rsidR="00000000" w:rsidDel="00000000" w:rsidP="00000000" w:rsidRDefault="00000000" w:rsidRPr="00000000" w14:paraId="00000051">
      <w:pPr>
        <w:numPr>
          <w:ilvl w:val="0"/>
          <w:numId w:val="6"/>
        </w:numPr>
        <w:tabs>
          <w:tab w:val="left" w:pos="5680"/>
        </w:tabs>
        <w:spacing w:before="0" w:lineRule="auto"/>
        <w:ind w:left="720" w:hanging="360"/>
        <w:rPr>
          <w:sz w:val="20"/>
          <w:szCs w:val="20"/>
        </w:rPr>
      </w:pPr>
      <w:r w:rsidDel="00000000" w:rsidR="00000000" w:rsidRPr="00000000">
        <w:rPr>
          <w:rtl w:val="0"/>
        </w:rPr>
        <w:t xml:space="preserve">Use 15 different test frames from Part I to generate 15 additional JUnit test cases for the filesummary utility and put them in the test class </w:t>
      </w:r>
      <w:r w:rsidDel="00000000" w:rsidR="00000000" w:rsidRPr="00000000">
        <w:rPr>
          <w:rFonts w:ascii="Courier New" w:cs="Courier New" w:eastAsia="Courier New" w:hAnsi="Courier New"/>
          <w:rtl w:val="0"/>
        </w:rPr>
        <w:t xml:space="preserve">MyMainTest</w:t>
      </w:r>
      <w:r w:rsidDel="00000000" w:rsidR="00000000" w:rsidRPr="00000000">
        <w:rPr>
          <w:rtl w:val="0"/>
        </w:rPr>
        <w:t xml:space="preserve"> (i.e., </w:t>
      </w:r>
      <w:r w:rsidDel="00000000" w:rsidR="00000000" w:rsidRPr="00000000">
        <w:rPr>
          <w:b w:val="1"/>
          <w:color w:val="ff0000"/>
          <w:rtl w:val="0"/>
        </w:rPr>
        <w:t xml:space="preserve">do not add your test cases to class</w:t>
      </w:r>
      <w:r w:rsidDel="00000000" w:rsidR="00000000" w:rsidRPr="00000000">
        <w:rPr>
          <w:color w:val="ff0000"/>
          <w:rtl w:val="0"/>
        </w:rPr>
        <w:t xml:space="preserve"> </w:t>
      </w:r>
      <w:r w:rsidDel="00000000" w:rsidR="00000000" w:rsidRPr="00000000">
        <w:rPr>
          <w:rFonts w:ascii="Courier New" w:cs="Courier New" w:eastAsia="Courier New" w:hAnsi="Courier New"/>
          <w:color w:val="ff0000"/>
          <w:rtl w:val="0"/>
        </w:rPr>
        <w:t xml:space="preserve">MainTest</w:t>
      </w:r>
      <w:r w:rsidDel="00000000" w:rsidR="00000000" w:rsidRPr="00000000">
        <w:rPr>
          <w:rtl w:val="0"/>
        </w:rPr>
        <w:t xml:space="preserve">). For ease of grading, please name your test cases </w:t>
      </w:r>
      <w:r w:rsidDel="00000000" w:rsidR="00000000" w:rsidRPr="00000000">
        <w:rPr>
          <w:rFonts w:ascii="Courier New" w:cs="Courier New" w:eastAsia="Courier New" w:hAnsi="Courier New"/>
          <w:rtl w:val="0"/>
        </w:rPr>
        <w:t xml:space="preserve">filesummaryTest1</w:t>
      </w:r>
      <w:r w:rsidDel="00000000" w:rsidR="00000000" w:rsidRPr="00000000">
        <w:rPr>
          <w:rtl w:val="0"/>
        </w:rPr>
        <w:t xml:space="preserve">, </w:t>
      </w:r>
      <w:r w:rsidDel="00000000" w:rsidR="00000000" w:rsidRPr="00000000">
        <w:rPr>
          <w:rFonts w:ascii="Courier New" w:cs="Courier New" w:eastAsia="Courier New" w:hAnsi="Courier New"/>
          <w:rtl w:val="0"/>
        </w:rPr>
        <w:t xml:space="preserve">filesummaryTest2</w:t>
      </w:r>
      <w:r w:rsidDel="00000000" w:rsidR="00000000" w:rsidRPr="00000000">
        <w:rPr>
          <w:rtl w:val="0"/>
        </w:rPr>
        <w:t xml:space="preserve">, and so on. Each test should contain a concise comment that indicates its purpose and which test frame the test case implements. Use the following format for your comments, before each test: </w:t>
        <w:br w:type="textWrapping"/>
      </w:r>
      <w:r w:rsidDel="00000000" w:rsidR="00000000" w:rsidRPr="00000000">
        <w:rPr>
          <w:rFonts w:ascii="Courier New" w:cs="Courier New" w:eastAsia="Courier New" w:hAnsi="Courier New"/>
          <w:sz w:val="20"/>
          <w:szCs w:val="20"/>
          <w:rtl w:val="0"/>
        </w:rPr>
        <w:t xml:space="preserve">// Purpose: &lt;concise description of the purpose of the test&gt;</w:t>
        <w:br w:type="textWrapping"/>
        <w:t xml:space="preserve">// Frame #: &lt;test case number in the catpart.txt.tsl of Part I&gt;</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Each test should obviously suitably implement a </w:t>
      </w:r>
      <w:r w:rsidDel="00000000" w:rsidR="00000000" w:rsidRPr="00000000">
        <w:rPr>
          <w:b w:val="1"/>
          <w:rtl w:val="0"/>
        </w:rPr>
        <w:t xml:space="preserve">unique </w:t>
      </w:r>
      <w:r w:rsidDel="00000000" w:rsidR="00000000" w:rsidRPr="00000000">
        <w:rPr>
          <w:rtl w:val="0"/>
        </w:rPr>
        <w:t xml:space="preserve">referenced test frame.  Your test frames should contain enough clear information to create relevant test cases whenever a test creator uses input that fulfils the criteria in the test frame.  </w:t>
      </w:r>
    </w:p>
    <w:p w:rsidR="00000000" w:rsidDel="00000000" w:rsidP="00000000" w:rsidRDefault="00000000" w:rsidRPr="00000000" w14:paraId="00000052">
      <w:pPr>
        <w:tabs>
          <w:tab w:val="left" w:pos="5680"/>
        </w:tabs>
        <w:spacing w:before="0" w:lineRule="auto"/>
        <w:ind w:left="720" w:firstLine="0"/>
        <w:rPr>
          <w:b w:val="1"/>
          <w:color w:val="ff0000"/>
        </w:rPr>
      </w:pPr>
      <w:r w:rsidDel="00000000" w:rsidR="00000000" w:rsidRPr="00000000">
        <w:rPr>
          <w:b w:val="1"/>
          <w:color w:val="ff0000"/>
          <w:rtl w:val="0"/>
        </w:rPr>
        <w:t xml:space="preserve">If you cannot implement your test frames as useful JUnit tests, or in doing so you find yourself needing to use only specific tests, add information, add edge cases, or pick specific criteria that is not specified in your test frame, you should revisit and correct Part I.  </w:t>
      </w:r>
    </w:p>
    <w:p w:rsidR="00000000" w:rsidDel="00000000" w:rsidP="00000000" w:rsidRDefault="00000000" w:rsidRPr="00000000" w14:paraId="00000053">
      <w:pPr>
        <w:tabs>
          <w:tab w:val="left" w:pos="5680"/>
        </w:tabs>
        <w:spacing w:before="0" w:lineRule="auto"/>
        <w:ind w:left="720" w:firstLine="0"/>
        <w:rPr>
          <w:sz w:val="20"/>
          <w:szCs w:val="20"/>
        </w:rPr>
      </w:pPr>
      <w:r w:rsidDel="00000000" w:rsidR="00000000" w:rsidRPr="00000000">
        <w:rPr>
          <w:rtl w:val="0"/>
        </w:rPr>
        <w:t xml:space="preserve">Part II should help you ensure that your test frames are usable and represent what you intended them to.  Extending the calculator example, if your test specified only a numerical input, and you decided that you should test both negative and positive numbers in your test cases, you should make sure that is reflected in your test frames from Part I, rather than assuming that a tester would, on their own, use negative numbers in some tests and positive numbers in others.</w:t>
      </w:r>
      <w:r w:rsidDel="00000000" w:rsidR="00000000" w:rsidRPr="00000000">
        <w:rPr>
          <w:rtl w:val="0"/>
        </w:rPr>
      </w:r>
    </w:p>
    <w:p w:rsidR="00000000" w:rsidDel="00000000" w:rsidP="00000000" w:rsidRDefault="00000000" w:rsidRPr="00000000" w14:paraId="00000054">
      <w:pPr>
        <w:tabs>
          <w:tab w:val="left" w:pos="5680"/>
        </w:tabs>
        <w:spacing w:before="0" w:lineRule="auto"/>
        <w:ind w:left="720" w:firstLine="0"/>
        <w:rPr>
          <w:sz w:val="20"/>
          <w:szCs w:val="20"/>
        </w:rPr>
      </w:pPr>
      <w:r w:rsidDel="00000000" w:rsidR="00000000" w:rsidRPr="00000000">
        <w:rPr>
          <w:b w:val="1"/>
          <w:rtl w:val="0"/>
        </w:rPr>
        <w:t xml:space="preserve">If you are uncertain what the result should be for a test, you may make a reasonable assumption on what to use for your test oracle.</w:t>
      </w:r>
      <w:r w:rsidDel="00000000" w:rsidR="00000000" w:rsidRPr="00000000">
        <w:rPr>
          <w:rtl w:val="0"/>
        </w:rPr>
        <w:t xml:space="preserve">  While you should include a test oracle to clarify your intended test, and your tests must clearly reflect the input specifications in your test frames, we will not grade the accuracy of the test oracle itself.  </w:t>
        <w:br w:type="textWrapping"/>
        <w:br w:type="textWrapping"/>
        <w:t xml:space="preserve">Feel free to reuse and adapt, when creating your test cases, some of the code we provided in the </w:t>
      </w:r>
      <w:r w:rsidDel="00000000" w:rsidR="00000000" w:rsidRPr="00000000">
        <w:rPr>
          <w:rFonts w:ascii="Courier New" w:cs="Courier New" w:eastAsia="Courier New" w:hAnsi="Courier New"/>
          <w:rtl w:val="0"/>
        </w:rPr>
        <w:t xml:space="preserve">MainTest</w:t>
      </w:r>
      <w:r w:rsidDel="00000000" w:rsidR="00000000" w:rsidRPr="00000000">
        <w:rPr>
          <w:rtl w:val="0"/>
        </w:rPr>
        <w:t xml:space="preserve"> class (without copying the provided test cases verbatim, of course, which also implies that you should not implement test frames that correspond exactly to the test cases we provided). You may also implement your test cases differently. Class </w:t>
      </w:r>
      <w:r w:rsidDel="00000000" w:rsidR="00000000" w:rsidRPr="00000000">
        <w:rPr>
          <w:rFonts w:ascii="Courier New" w:cs="Courier New" w:eastAsia="Courier New" w:hAnsi="Courier New"/>
          <w:rtl w:val="0"/>
        </w:rPr>
        <w:t xml:space="preserve">MainTest</w:t>
      </w:r>
      <w:r w:rsidDel="00000000" w:rsidR="00000000" w:rsidRPr="00000000">
        <w:rPr>
          <w:rtl w:val="0"/>
        </w:rPr>
        <w:t xml:space="preserve"> is provided for your convenience and to help you get started. Whether you leverage class </w:t>
      </w:r>
      <w:r w:rsidDel="00000000" w:rsidR="00000000" w:rsidRPr="00000000">
        <w:rPr>
          <w:rFonts w:ascii="Courier New" w:cs="Courier New" w:eastAsia="Courier New" w:hAnsi="Courier New"/>
          <w:rtl w:val="0"/>
        </w:rPr>
        <w:t xml:space="preserve">MainTest</w:t>
      </w:r>
      <w:r w:rsidDel="00000000" w:rsidR="00000000" w:rsidRPr="00000000">
        <w:rPr>
          <w:rtl w:val="0"/>
        </w:rPr>
        <w:t xml:space="preserve"> or not, your test cases should assume (just like the test cases in MainTest do) that the filesummary utility would be executed from the command line, as follows:</w:t>
        <w:br w:type="textWrapping"/>
      </w:r>
      <w:r w:rsidDel="00000000" w:rsidR="00000000" w:rsidRPr="00000000">
        <w:rPr>
          <w:rFonts w:ascii="Courier New" w:cs="Courier New" w:eastAsia="Courier New" w:hAnsi="Courier New"/>
          <w:sz w:val="20"/>
          <w:szCs w:val="20"/>
          <w:rtl w:val="0"/>
        </w:rPr>
        <w:t xml:space="preserve">java -cp &lt;classpath&gt; edu.gatech.seclass.filesummary.Main &lt;arguments&gt;</w:t>
        <w:br w:type="textWrapping"/>
        <w:br w:type="textWrapping"/>
      </w:r>
      <w:r w:rsidDel="00000000" w:rsidR="00000000" w:rsidRPr="00000000">
        <w:rPr>
          <w:b w:val="1"/>
          <w:color w:val="ff0000"/>
          <w:sz w:val="28"/>
          <w:szCs w:val="28"/>
          <w:rtl w:val="0"/>
        </w:rPr>
        <w:t xml:space="preserve">Important:</w:t>
      </w:r>
      <w:r w:rsidDel="00000000" w:rsidR="00000000" w:rsidRPr="00000000">
        <w:rPr>
          <w:sz w:val="28"/>
          <w:szCs w:val="28"/>
          <w:rtl w:val="0"/>
        </w:rPr>
        <w:t xml:space="preserve"> </w:t>
      </w:r>
      <w:r w:rsidDel="00000000" w:rsidR="00000000" w:rsidRPr="00000000">
        <w:rPr>
          <w:b w:val="1"/>
          <w:sz w:val="28"/>
          <w:szCs w:val="28"/>
          <w:rtl w:val="0"/>
        </w:rPr>
        <w:t xml:space="preserve">Do not implement the filesummary utility, but only the test cases for it. This also means that most, if not all of your test cases will fail, which is fine.</w:t>
      </w:r>
      <w:r w:rsidDel="00000000" w:rsidR="00000000" w:rsidRPr="00000000">
        <w:rPr>
          <w:rtl w:val="0"/>
        </w:rPr>
      </w:r>
    </w:p>
    <w:p w:rsidR="00000000" w:rsidDel="00000000" w:rsidP="00000000" w:rsidRDefault="00000000" w:rsidRPr="00000000" w14:paraId="00000055">
      <w:pPr>
        <w:pStyle w:val="Heading3"/>
        <w:tabs>
          <w:tab w:val="left" w:pos="5680"/>
        </w:tabs>
        <w:rPr/>
      </w:pPr>
      <w:bookmarkStart w:colFirst="0" w:colLast="0" w:name="_3dy6vkm" w:id="6"/>
      <w:bookmarkEnd w:id="6"/>
      <w:r w:rsidDel="00000000" w:rsidR="00000000" w:rsidRPr="00000000">
        <w:rPr>
          <w:rtl w:val="0"/>
        </w:rPr>
        <w:t xml:space="preserve">Instructions to commit Part II and submit the assignment</w:t>
      </w:r>
    </w:p>
    <w:p w:rsidR="00000000" w:rsidDel="00000000" w:rsidP="00000000" w:rsidRDefault="00000000" w:rsidRPr="00000000" w14:paraId="00000056">
      <w:pPr>
        <w:numPr>
          <w:ilvl w:val="0"/>
          <w:numId w:val="6"/>
        </w:numPr>
        <w:tabs>
          <w:tab w:val="left" w:pos="5680"/>
        </w:tabs>
        <w:spacing w:after="0" w:lineRule="auto"/>
        <w:ind w:left="720" w:hanging="360"/>
        <w:rPr/>
      </w:pPr>
      <w:r w:rsidDel="00000000" w:rsidR="00000000" w:rsidRPr="00000000">
        <w:rPr>
          <w:rtl w:val="0"/>
        </w:rPr>
        <w:t xml:space="preserve">Commit and push your code (i.e., the Java files in directory  &lt;dir&gt;/filesummary) to the main branch of your assigned </w:t>
      </w:r>
      <w:r w:rsidDel="00000000" w:rsidR="00000000" w:rsidRPr="00000000">
        <w:rPr>
          <w:b w:val="1"/>
          <w:rtl w:val="0"/>
        </w:rPr>
        <w:t xml:space="preserve">individual </w:t>
      </w:r>
      <w:r w:rsidDel="00000000" w:rsidR="00000000" w:rsidRPr="00000000">
        <w:rPr>
          <w:rtl w:val="0"/>
        </w:rPr>
        <w:t xml:space="preserve">repository.</w:t>
      </w:r>
    </w:p>
    <w:p w:rsidR="00000000" w:rsidDel="00000000" w:rsidP="00000000" w:rsidRDefault="00000000" w:rsidRPr="00000000" w14:paraId="00000057">
      <w:pPr>
        <w:numPr>
          <w:ilvl w:val="0"/>
          <w:numId w:val="6"/>
        </w:numPr>
        <w:tabs>
          <w:tab w:val="left" w:pos="5680"/>
        </w:tabs>
        <w:spacing w:before="0" w:lineRule="auto"/>
        <w:ind w:left="720" w:hanging="360"/>
        <w:rPr/>
      </w:pPr>
      <w:r w:rsidDel="00000000" w:rsidR="00000000" w:rsidRPr="00000000">
        <w:rPr>
          <w:rtl w:val="0"/>
        </w:rPr>
        <w:t xml:space="preserve">Paste only the single, final commit ID for your submission on Canvas, as usual.</w:t>
      </w:r>
    </w:p>
    <w:sectPr>
      <w:headerReference r:id="rId14"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 w:before="2"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left" w:pos="5680"/>
      </w:tabs>
      <w:spacing w:after="80" w:before="2"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 w:before="2" w:line="240" w:lineRule="auto"/>
      <w:ind w:left="0" w:right="0" w:firstLine="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PqeeFKKS8jceg_TuiR-JmyQyB6MobnJV/view?usp=sharing" TargetMode="External"/><Relationship Id="rId10" Type="http://schemas.openxmlformats.org/officeDocument/2006/relationships/hyperlink" Target="https://drive.google.com/file/d/1QnuTHzJX4w8zgw3HVhl3L_DFu2Rl2F78/view?usp=sharing" TargetMode="External"/><Relationship Id="rId13" Type="http://schemas.openxmlformats.org/officeDocument/2006/relationships/hyperlink" Target="https://drive.google.com/open?id=1iD6Zl8mX2SnYY8rBO3F2Hf34FaA7ZrP-" TargetMode="External"/><Relationship Id="rId12" Type="http://schemas.openxmlformats.org/officeDocument/2006/relationships/hyperlink" Target="https://drive.google.com/file/d/0B6urvdQprh5NUkNJVjVLdzNaUW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tyKIm1cXFCWvqRUZ6tnYQoLWZjJ-75t/view?usp=sharin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oracle.com/javase/tutorial/essential/environment/cmdLineArgs.html" TargetMode="External"/><Relationship Id="rId7" Type="http://schemas.openxmlformats.org/officeDocument/2006/relationships/hyperlink" Target="https://drive.google.com/file/d/0B6urvdQprh5Nc3VCc25ITzBZSVE/view?usp=sharing" TargetMode="External"/><Relationship Id="rId8" Type="http://schemas.openxmlformats.org/officeDocument/2006/relationships/hyperlink" Target="https://drive.google.com/file/d/1-HIXRIYxKxl84EkTfBmGg8zl5Wku3JI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