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013E" w:rsidRDefault="00316C0A">
      <w:bookmarkStart w:id="0" w:name="_GoBack"/>
      <w:bookmarkEnd w:id="0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63.3pt;margin-top:-65.9pt;width:574.3pt;height:812pt;z-index:-251657216;mso-position-horizontal-relative:text;mso-position-vertical-relative:text;mso-width-relative:page;mso-height-relative:page">
            <v:imagedata r:id="rId4" o:title="tremedal"/>
          </v:shape>
        </w:pict>
      </w:r>
    </w:p>
    <w:sectPr w:rsidR="0056013E" w:rsidSect="00316C0A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C0A"/>
    <w:rsid w:val="00316C0A"/>
    <w:rsid w:val="0056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B251DBDA-FB28-499C-9367-810EB0CB3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Devila</dc:creator>
  <cp:keywords/>
  <dc:description/>
  <cp:lastModifiedBy>Lorena Devila</cp:lastModifiedBy>
  <cp:revision>1</cp:revision>
  <dcterms:created xsi:type="dcterms:W3CDTF">2021-11-25T11:33:00Z</dcterms:created>
  <dcterms:modified xsi:type="dcterms:W3CDTF">2021-11-25T11:34:00Z</dcterms:modified>
</cp:coreProperties>
</file>