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>
          <w:sz w:val="24"/>
          <w:szCs w:val="24"/>
        </w:rPr>
        <w:t xml:space="preserve">ATA DA PRIMEIRA REUNIÃO DIDÁTICO-PEDAGÓGICA DO CURSO DE SISTEMAS DE INFORMAÇÃO DA ESCOLA SUPERIOR DE TECNOLOGIA E EDUCAÇÃO DE RIO CLARO DO ANO DE DOIS MIL E DEZOITO. Aos quatorze dias do mês de Fevereiro do ano de dois mil e dezoito, reuniu-se, nas dependências da Escola Superior de Tecnologia e Educação de Rio Claro, sob a presidência do Prof. Dr. Erik Aceiro Antonio, o Corpo Docente do curso de Sistemas de Informação para: </w:t>
      </w:r>
      <w:r>
        <w:rPr>
          <w:b/>
          <w:bCs/>
          <w:sz w:val="24"/>
          <w:szCs w:val="24"/>
        </w:rPr>
        <w:t>1. Comunicação do Presidente</w:t>
      </w:r>
      <w:r>
        <w:rPr>
          <w:sz w:val="24"/>
          <w:szCs w:val="24"/>
        </w:rPr>
        <w:t xml:space="preserve">: Nada a comunicar. </w:t>
      </w:r>
      <w:r>
        <w:rPr>
          <w:b/>
          <w:bCs/>
          <w:sz w:val="24"/>
          <w:szCs w:val="24"/>
        </w:rPr>
        <w:t>2. Comunicação dos membros</w:t>
      </w:r>
      <w:r>
        <w:rPr>
          <w:sz w:val="24"/>
          <w:szCs w:val="24"/>
        </w:rPr>
        <w:t xml:space="preserve">: Nada a comunicar. </w:t>
      </w:r>
      <w:r>
        <w:rPr>
          <w:b/>
          <w:bCs/>
          <w:sz w:val="24"/>
          <w:szCs w:val="24"/>
        </w:rPr>
        <w:t>3. Ingressantes</w:t>
      </w:r>
      <w:r>
        <w:rPr>
          <w:sz w:val="24"/>
          <w:szCs w:val="24"/>
        </w:rPr>
        <w:t xml:space="preserve">: O Prof. Dr. Erik Aceiro Antonio coordenador do curso, informou: </w:t>
      </w:r>
      <w:r>
        <w:rPr>
          <w:b/>
          <w:bCs/>
          <w:sz w:val="24"/>
          <w:szCs w:val="24"/>
        </w:rPr>
        <w:t>(a)</w:t>
      </w:r>
      <w:r>
        <w:rPr>
          <w:sz w:val="24"/>
          <w:szCs w:val="24"/>
        </w:rPr>
        <w:t xml:space="preserve"> a quantidade de alunos matriculados no primeiro período do curso de Sistemas de Informação; </w:t>
      </w:r>
      <w:r>
        <w:rPr>
          <w:b/>
          <w:bCs/>
          <w:sz w:val="24"/>
          <w:szCs w:val="24"/>
        </w:rPr>
        <w:t>(b)</w:t>
      </w:r>
      <w:r>
        <w:rPr>
          <w:sz w:val="24"/>
          <w:szCs w:val="24"/>
        </w:rPr>
        <w:t xml:space="preserve"> que a quantidade de matrículas para o primeiro período do curso de Sistemas de Informação, até a presente reunião, é inferior à quantidade de matrículas necessária, definida pela mantenedora da instituição, para que a turma seja formada e que para a abertura da turma serão necessárias reestruturação na grade do curso; </w:t>
      </w:r>
      <w:r>
        <w:rPr>
          <w:b/>
          <w:bCs/>
          <w:sz w:val="24"/>
          <w:szCs w:val="24"/>
        </w:rPr>
        <w:t>(c)</w:t>
      </w:r>
      <w:r>
        <w:rPr>
          <w:sz w:val="24"/>
          <w:szCs w:val="24"/>
        </w:rPr>
        <w:t xml:space="preserve"> que a ocorrência de poucas matrículas é uma situação existente também em outros cursos da instituição e nos cursos das outras instituições mantidas pela mesma mantenedora; </w:t>
      </w:r>
      <w:r>
        <w:rPr>
          <w:b/>
          <w:bCs/>
          <w:sz w:val="24"/>
          <w:szCs w:val="24"/>
        </w:rPr>
        <w:t>(d)</w:t>
      </w:r>
      <w:r>
        <w:rPr>
          <w:sz w:val="24"/>
          <w:szCs w:val="24"/>
        </w:rPr>
        <w:t xml:space="preserve"> a abertura do curso de Bacharelado em Sistemas de Informação requer a unificação de disciplinas de caráter comum entre outros cursos da faculdade, em especial disciplinas das áreas de Engenharias, Matemática e Humanas. Dessa forma, o coordenador complementou solicitando a colaboração de todos no esforço de divulgar o curso de Sistemas de Informação da instituição e em captar novas matrículas para o primeiro período do curso. </w:t>
      </w:r>
      <w:r>
        <w:rPr>
          <w:b/>
          <w:bCs/>
          <w:sz w:val="24"/>
          <w:szCs w:val="24"/>
        </w:rPr>
        <w:t>4. Horários/Assinatura do Ponto</w:t>
      </w:r>
      <w:r>
        <w:rPr>
          <w:sz w:val="24"/>
          <w:szCs w:val="24"/>
        </w:rPr>
        <w:t xml:space="preserve">: O Prof. Dr. Erik Aceiro Antonio informou ao Corpo Docente: </w:t>
      </w:r>
      <w:r>
        <w:rPr>
          <w:b/>
          <w:bCs/>
          <w:sz w:val="24"/>
          <w:szCs w:val="24"/>
        </w:rPr>
        <w:t>(a)</w:t>
      </w:r>
      <w:r>
        <w:rPr>
          <w:sz w:val="24"/>
          <w:szCs w:val="24"/>
        </w:rPr>
        <w:t xml:space="preserve"> o horário das aulas do curso de Sistemas de Informação no primeiro semestre do ano de dois mil e dezoito; </w:t>
      </w:r>
      <w:r>
        <w:rPr>
          <w:b/>
          <w:bCs/>
          <w:sz w:val="24"/>
          <w:szCs w:val="24"/>
        </w:rPr>
        <w:t>(b)</w:t>
      </w:r>
      <w:r>
        <w:rPr>
          <w:sz w:val="24"/>
          <w:szCs w:val="24"/>
        </w:rPr>
        <w:t xml:space="preserve"> que os horários deverão ser respeitados; </w:t>
      </w:r>
      <w:r>
        <w:rPr>
          <w:b/>
          <w:bCs/>
          <w:sz w:val="24"/>
          <w:szCs w:val="24"/>
        </w:rPr>
        <w:t>(c)</w:t>
      </w:r>
      <w:r>
        <w:rPr>
          <w:sz w:val="24"/>
          <w:szCs w:val="24"/>
        </w:rPr>
        <w:t xml:space="preserve"> a sistemática da assinatura do ponto, a qual deverá ser respeitada devendo-se, o docente, na ocorrência de atraso no início das aulas ou esquecimento de assinar o ponto, justificar essa ocorrência junto à secretaria da instituição através de impresso próprio disponível na secretaria. </w:t>
      </w:r>
      <w:r>
        <w:rPr>
          <w:b/>
          <w:bCs/>
          <w:sz w:val="24"/>
          <w:szCs w:val="24"/>
        </w:rPr>
        <w:t xml:space="preserve">5. Planos de Ensino: </w:t>
      </w:r>
      <w:r>
        <w:rPr>
          <w:sz w:val="24"/>
          <w:szCs w:val="24"/>
        </w:rPr>
        <w:t xml:space="preserve">O Prof. Dr. Erik Aceiro Antonio informou aos demais docentes que: </w:t>
      </w:r>
      <w:r>
        <w:rPr>
          <w:b/>
          <w:bCs/>
          <w:sz w:val="24"/>
          <w:szCs w:val="24"/>
        </w:rPr>
        <w:t>(a)</w:t>
      </w:r>
      <w:r>
        <w:rPr>
          <w:sz w:val="24"/>
          <w:szCs w:val="24"/>
        </w:rPr>
        <w:t xml:space="preserve"> a data limite para a inserção do plano de ensino será divulgada posteriormente em decorrência do adiamento do início das aulas; </w:t>
      </w:r>
      <w:r>
        <w:rPr>
          <w:b/>
          <w:bCs/>
          <w:sz w:val="24"/>
          <w:szCs w:val="24"/>
        </w:rPr>
        <w:t>(b)</w:t>
      </w:r>
      <w:r>
        <w:rPr>
          <w:sz w:val="24"/>
          <w:szCs w:val="24"/>
        </w:rPr>
        <w:t xml:space="preserve"> o plano de ensino deverá ser feito no sistema acadêmico da instituição; </w:t>
      </w:r>
      <w:r>
        <w:rPr>
          <w:b/>
          <w:bCs/>
          <w:sz w:val="24"/>
          <w:szCs w:val="24"/>
        </w:rPr>
        <w:t>(c)</w:t>
      </w:r>
      <w:r>
        <w:rPr>
          <w:sz w:val="24"/>
          <w:szCs w:val="24"/>
        </w:rPr>
        <w:t xml:space="preserve"> o plano de ensino deve conter a ementa, os objetivos, o conteúdo programático, a metodologia, as referências bibliográficas (conforme o Projeto Pedagógico do Curso) e o critério de avaliação da disciplina, incluindo a quantidade de instrumentos de avaliação e seus respectivos pesos; </w:t>
      </w:r>
      <w:r>
        <w:rPr>
          <w:b/>
          <w:bCs/>
          <w:sz w:val="24"/>
          <w:szCs w:val="24"/>
        </w:rPr>
        <w:t>(d)</w:t>
      </w:r>
      <w:r>
        <w:rPr>
          <w:sz w:val="24"/>
          <w:szCs w:val="24"/>
        </w:rPr>
        <w:t xml:space="preserve"> as disciplinas que possuírem atividades integralizadoras deverão, em seu plano de ensino, conter referência à essas atividades, tendo, inclusive, o critério de avaliação de tais atividades; </w:t>
      </w:r>
      <w:r>
        <w:rPr>
          <w:b/>
          <w:bCs/>
          <w:sz w:val="24"/>
          <w:szCs w:val="24"/>
        </w:rPr>
        <w:t>(e)</w:t>
      </w:r>
      <w:r>
        <w:rPr>
          <w:sz w:val="24"/>
          <w:szCs w:val="24"/>
        </w:rPr>
        <w:t xml:space="preserve"> para as Atividades Integralizadoras, previstas em algumas disciplinas, deverá ser elaborado, pelo docente da disciplina, um projeto que descreva como tais atividades serão realizadas; </w:t>
      </w:r>
      <w:r>
        <w:rPr>
          <w:b/>
          <w:bCs/>
          <w:sz w:val="24"/>
          <w:szCs w:val="24"/>
        </w:rPr>
        <w:t>(f)</w:t>
      </w:r>
      <w:r>
        <w:rPr>
          <w:sz w:val="24"/>
          <w:szCs w:val="24"/>
        </w:rPr>
        <w:t xml:space="preserve"> o docente da disciplina deverá entregar, juntamente com o plano de ensino, o Projeto das Atividades integralizadoras da disciplina caso tais atividades sejam previstas para a sua respectiva disciplina; </w:t>
      </w:r>
      <w:r>
        <w:rPr>
          <w:b/>
          <w:bCs/>
          <w:sz w:val="24"/>
          <w:szCs w:val="24"/>
        </w:rPr>
        <w:t>(g)</w:t>
      </w:r>
      <w:r>
        <w:rPr>
          <w:sz w:val="24"/>
          <w:szCs w:val="24"/>
        </w:rPr>
        <w:t xml:space="preserve"> ao final do semestre letivo, os docentes responsáveis pelas atividades integralizadoras deverão entregar um relatório que relate como tais atividades foram desenvolvidas no decorrer do semestre, contendo, também, o seu parecer, em relação aos alunos, referente ao projeto realizado; </w:t>
      </w:r>
      <w:r>
        <w:rPr>
          <w:b/>
          <w:bCs/>
          <w:sz w:val="24"/>
          <w:szCs w:val="24"/>
        </w:rPr>
        <w:t>(h)</w:t>
      </w:r>
      <w:r>
        <w:rPr>
          <w:sz w:val="24"/>
          <w:szCs w:val="24"/>
        </w:rPr>
        <w:t xml:space="preserve"> evidências da realização das atividades integralizadoras deverão ser registradas e recolhidas para, futuramente, serem entregues a coordenação do curso. </w:t>
      </w:r>
      <w:r>
        <w:rPr>
          <w:b/>
          <w:bCs/>
          <w:sz w:val="24"/>
          <w:szCs w:val="24"/>
        </w:rPr>
        <w:t>6. Calendário acadêmico</w:t>
      </w:r>
      <w:r>
        <w:rPr>
          <w:sz w:val="24"/>
          <w:szCs w:val="24"/>
        </w:rPr>
        <w:t xml:space="preserve">: Foi informado, pelo Prof. Dr. Erik Aceiro Antonio, que: </w:t>
      </w:r>
      <w:r>
        <w:rPr>
          <w:b/>
          <w:bCs/>
          <w:sz w:val="24"/>
          <w:szCs w:val="24"/>
        </w:rPr>
        <w:t>(a)</w:t>
      </w:r>
      <w:r>
        <w:rPr>
          <w:sz w:val="24"/>
          <w:szCs w:val="24"/>
        </w:rPr>
        <w:t xml:space="preserve"> o calendário acadêmico do primeiro semestre do ano de dois mil e dezoito está disponível no site da instituição; </w:t>
      </w:r>
      <w:r>
        <w:rPr>
          <w:b/>
          <w:bCs/>
          <w:sz w:val="24"/>
          <w:szCs w:val="24"/>
        </w:rPr>
        <w:t>(b)</w:t>
      </w:r>
      <w:r>
        <w:rPr>
          <w:sz w:val="24"/>
          <w:szCs w:val="24"/>
        </w:rPr>
        <w:t xml:space="preserve"> os docentes devem estar atentos aos feriados do primeiro semestre do ano de dois mil e doze. Eles devem se preparar para que os feriados não afetem o conteúdo da disciplina. </w:t>
      </w:r>
      <w:r>
        <w:rPr>
          <w:b/>
          <w:bCs/>
          <w:sz w:val="24"/>
          <w:szCs w:val="24"/>
        </w:rPr>
        <w:t xml:space="preserve">7. Recredenciamento da IES: </w:t>
      </w:r>
      <w:r>
        <w:rPr>
          <w:sz w:val="24"/>
        </w:rPr>
        <w:t xml:space="preserve">O Prof. </w:t>
      </w:r>
      <w:r>
        <w:rPr>
          <w:sz w:val="24"/>
          <w:szCs w:val="24"/>
        </w:rPr>
        <w:t>Dr. Erik Aceiro Antonio</w:t>
      </w:r>
      <w:r>
        <w:rPr>
          <w:sz w:val="24"/>
        </w:rPr>
        <w:t xml:space="preserve">, coordenador do curso de Sistemas de Informação, informou ao corpo docente do curso que: </w:t>
      </w:r>
      <w:r>
        <w:rPr>
          <w:b/>
          <w:sz w:val="24"/>
        </w:rPr>
        <w:t>(a)</w:t>
      </w:r>
      <w:r>
        <w:rPr>
          <w:sz w:val="24"/>
        </w:rPr>
        <w:t xml:space="preserve"> durante a terceira e quarta e semana de março de dois mil e dezoito a comissão de avaliação permanente do MEC estará na IES fazendo os trabalhos de recredenciamento pertinentes; </w:t>
      </w:r>
      <w:r>
        <w:rPr>
          <w:b/>
          <w:sz w:val="24"/>
        </w:rPr>
        <w:t>(b)</w:t>
      </w:r>
      <w:r>
        <w:rPr>
          <w:sz w:val="24"/>
        </w:rPr>
        <w:t xml:space="preserve"> tendo em vista esse fato, foi solicitado aos professores que organizem os respecticos armários da sala dos professores; </w:t>
      </w:r>
      <w:r>
        <w:rPr>
          <w:b/>
          <w:sz w:val="24"/>
        </w:rPr>
        <w:t>(c)</w:t>
      </w:r>
      <w:r>
        <w:rPr>
          <w:sz w:val="24"/>
        </w:rPr>
        <w:t xml:space="preserve"> também ficou informado a importância em se manter o Lattes atualziado bem como a documentação na IES referente ao currículo escolar atual. </w:t>
      </w:r>
      <w:r>
        <w:rPr>
          <w:b/>
          <w:sz w:val="24"/>
        </w:rPr>
        <w:t>8.</w:t>
      </w:r>
      <w:r>
        <w:rPr>
          <w:sz w:val="24"/>
        </w:rPr>
        <w:t xml:space="preserve"> </w:t>
      </w:r>
      <w:r>
        <w:rPr>
          <w:b/>
          <w:bCs/>
          <w:sz w:val="24"/>
        </w:rPr>
        <w:t>Re-estruturação da grade e PPC</w:t>
      </w:r>
      <w:r>
        <w:rPr>
          <w:b/>
          <w:bCs/>
          <w:sz w:val="24"/>
          <w:szCs w:val="24"/>
        </w:rPr>
        <w:t>:</w:t>
      </w:r>
      <w:r>
        <w:rPr>
          <w:sz w:val="24"/>
        </w:rPr>
        <w:t xml:space="preserve"> O Prof. Dr. Erik Aceiro Antonio, coordenador do curso de Sistemas de Informação, apresentou e comunicou as respectivas alterações da grade curricular do curso de Sistemas de Informação, neste caso com destaque para: </w:t>
      </w:r>
      <w:r>
        <w:rPr>
          <w:b/>
          <w:bCs/>
          <w:sz w:val="24"/>
        </w:rPr>
        <w:t xml:space="preserve">(a) </w:t>
      </w:r>
      <w:r>
        <w:rPr>
          <w:sz w:val="24"/>
        </w:rPr>
        <w:t xml:space="preserve">necessidade de se atualizar o núcleo comum das disciplinas da área de exatas e humanas; </w:t>
      </w:r>
      <w:r>
        <w:rPr>
          <w:b/>
          <w:bCs/>
          <w:sz w:val="24"/>
        </w:rPr>
        <w:t xml:space="preserve">(b) </w:t>
      </w:r>
      <w:r>
        <w:rPr>
          <w:sz w:val="24"/>
        </w:rPr>
        <w:t xml:space="preserve">necessidade por se minimizar os custos operacionais sem afetar a respectiva qualidade da IES; </w:t>
      </w:r>
      <w:r>
        <w:rPr>
          <w:b/>
          <w:bCs/>
          <w:sz w:val="24"/>
        </w:rPr>
        <w:t xml:space="preserve">(c) </w:t>
      </w:r>
      <w:r>
        <w:rPr>
          <w:sz w:val="24"/>
        </w:rPr>
        <w:t>movimentação de disciplinas não mais necessárias no primeiro e segundo ano tendo em vista o perfil soc</w:t>
      </w:r>
      <w:bookmarkStart w:id="0" w:name="_GoBack"/>
      <w:bookmarkEnd w:id="0"/>
      <w:r>
        <w:rPr>
          <w:sz w:val="24"/>
        </w:rPr>
        <w:t xml:space="preserve">io-regional do município de Rio Claro e região; </w:t>
      </w:r>
      <w:r>
        <w:rPr>
          <w:b/>
          <w:bCs/>
          <w:sz w:val="24"/>
        </w:rPr>
        <w:t xml:space="preserve">(d) </w:t>
      </w:r>
      <w:r>
        <w:rPr>
          <w:sz w:val="24"/>
        </w:rPr>
        <w:t xml:space="preserve">necessidade por se atualizar o currículo de disciplinas de programação tendo em vista aspectos como – uso regional, facilidade no processo de ensino-aprendizado e relevância no mercado; </w:t>
      </w:r>
      <w:r>
        <w:rPr>
          <w:b/>
          <w:bCs/>
          <w:sz w:val="24"/>
        </w:rPr>
        <w:t xml:space="preserve">(e) </w:t>
      </w:r>
      <w:r>
        <w:rPr>
          <w:sz w:val="24"/>
        </w:rPr>
        <w:t xml:space="preserve">considerando-se o exposto será estruturado em conjunto com o NDE reuniões periódicas que terão como meta a re-formulação da grade do curso bem como PPC. </w:t>
      </w:r>
      <w:r>
        <w:rPr>
          <w:b/>
          <w:bCs/>
          <w:sz w:val="24"/>
        </w:rPr>
        <w:t>9</w:t>
      </w:r>
      <w:r>
        <w:rPr>
          <w:b/>
          <w:bCs/>
          <w:sz w:val="24"/>
          <w:szCs w:val="24"/>
        </w:rPr>
        <w:t>. Avaliação:</w:t>
      </w:r>
      <w:r>
        <w:rPr>
          <w:sz w:val="24"/>
          <w:szCs w:val="24"/>
        </w:rPr>
        <w:t xml:space="preserve"> O </w:t>
      </w:r>
      <w:bookmarkStart w:id="1" w:name="__DdeLink__396_1220838754"/>
      <w:r>
        <w:rPr>
          <w:sz w:val="24"/>
          <w:szCs w:val="24"/>
        </w:rPr>
        <w:t>Prof. Dr. Erik Aceiro Antonio</w:t>
      </w:r>
      <w:bookmarkEnd w:id="1"/>
      <w:r>
        <w:rPr>
          <w:sz w:val="24"/>
          <w:szCs w:val="24"/>
        </w:rPr>
        <w:t xml:space="preserve"> solicitou, aos demais docentes, que: </w:t>
      </w:r>
      <w:r>
        <w:rPr>
          <w:b/>
          <w:bCs/>
          <w:sz w:val="24"/>
          <w:szCs w:val="24"/>
        </w:rPr>
        <w:t>(a)</w:t>
      </w:r>
      <w:r>
        <w:rPr>
          <w:sz w:val="24"/>
          <w:szCs w:val="24"/>
        </w:rPr>
        <w:t xml:space="preserve"> os instrumentos de avaliação, bem como os critérios de avaliação, estejam devidamente definidos no plano de ensino e devem ser comunicados aos alunos, juntamente com as demais informações do plano de ensino, logo no início das aulas; </w:t>
      </w:r>
      <w:r>
        <w:rPr>
          <w:b/>
          <w:bCs/>
          <w:sz w:val="24"/>
          <w:szCs w:val="24"/>
        </w:rPr>
        <w:t>(b)</w:t>
      </w:r>
      <w:r>
        <w:rPr>
          <w:sz w:val="24"/>
          <w:szCs w:val="24"/>
        </w:rPr>
        <w:t xml:space="preserve"> referente aos instrumentos de avaliação, sejam definidos, no mínimo, dois instrumentos diferentes. </w:t>
      </w:r>
      <w:r>
        <w:rPr>
          <w:sz w:val="24"/>
        </w:rPr>
        <w:t xml:space="preserve"> </w:t>
      </w:r>
      <w:r>
        <w:rPr>
          <w:b/>
          <w:bCs/>
          <w:sz w:val="24"/>
          <w:szCs w:val="24"/>
        </w:rPr>
        <w:t>10. Registro de matéria lecionada</w:t>
      </w:r>
      <w:r>
        <w:rPr>
          <w:sz w:val="24"/>
          <w:szCs w:val="24"/>
        </w:rPr>
        <w:t>: O Prof. Dr. Erik Aceiro Antonio informou que, diferentemente dos anos anteriores, o</w:t>
      </w:r>
      <w:r>
        <w:rPr>
          <w:sz w:val="24"/>
        </w:rPr>
        <w:t xml:space="preserve">s diários de classe, preenchidos e entregues na secretaria acadêmica mensalmente pelos professores, deverão ser copiados à coordenação do curso. A coordenação do curso deverá monitorar, com maior frequência, o conteúdo trabalhado nas disciplinas do curso. Será testado, no semestre corrente, uma nova sistemática para o registro de matéria lecionada. Será utilizado um sistema informatizado online que permitirá, além de registrar a matéria lecionada, referenciá-la ao item do conteúdo programático descrito no plano de ensino. </w:t>
      </w:r>
      <w:r>
        <w:rPr>
          <w:b/>
          <w:sz w:val="24"/>
        </w:rPr>
        <w:t xml:space="preserve">11. </w:t>
      </w:r>
      <w:r>
        <w:rPr>
          <w:b/>
          <w:bCs/>
          <w:sz w:val="24"/>
          <w:szCs w:val="24"/>
        </w:rPr>
        <w:t xml:space="preserve">Controle de faltas: </w:t>
      </w:r>
      <w:r>
        <w:rPr>
          <w:sz w:val="24"/>
          <w:szCs w:val="24"/>
        </w:rPr>
        <w:t>Foi ressaltada, aos docentes, pelo Prof. Dr. Erik Aceiro Antonio, a importância do controle de faltas. Todas as ausências, independentemente da aula do período em que a ausência ocorra, deverão ser registradas. O procedimento de registro de faltas permanecerá o mesmo adotado em anos anteriores. Sem mais a tratar eu, Prof. Dr. Erik Aceiro Antonio, coordenador do curso, secretário “ad hoc”, lavrei a presente ata que após leitura e aprovação será assinada pelos presentes.</w:t>
      </w:r>
    </w:p>
    <w:tbl>
      <w:tblPr>
        <w:tblW w:w="5000" w:type="pct"/>
        <w:jc w:val="left"/>
        <w:tblInd w:w="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5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133"/>
        <w:gridCol w:w="4591"/>
        <w:gridCol w:w="3648"/>
      </w:tblGrid>
      <w:tr>
        <w:trPr>
          <w:trHeight w:val="284" w:hRule="atLeast"/>
        </w:trPr>
        <w:tc>
          <w:tcPr>
            <w:tcW w:w="11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Heading1"/>
              <w:rPr/>
            </w:pPr>
            <w:r>
              <w:rPr/>
            </w:r>
          </w:p>
        </w:tc>
        <w:tc>
          <w:tcPr>
            <w:tcW w:w="45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Heading1"/>
              <w:rPr/>
            </w:pPr>
            <w:r>
              <w:rPr/>
              <w:t>Nome</w:t>
            </w:r>
          </w:p>
        </w:tc>
        <w:tc>
          <w:tcPr>
            <w:tcW w:w="36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Heading1"/>
              <w:rPr/>
            </w:pPr>
            <w:r>
              <w:rPr/>
              <w:t>Assinatura</w:t>
            </w:r>
          </w:p>
        </w:tc>
      </w:tr>
      <w:tr>
        <w:trPr>
          <w:trHeight w:val="284" w:hRule="atLeast"/>
        </w:trPr>
        <w:tc>
          <w:tcPr>
            <w:tcW w:w="11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Prof.</w:t>
            </w:r>
          </w:p>
        </w:tc>
        <w:tc>
          <w:tcPr>
            <w:tcW w:w="45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Cristiano José Cecanho</w:t>
            </w:r>
          </w:p>
        </w:tc>
        <w:tc>
          <w:tcPr>
            <w:tcW w:w="36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11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 xml:space="preserve">Prof. </w:t>
            </w:r>
          </w:p>
        </w:tc>
        <w:tc>
          <w:tcPr>
            <w:tcW w:w="45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Danilo Carlos Pereira</w:t>
            </w:r>
          </w:p>
        </w:tc>
        <w:tc>
          <w:tcPr>
            <w:tcW w:w="36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11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Prof.</w:t>
            </w:r>
          </w:p>
        </w:tc>
        <w:tc>
          <w:tcPr>
            <w:tcW w:w="45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sz w:val="24"/>
                <w:szCs w:val="24"/>
              </w:rPr>
              <w:t>Erik Aceiro Antonio</w:t>
            </w:r>
          </w:p>
        </w:tc>
        <w:tc>
          <w:tcPr>
            <w:tcW w:w="36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11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 xml:space="preserve">Profa. </w:t>
            </w:r>
          </w:p>
        </w:tc>
        <w:tc>
          <w:tcPr>
            <w:tcW w:w="45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Gina Silva</w:t>
            </w:r>
          </w:p>
        </w:tc>
        <w:tc>
          <w:tcPr>
            <w:tcW w:w="36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11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Prof.</w:t>
            </w:r>
          </w:p>
        </w:tc>
        <w:tc>
          <w:tcPr>
            <w:tcW w:w="45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Marcelo Rodrigues</w:t>
            </w:r>
          </w:p>
        </w:tc>
        <w:tc>
          <w:tcPr>
            <w:tcW w:w="36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11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 xml:space="preserve">Profa. </w:t>
            </w:r>
          </w:p>
        </w:tc>
        <w:tc>
          <w:tcPr>
            <w:tcW w:w="45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Patricia Viscainho</w:t>
            </w:r>
          </w:p>
        </w:tc>
        <w:tc>
          <w:tcPr>
            <w:tcW w:w="36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11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Prof.</w:t>
            </w:r>
          </w:p>
        </w:tc>
        <w:tc>
          <w:tcPr>
            <w:tcW w:w="45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4"/>
                <w:szCs w:val="24"/>
              </w:rPr>
              <w:t>Anderson Lima</w:t>
            </w:r>
          </w:p>
        </w:tc>
        <w:tc>
          <w:tcPr>
            <w:tcW w:w="36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50" w:type="dxa"/>
            </w:tcMar>
          </w:tcPr>
          <w:p>
            <w:pPr>
              <w:pStyle w:val="Normal"/>
              <w:jc w:val="both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814" w:right="720" w:header="708" w:top="765" w:footer="708" w:bottom="765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  <w:p>
    <w:pPr>
      <w:pStyle w:val="Normal"/>
      <w:ind w:right="360" w:hanging="0"/>
      <w:rPr>
        <w:rFonts w:ascii="Arial" w:hAnsi="Arial" w:eastAsia="Arial" w:cs="Arial"/>
        <w:b/>
        <w:b/>
        <w:bCs/>
        <w:color w:val="0000FF"/>
        <w:sz w:val="36"/>
        <w:szCs w:val="36"/>
        <w:vertAlign w:val="superscript"/>
      </w:rPr>
    </w:pPr>
    <w:r>
      <w:rPr>
        <w:rFonts w:eastAsia="Arial" w:cs="Arial" w:ascii="Arial" w:hAnsi="Arial"/>
        <w:b/>
        <w:bCs/>
        <w:color w:val="0000FF"/>
        <w:sz w:val="36"/>
        <w:szCs w:val="36"/>
        <w:vertAlign w:val="superscript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/>
      <w:rPr/>
    </w:pPr>
    <w:r>
      <w:rPr/>
    </w:r>
  </w:p>
  <w:tbl>
    <w:tblPr>
      <w:tblW w:w="5000" w:type="pct"/>
      <w:jc w:val="left"/>
      <w:tblInd w:w="17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CellMar>
        <w:top w:w="0" w:type="dxa"/>
        <w:left w:w="50" w:type="dxa"/>
        <w:bottom w:w="0" w:type="dxa"/>
        <w:right w:w="70" w:type="dxa"/>
      </w:tblCellMar>
      <w:tblLook w:val="0000" w:noVBand="0" w:noHBand="0" w:firstRow="0" w:lastRow="0" w:firstColumn="0" w:lastColumn="0"/>
    </w:tblPr>
    <w:tblGrid>
      <w:gridCol w:w="1999"/>
      <w:gridCol w:w="7372"/>
    </w:tblGrid>
    <w:tr>
      <w:trPr/>
      <w:tc>
        <w:tcPr>
          <w:tcW w:w="1999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color="auto" w:fill="auto" w:val="clear"/>
          <w:tcMar>
            <w:left w:w="50" w:type="dxa"/>
          </w:tcMar>
        </w:tcPr>
        <w:p>
          <w:pPr>
            <w:pStyle w:val="Normal"/>
            <w:rPr/>
          </w:pPr>
          <w:r>
            <w:rPr/>
            <w:drawing>
              <wp:inline distT="0" distB="0" distL="0" distR="0">
                <wp:extent cx="971550" cy="885825"/>
                <wp:effectExtent l="0" t="0" r="0" b="0"/>
                <wp:docPr id="1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2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color="auto" w:fill="auto" w:val="clear"/>
          <w:tcMar>
            <w:left w:w="50" w:type="dxa"/>
          </w:tcMar>
        </w:tcPr>
        <w:p>
          <w:pPr>
            <w:pStyle w:val="Normal"/>
            <w:jc w:val="center"/>
            <w:rPr/>
          </w:pPr>
          <w:r>
            <w:rPr/>
          </w:r>
        </w:p>
        <w:p>
          <w:pPr>
            <w:pStyle w:val="Normal"/>
            <w:jc w:val="center"/>
            <w:rPr>
              <w:rFonts w:ascii="Arial" w:hAnsi="Arial" w:eastAsia="Arial" w:cs="Arial"/>
              <w:b/>
              <w:b/>
              <w:bCs/>
              <w:color w:val="0000FF"/>
              <w:sz w:val="36"/>
              <w:szCs w:val="36"/>
              <w:vertAlign w:val="superscript"/>
            </w:rPr>
          </w:pPr>
          <w:r>
            <w:rPr>
              <w:rFonts w:eastAsia="Arial" w:cs="Arial" w:ascii="Arial" w:hAnsi="Arial"/>
              <w:b/>
              <w:bCs/>
              <w:color w:val="0000FF"/>
              <w:sz w:val="36"/>
              <w:szCs w:val="36"/>
              <w:vertAlign w:val="superscript"/>
            </w:rPr>
            <w:t>Escola Superior de Tecnologia e Educação de Rio Claro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sz w:val="20"/>
      <w:szCs w:val="20"/>
      <w:lang w:val="pt-BR" w:eastAsia="pt-BR" w:bidi="ar-SA"/>
    </w:rPr>
  </w:style>
  <w:style w:type="paragraph" w:styleId="Heading1">
    <w:name w:val="Heading 1"/>
    <w:basedOn w:val="Normal"/>
    <w:next w:val="Normal"/>
    <w:qFormat/>
    <w:rsid w:val="00ef7b96"/>
    <w:pPr>
      <w:jc w:val="both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jc w:val="both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hAnsi="Arial" w:eastAsia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qFormat/>
    <w:rsid w:val="00483dc6"/>
    <w:rPr>
      <w:rFonts w:ascii="Tahoma" w:hAnsi="Tahoma" w:cs="Tahoma"/>
      <w:color w:val="000000"/>
      <w:sz w:val="16"/>
      <w:szCs w:val="16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Title">
    <w:name w:val="Title"/>
    <w:basedOn w:val="Normal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/>
    </w:pPr>
    <w:rPr>
      <w:rFonts w:ascii="Georgia" w:hAnsi="Georgia" w:eastAsia="Georgia" w:cs="Georgia"/>
      <w:i/>
      <w:iCs/>
      <w:color w:val="666666"/>
      <w:sz w:val="48"/>
      <w:szCs w:val="48"/>
    </w:rPr>
  </w:style>
  <w:style w:type="paragraph" w:styleId="BalloonText">
    <w:name w:val="Balloon Text"/>
    <w:basedOn w:val="Normal"/>
    <w:link w:val="TextodebaloChar"/>
    <w:qFormat/>
    <w:rsid w:val="00483dc6"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LibreOffice/5.2.7.2$Linux_X86_64 LibreOffice_project/20m0$Build-2</Application>
  <Pages>2</Pages>
  <Words>1161</Words>
  <Characters>6349</Characters>
  <CharactersWithSpaces>7496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2013-02-25T14:56:00Z</dcterms:created>
  <dc:creator>cavamura</dc:creator>
  <dc:description/>
  <dc:language>en-US</dc:language>
  <cp:lastModifiedBy/>
  <cp:lastPrinted>2012-02-28T00:40:00Z</cp:lastPrinted>
  <dcterms:modified xsi:type="dcterms:W3CDTF">2018-04-18T14:48:01Z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