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B58437"/>
          <w:sz w:val="24"/>
        </w:rPr>
        <w:t>TEAM EXPLORATION CARD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F332D"/>
          <w:sz w:val="56"/>
        </w:rPr>
        <w:t>팀 탐험 보상 카드</w:t>
        <w:br/>
        <w:t>운영 매뉴얼</w:t>
      </w:r>
    </w:p>
    <w:p>
      <w:pPr>
        <w:spacing w:after="280"/>
        <w:jc w:val="center"/>
      </w:pPr>
      <w:r>
        <w:rPr>
          <w:rFonts w:ascii="Malgun Gothic" w:hAnsi="Malgun Gothic" w:eastAsia="Malgun Gothic"/>
          <w:b w:val="0"/>
          <w:color w:val="5C645E"/>
          <w:sz w:val="24"/>
        </w:rPr>
        <w:t>강사용 안내 문서 v1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9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팀탐험_단품카드_모음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5C645E"/>
          <w:sz w:val="21"/>
        </w:rPr>
        <w:t>점수판 없이 참여 행동을 모으고, 마지막 정산으로 학습 경험을 마무리하는 강의용 보상 도구</w:t>
      </w:r>
    </w:p>
    <w:p>
      <w:r>
        <w:br w:type="page"/>
      </w:r>
    </w:p>
    <w:p>
      <w:pPr>
        <w:pStyle w:val="Heading1"/>
        <w:spacing w:before="240" w:after="120"/>
      </w:pPr>
      <w:r>
        <w:t>1. 도구 개요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`팀 탐험 보상 카드`는 팀 활동의 참여와 몰입을 높이기 위한 강의용 보상 도구다. 실시간 점수판을 쓰지 않고, 팀별로 카드를 모아 마지막에 한 번에 정산한다. 참가자는 활동 중에는 카드 수와 조합을 예측하고, 강의 마지막에는 완주 보너스와 합산 결과를 통해 작은 반전을 경험한다.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이 도구의 핵심은 경쟁이 아니라 학습 행동을 강화하는 것이다. 좋은 질문, 팀 전체 참여, 실제 적용 아이디어, 다른 팀을 돕는 행동에 카드를 지급하면 강사는 원하는 학습 행동을 자연스럽게 만들 수 있다.</w:t>
      </w:r>
    </w:p>
    <w:p>
      <w:pPr>
        <w:pStyle w:val="Heading1"/>
        <w:spacing w:before="240" w:after="120"/>
      </w:pPr>
      <w:r>
        <w:t>2. 사용 장면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권장 장면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팀 과제가 2회 이상 있는 강의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참여 온도를 유지해야 하는 하루 과정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조별 발표, 토론, 문제 해결 실습이 있는 교육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강의 후반까지 기대감을 유지하고 싶은 과정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피해야 할 장면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개인 평가가 예민한 교육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점수 경쟁이 이미 강한 과정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팀 활동 없이 강의식 설명만 이어지는 과정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정산 시간을 확보하기 어려운 과정</w:t>
      </w:r>
    </w:p>
    <w:p>
      <w:pPr>
        <w:pStyle w:val="Heading1"/>
        <w:spacing w:before="240" w:after="120"/>
      </w:pPr>
      <w:r>
        <w:t>3. 준비물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필수 준비물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탐험 카드 100장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팀별 카드 보관 봉투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강사용 정산표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참가자 안내 슬라이드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타이머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팀명 스티커 또는 팀 번호 표기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선택 준비물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카드 뽑기 상자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완주 보너스 안내 카드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우승팀 인증 카드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소형 간식 또는 상징 보상</w:t>
      </w:r>
    </w:p>
    <w:p>
      <w:pPr>
        <w:pStyle w:val="Heading1"/>
        <w:spacing w:before="240" w:after="120"/>
      </w:pPr>
      <w:r>
        <w:t>4. 카드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카드</w:t>
            </w:r>
          </w:p>
        </w:tc>
        <w:tc>
          <w:tcPr>
            <w:tcW w:type="dxa" w:w="2578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점수</w:t>
            </w:r>
          </w:p>
        </w:tc>
        <w:tc>
          <w:tcPr>
            <w:tcW w:type="dxa" w:w="2578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578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깃발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6점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8장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완주와 성취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나침반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5점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10장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방향과 판단</w:t>
            </w:r>
          </w:p>
        </w:tc>
      </w:tr>
      <w:tr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지도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4점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12장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구조와 계획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랜턴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3점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18장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통찰과 관찰</w:t>
            </w:r>
          </w:p>
        </w:tc>
      </w:tr>
      <w:tr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로프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2점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24장</w:t>
            </w:r>
          </w:p>
        </w:tc>
        <w:tc>
          <w:tcPr>
            <w:tcW w:type="dxa" w:w="2578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연결과 협업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식량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1점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28장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지속과 기본기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완주 보너스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6종 카드를 모두 모으면 완주 1회로 인정한다.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완주 1회마다 9점을 추가한다.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6종 기본 합산 21점 + 보너스 9점 = 30점이다.</w:t>
      </w:r>
    </w:p>
    <w:p>
      <w:pPr>
        <w:pStyle w:val="Heading1"/>
        <w:spacing w:before="240" w:after="120"/>
      </w:pPr>
      <w:r>
        <w:t>5. 참가자 안내 멘트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강의 초반에 60초 안에 안내한다. 자세한 계산은 나중에 설명한다.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EFE9"/>
            <w:vAlign w:val="center"/>
          </w:tcPr>
          <w:p>
            <w:pPr>
              <w:ind w:left="85" w:right="85"/>
            </w:pPr>
            <w:r/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오늘 팀 활동을 할 때마다 탐험 카드를 뽑을 기회가 있습니다.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승리팀은 더 많이 뽑고, 다른 팀도 참여 보상을 받습니다.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점수는 지금 계산하지 않습니다. 팀 봉투에 카드를 모아두었다가 마지막에 한 번에 정산하겠습니다.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높은 점수 카드도 있지만, 6종을 모두 모으면 완주 보너스가 붙습니다. 그래서 끝까지 해볼 만합니다.</w:t>
            </w:r>
          </w:p>
        </w:tc>
      </w:tr>
    </w:tbl>
    <w:p/>
    <w:p>
      <w:pPr>
        <w:pStyle w:val="Heading1"/>
        <w:spacing w:before="240" w:after="120"/>
      </w:pPr>
      <w:r>
        <w:t>6. 카드 지급 방식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기본 지급안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5156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지급</w:t>
            </w:r>
          </w:p>
        </w:tc>
      </w:tr>
      <w:tr>
        <w:tc>
          <w:tcPr>
            <w:tcW w:type="dxa" w:w="5156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라운드 우승</w:t>
            </w:r>
          </w:p>
        </w:tc>
        <w:tc>
          <w:tcPr>
            <w:tcW w:type="dxa" w:w="5156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4장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시간 안에 과제 완료</w:t>
            </w:r>
          </w:p>
        </w:tc>
        <w:tc>
          <w:tcPr>
            <w:tcW w:type="dxa" w:w="515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2장</w:t>
            </w:r>
          </w:p>
        </w:tc>
      </w:tr>
      <w:tr>
        <w:tc>
          <w:tcPr>
            <w:tcW w:type="dxa" w:w="5156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참여 완료</w:t>
            </w:r>
          </w:p>
        </w:tc>
        <w:tc>
          <w:tcPr>
            <w:tcW w:type="dxa" w:w="5156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2장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좋은 질문</w:t>
            </w:r>
          </w:p>
        </w:tc>
        <w:tc>
          <w:tcPr>
            <w:tcW w:type="dxa" w:w="515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1장</w:t>
            </w:r>
          </w:p>
        </w:tc>
      </w:tr>
      <w:tr>
        <w:tc>
          <w:tcPr>
            <w:tcW w:type="dxa" w:w="5156"/>
            <w:vAlign w:val="center"/>
            <w:shd w:fill="FAF8F0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실제 적용 아이디어</w:t>
            </w:r>
          </w:p>
        </w:tc>
        <w:tc>
          <w:tcPr>
            <w:tcW w:type="dxa" w:w="5156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1장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다른 팀 도움</w:t>
            </w:r>
          </w:p>
        </w:tc>
        <w:tc>
          <w:tcPr>
            <w:tcW w:type="dxa" w:w="5156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1장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운영 원칙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한 라운드에서 한 팀이 5장 이상 가져가지 않게 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우승팀만 계속 받는 구조로 운영하지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정답보다 학습 행동에 보상한다.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카드 뽑기는 짧게 진행하고 바로 다음 활동으로 넘어간다.</w:t>
      </w:r>
    </w:p>
    <w:p>
      <w:pPr>
        <w:pStyle w:val="Heading1"/>
        <w:spacing w:before="240" w:after="120"/>
      </w:pPr>
      <w:r>
        <w:t>7. 전체 운영 흐름</w:t>
      </w:r>
    </w:p>
    <w:p>
      <w:pPr>
        <w:pStyle w:val="Heading2"/>
        <w:spacing w:before="160" w:after="80"/>
      </w:pPr>
      <w:r>
        <w:t>1단계. 시작 안내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참가자에게 카드를 보여주되 점수 계산에 오래 머물지 않는다. “마지막에 정산한다”는 점만 분명히 안내한다.</w:t>
      </w:r>
    </w:p>
    <w:p>
      <w:pPr>
        <w:pStyle w:val="Heading2"/>
        <w:spacing w:before="160" w:after="80"/>
      </w:pPr>
      <w:r>
        <w:t>2단계. 활동 후 카드 뽑기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활동을 마친다.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강사가 보상 사유를 말한다.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팀 대표가 카드 더미에서 정해진 수만큼 뽑는다.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카드는 팀 봉투에 넣는다.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바로 다음 활동으로 넘어간다.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활동 후 멘트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EFE9"/>
            <w:vAlign w:val="center"/>
          </w:tcPr>
          <w:p>
            <w:pPr>
              <w:ind w:left="85" w:right="85"/>
            </w:pPr>
            <w:r/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이번 라운드 우승팀은 4장 뽑겠습니다.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나머지 팀도 과제를 끝까지 수행했기 때문에 2장씩 뽑겠습니다.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카드는 열어봐도 됩니다. 계산은 마지막에 함께 하겠습니다.</w:t>
            </w:r>
          </w:p>
        </w:tc>
      </w:tr>
    </w:tbl>
    <w:p/>
    <w:p>
      <w:pPr>
        <w:pStyle w:val="Heading2"/>
        <w:spacing w:before="160" w:after="80"/>
      </w:pPr>
      <w:r>
        <w:t>3단계. 중간 운영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중간에는 현재 점수 이야기를 길게 다루지 않는다. 참가자가 “지금 몇 점이에요?”라고 물으면 이렇게 답한다.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EFE9"/>
            <w:vAlign w:val="center"/>
          </w:tcPr>
          <w:p>
            <w:pPr>
              <w:ind w:left="85" w:right="85"/>
            </w:pPr>
            <w:r/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지금 계산하면 재미가 줄어듭니다. 마지막에 봉투를 열고 정산하겠습니다.</w:t>
            </w:r>
          </w:p>
        </w:tc>
      </w:tr>
    </w:tbl>
    <w:p/>
    <w:p>
      <w:pPr>
        <w:pStyle w:val="Heading2"/>
        <w:spacing w:before="160" w:after="80"/>
      </w:pPr>
      <w:r>
        <w:t>4단계. 마지막 정산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정산은 5분에서 8분 정도 확보한다.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팀별 봉투를 연다.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카드 종류별로 분류한다.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기본 점수를 계산한다.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완주 조합 개수를 센다.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완주당 9점을 더한다.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최종 점수를 공개한다.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정산 멘트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EFE9"/>
            <w:vAlign w:val="center"/>
          </w:tcPr>
          <w:p>
            <w:pPr>
              <w:ind w:left="85" w:right="85"/>
            </w:pPr>
            <w:r/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이제 오늘 모은 탐험 카드를 정산하겠습니다.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카드가 많다고 무조건 이기는 구조는 아닙니다.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어떤 카드를 모았는지, 완주 조합이 몇 번 만들어졌는지가 중요합니다.</w:t>
            </w:r>
          </w:p>
        </w:tc>
      </w:tr>
    </w:tbl>
    <w:p/>
    <w:p>
      <w:pPr>
        <w:pStyle w:val="Heading1"/>
        <w:spacing w:before="240" w:after="120"/>
      </w:pPr>
      <w:r>
        <w:t>8. 정산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팀</w:t>
            </w:r>
          </w:p>
        </w:tc>
        <w:tc>
          <w:tcPr>
            <w:tcW w:type="dxa" w:w="2062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카드 수</w:t>
            </w:r>
          </w:p>
        </w:tc>
        <w:tc>
          <w:tcPr>
            <w:tcW w:type="dxa" w:w="2062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기본 점수</w:t>
            </w:r>
          </w:p>
        </w:tc>
        <w:tc>
          <w:tcPr>
            <w:tcW w:type="dxa" w:w="2062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완주 보너스</w:t>
            </w:r>
          </w:p>
        </w:tc>
        <w:tc>
          <w:tcPr>
            <w:tcW w:type="dxa" w:w="2062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최종 점수</w:t>
            </w:r>
          </w:p>
        </w:tc>
      </w:tr>
      <w:tr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1조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14장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54점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18점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72점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2조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18장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51점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18점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69점</w:t>
            </w:r>
          </w:p>
        </w:tc>
      </w:tr>
      <w:tr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3조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16장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48점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9점</w:t>
            </w:r>
          </w:p>
        </w:tc>
        <w:tc>
          <w:tcPr>
            <w:tcW w:type="dxa" w:w="2062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57점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해석 멘트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EFE9"/>
            <w:vAlign w:val="center"/>
          </w:tcPr>
          <w:p>
            <w:pPr>
              <w:ind w:left="85" w:right="85"/>
            </w:pPr>
            <w:r/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2조가 더 많은 카드를 모았지만 1조가 앞설 수 있었습니다.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이 도구의 재미는 단순한 개수보다 조합에 있습니다.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강의도 비슷합니다. 한 번의 결과보다 끝까지 쌓은 참여와 팀의 선택이 결과를 만듭니다.</w:t>
            </w:r>
          </w:p>
        </w:tc>
      </w:tr>
    </w:tbl>
    <w:p/>
    <w:p>
      <w:pPr>
        <w:pStyle w:val="Heading1"/>
        <w:spacing w:before="240" w:after="120"/>
      </w:pPr>
      <w:r>
        <w:t>9. 강사용 운영 노하우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점수판을 만들지 않는다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실시간 점수판은 집중을 순위로 옮긴다.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이 도구의 재미는 마지막 공개에 있다.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카드 뽑기는 짧게 끝낸다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카드 뽑기가 길어지면 강의 흐름이 느려진다.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보상 사유를 말하고 바로 다음 활동으로 넘어간다.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보상 사유를 말한다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“우승했으니 4장”보다 “시간 안에 합의안을 만들었기 때문에 4장”이 좋다.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참가자는 어떤 행동이 보상받는지 알게 된다.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낮은 점수 카드도 의미를 준다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식량과 로프는 완주에 꼭 필요하다.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낮은 점수 카드가 나와도 “이 카드가 있어야 완주가 됩니다”라고 짚는다.</w:t>
      </w:r>
    </w:p>
    <w:p>
      <w:pPr>
        <w:pStyle w:val="Heading1"/>
        <w:spacing w:before="240" w:after="120"/>
      </w:pPr>
      <w:r>
        <w:t>10. 흔한 상황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5156"/>
            <w:vAlign w:val="center"/>
            <w:shd w:fill="1F332D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대응 멘트</w:t>
            </w:r>
          </w:p>
        </w:tc>
      </w:tr>
      <w:tr>
        <w:tc>
          <w:tcPr>
            <w:tcW w:type="dxa" w:w="5156"/>
            <w:vAlign w:val="center"/>
            <w:shd w:fill="FAF8F0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“지금 몇 점이에요?”</w:t>
            </w:r>
          </w:p>
        </w:tc>
        <w:tc>
          <w:tcPr>
            <w:tcW w:type="dxa" w:w="5156"/>
            <w:vAlign w:val="center"/>
            <w:shd w:fill="FAF8F0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“마지막 정산 때 공개하겠습니다.”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“우리 팀은 낮은 카드만 나와요.”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“낮은 카드가 완주 조합을 만드는 핵심이 될 수 있습니다.”</w:t>
            </w:r>
          </w:p>
        </w:tc>
      </w:tr>
      <w:tr>
        <w:tc>
          <w:tcPr>
            <w:tcW w:type="dxa" w:w="5156"/>
            <w:vAlign w:val="center"/>
            <w:shd w:fill="FAF8F0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“계산이 복잡한데요?”</w:t>
            </w:r>
          </w:p>
        </w:tc>
        <w:tc>
          <w:tcPr>
            <w:tcW w:type="dxa" w:w="5156"/>
            <w:vAlign w:val="center"/>
            <w:shd w:fill="FAF8F0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“지금은 모으기만 하면 됩니다. 정산은 마지막에 함께 하겠습니다.”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한 팀이 계속 이김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좋은 질문, 협업, 적용 아이디어 보상을 늘린다.</w:t>
            </w:r>
          </w:p>
        </w:tc>
      </w:tr>
      <w:tr>
        <w:tc>
          <w:tcPr>
            <w:tcW w:type="dxa" w:w="5156"/>
            <w:vAlign w:val="center"/>
            <w:shd w:fill="FAF8F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시간이 부족함</w:t>
            </w:r>
          </w:p>
        </w:tc>
        <w:tc>
          <w:tcPr>
            <w:tcW w:type="dxa" w:w="5156"/>
            <w:vAlign w:val="center"/>
            <w:shd w:fill="FAF8F0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252A27"/>
                <w:sz w:val="18"/>
              </w:rPr>
              <w:t>완주 보너스만 공개하고 세부 해석은 짧게 마무리한다.</w:t>
            </w:r>
          </w:p>
        </w:tc>
      </w:tr>
    </w:tbl>
    <w:p/>
    <w:p>
      <w:pPr>
        <w:pStyle w:val="Heading1"/>
        <w:spacing w:before="240" w:after="120"/>
      </w:pPr>
      <w:r>
        <w:t>11. 변형 운영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빠른 강의형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카드 4종만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식량 1점, 로프 2점, 지도 3점, 깃발 4점으로 운영한다.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4종 완주 시 5점 보너스를 준다.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협업 강화형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마지막 정산 전 팀 간 카드 1장 교환 시간을 준다.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교환 시간은 1분으로 제한한다.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교환은 완주 조합을 만들기 위한 협상 활동으로 연결한다.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질문 보상형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강의 주제가 질문력, 소통, 리더십일 때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252A27"/>
          <w:sz w:val="20"/>
        </w:rPr>
        <w:t>좋은 질문 1장, 팀의 관점을 넓힌 질문 2장, 현장 적용 질문 2장으로 운영한다.</w:t>
      </w:r>
    </w:p>
    <w:p>
      <w:pPr>
        <w:pStyle w:val="Heading1"/>
        <w:spacing w:before="240" w:after="120"/>
      </w:pPr>
      <w:r>
        <w:t>12. 마무리 메시지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이 카드는 강의에 게임을 더하는 장치가 아니다. 참여자가 어떤 행동을 반복하게 만들 것인지 설계하는 도구다. 강사는 카드가 나오는 순간마다 보상받는 행동을 말해주고, 마지막 정산에서 그 행동이 어떻게 결과로 이어졌는지 연결한다.</w:t>
      </w:r>
    </w:p>
    <w:p>
      <w:pPr>
        <w:spacing w:after="100"/>
      </w:pPr>
      <w:r>
        <w:rPr>
          <w:rFonts w:ascii="Malgun Gothic" w:hAnsi="Malgun Gothic" w:eastAsia="Malgun Gothic"/>
          <w:b w:val="0"/>
          <w:color w:val="252A27"/>
          <w:sz w:val="20"/>
        </w:rPr>
        <w:t>핵심 문장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EFE9"/>
            <w:vAlign w:val="center"/>
          </w:tcPr>
          <w:p>
            <w:pPr>
              <w:ind w:left="85" w:right="85"/>
            </w:pPr>
            <w:r/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오늘의 결과는 운만으로 만들어지지 않았습니다.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끝까지 참여한 행동, 좋은 질문, 팀 안에서 만든 연결이 카드로 쌓였습니다.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F332D"/>
                <w:sz w:val="20"/>
              </w:rPr>
              <w:t>교육에서도 중요한 것은 점수가 아니라, 내가 반복하기로 선택한 행동입니다.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C645E"/>
        <w:sz w:val="16"/>
      </w:rPr>
      <w:t>팀 탐험 보상 카드 운영 매뉴얼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252A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3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3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584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/>
      <w:color w:val="252A2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