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2BA7" w14:textId="77777777" w:rsidR="006F1D00" w:rsidRDefault="006F1D00" w:rsidP="006F1D00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TLT-DC-IRISFE03 - Clear Cache - Sem Check no periodo definido.</w:t>
      </w:r>
    </w:p>
    <w:p w14:paraId="36D991A4" w14:textId="77777777" w:rsidR="006F1D00" w:rsidRDefault="006F1D00" w:rsidP="006F1D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Aceder á maquina por ssh @10.151.8.132 e correr o seguinte comando: varnishadm "ban req.url ~ /"</w:t>
      </w:r>
    </w:p>
    <w:p w14:paraId="53B5109A" w14:textId="77777777" w:rsidR="006F1D00" w:rsidRDefault="006F1D00" w:rsidP="006F1D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||</w:t>
      </w:r>
    </w:p>
    <w:p w14:paraId="644ABD7C" w14:textId="77777777" w:rsidR="006F1D00" w:rsidRDefault="006F1D00" w:rsidP="006F1D0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Aceder ao IRIS_BO &gt; IRIS e correr o "Fix EPG youtube Prod"</w:t>
      </w:r>
    </w:p>
    <w:p w14:paraId="22541A36" w14:textId="77777777" w:rsidR="006F1D00" w:rsidRDefault="006F1D00" w:rsidP="006F1D00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707070"/>
          <w:sz w:val="18"/>
          <w:szCs w:val="18"/>
        </w:rPr>
        <w:t>Edited 9 months ago by </w:t>
      </w:r>
      <w:hyperlink r:id="rId5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  <w:u w:val="none"/>
          </w:rPr>
          <w:t>José Mendes</w:t>
        </w:r>
      </w:hyperlink>
    </w:p>
    <w:p w14:paraId="0F7E4D22" w14:textId="77777777" w:rsidR="006F1D00" w:rsidRDefault="006F1D00" w:rsidP="006F1D00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7B61B7B6" w14:textId="77777777" w:rsidR="006F1D00" w:rsidRDefault="006F1D00" w:rsidP="006F1D00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6ED1C151" w14:textId="77777777" w:rsidR="006F1D00" w:rsidRDefault="006F1D00" w:rsidP="006F1D00">
      <w:pPr>
        <w:pStyle w:val="timeline-entry"/>
        <w:numPr>
          <w:ilvl w:val="0"/>
          <w:numId w:val="42"/>
        </w:numPr>
        <w:spacing w:before="240" w:beforeAutospacing="0" w:after="240" w:afterAutospacing="0"/>
        <w:rPr>
          <w:color w:val="2E2E2E"/>
        </w:rPr>
      </w:pPr>
      <w:hyperlink r:id="rId6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added </w:t>
      </w:r>
      <w:hyperlink r:id="rId7" w:history="1">
        <w:r>
          <w:rPr>
            <w:rStyle w:val="badge"/>
            <w:color w:val="FFFFFF"/>
            <w:sz w:val="18"/>
            <w:szCs w:val="18"/>
            <w:shd w:val="clear" w:color="auto" w:fill="D10069"/>
          </w:rPr>
          <w:t>IRIS</w:t>
        </w:r>
      </w:hyperlink>
      <w:r>
        <w:rPr>
          <w:rStyle w:val="system-note-message"/>
          <w:color w:val="707070"/>
        </w:rPr>
        <w:t> label</w:t>
      </w:r>
      <w:r>
        <w:rPr>
          <w:rStyle w:val="note-headline-light"/>
          <w:color w:val="707070"/>
        </w:rPr>
        <w:t> </w:t>
      </w:r>
      <w:hyperlink r:id="rId8" w:anchor="note_cf3293c5f155c7f025cc30604f206a278d7e4ff1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7FF23888" w14:textId="77777777" w:rsidR="006F1D00" w:rsidRDefault="006F1D00" w:rsidP="006F1D00">
      <w:pPr>
        <w:pStyle w:val="timeline-entry"/>
        <w:numPr>
          <w:ilvl w:val="0"/>
          <w:numId w:val="42"/>
        </w:numPr>
        <w:spacing w:before="240" w:beforeAutospacing="0" w:after="240" w:afterAutospacing="0"/>
        <w:rPr>
          <w:color w:val="2E2E2E"/>
        </w:rPr>
      </w:pPr>
      <w:hyperlink r:id="rId9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Forte"/>
          <w:color w:val="707070"/>
        </w:rPr>
        <w:t>TLT-DC-IRI</w:t>
      </w:r>
      <w:r>
        <w:rPr>
          <w:rStyle w:val="idiff"/>
          <w:b/>
          <w:bCs/>
          <w:color w:val="707070"/>
          <w:shd w:val="clear" w:color="auto" w:fill="FAC5CD"/>
        </w:rPr>
        <w:t>R</w:t>
      </w:r>
      <w:r>
        <w:rPr>
          <w:rStyle w:val="Forte"/>
          <w:color w:val="707070"/>
        </w:rPr>
        <w:t>SFE03 - Clear Cache - Sem Check no periodo definido.</w:t>
      </w:r>
      <w:r>
        <w:rPr>
          <w:rStyle w:val="system-note-message"/>
          <w:color w:val="707070"/>
        </w:rPr>
        <w:t> to </w:t>
      </w:r>
      <w:r>
        <w:rPr>
          <w:rStyle w:val="Forte"/>
          <w:color w:val="707070"/>
        </w:rPr>
        <w:t>TLT-DC-IRISFE03 - Clear Cache - Sem Check no periodo definido.</w:t>
      </w:r>
      <w:r>
        <w:rPr>
          <w:rStyle w:val="note-headline-light"/>
          <w:color w:val="707070"/>
        </w:rPr>
        <w:t> </w:t>
      </w:r>
      <w:hyperlink r:id="rId10" w:anchor="note_1185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3A6AB2AD" w14:textId="5B6E17B5" w:rsidR="002F33AB" w:rsidRPr="000C6A12" w:rsidRDefault="002F33AB" w:rsidP="000C6A12"/>
    <w:sectPr w:rsidR="002F33AB" w:rsidRPr="000C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27D0F"/>
    <w:multiLevelType w:val="multilevel"/>
    <w:tmpl w:val="13E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1371"/>
    <w:multiLevelType w:val="multilevel"/>
    <w:tmpl w:val="1DB4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203F"/>
    <w:multiLevelType w:val="multilevel"/>
    <w:tmpl w:val="9A7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113CA"/>
    <w:multiLevelType w:val="multilevel"/>
    <w:tmpl w:val="B85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C0196"/>
    <w:multiLevelType w:val="multilevel"/>
    <w:tmpl w:val="257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66337"/>
    <w:multiLevelType w:val="multilevel"/>
    <w:tmpl w:val="0C8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E139D"/>
    <w:multiLevelType w:val="multilevel"/>
    <w:tmpl w:val="445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5655E"/>
    <w:multiLevelType w:val="multilevel"/>
    <w:tmpl w:val="18D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DF2E7A"/>
    <w:multiLevelType w:val="multilevel"/>
    <w:tmpl w:val="52B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90E4B"/>
    <w:multiLevelType w:val="multilevel"/>
    <w:tmpl w:val="1E5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595C31"/>
    <w:multiLevelType w:val="multilevel"/>
    <w:tmpl w:val="3536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643E4"/>
    <w:multiLevelType w:val="multilevel"/>
    <w:tmpl w:val="A72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2B62DF"/>
    <w:multiLevelType w:val="multilevel"/>
    <w:tmpl w:val="9B4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277ADD"/>
    <w:multiLevelType w:val="multilevel"/>
    <w:tmpl w:val="942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B7CE7"/>
    <w:multiLevelType w:val="multilevel"/>
    <w:tmpl w:val="068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126348"/>
    <w:multiLevelType w:val="multilevel"/>
    <w:tmpl w:val="0A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9"/>
  </w:num>
  <w:num w:numId="3">
    <w:abstractNumId w:val="18"/>
  </w:num>
  <w:num w:numId="4">
    <w:abstractNumId w:val="38"/>
  </w:num>
  <w:num w:numId="5">
    <w:abstractNumId w:val="14"/>
  </w:num>
  <w:num w:numId="6">
    <w:abstractNumId w:val="28"/>
  </w:num>
  <w:num w:numId="7">
    <w:abstractNumId w:val="0"/>
  </w:num>
  <w:num w:numId="8">
    <w:abstractNumId w:val="30"/>
  </w:num>
  <w:num w:numId="9">
    <w:abstractNumId w:val="40"/>
  </w:num>
  <w:num w:numId="10">
    <w:abstractNumId w:val="29"/>
  </w:num>
  <w:num w:numId="11">
    <w:abstractNumId w:val="21"/>
  </w:num>
  <w:num w:numId="12">
    <w:abstractNumId w:val="15"/>
  </w:num>
  <w:num w:numId="13">
    <w:abstractNumId w:val="31"/>
  </w:num>
  <w:num w:numId="14">
    <w:abstractNumId w:val="10"/>
  </w:num>
  <w:num w:numId="15">
    <w:abstractNumId w:val="23"/>
  </w:num>
  <w:num w:numId="16">
    <w:abstractNumId w:val="11"/>
  </w:num>
  <w:num w:numId="17">
    <w:abstractNumId w:val="36"/>
  </w:num>
  <w:num w:numId="18">
    <w:abstractNumId w:val="22"/>
  </w:num>
  <w:num w:numId="19">
    <w:abstractNumId w:val="24"/>
  </w:num>
  <w:num w:numId="20">
    <w:abstractNumId w:val="6"/>
  </w:num>
  <w:num w:numId="21">
    <w:abstractNumId w:val="25"/>
  </w:num>
  <w:num w:numId="22">
    <w:abstractNumId w:val="7"/>
  </w:num>
  <w:num w:numId="23">
    <w:abstractNumId w:val="26"/>
  </w:num>
  <w:num w:numId="24">
    <w:abstractNumId w:val="41"/>
  </w:num>
  <w:num w:numId="25">
    <w:abstractNumId w:val="32"/>
  </w:num>
  <w:num w:numId="26">
    <w:abstractNumId w:val="8"/>
  </w:num>
  <w:num w:numId="27">
    <w:abstractNumId w:val="13"/>
  </w:num>
  <w:num w:numId="28">
    <w:abstractNumId w:val="27"/>
  </w:num>
  <w:num w:numId="29">
    <w:abstractNumId w:val="35"/>
  </w:num>
  <w:num w:numId="30">
    <w:abstractNumId w:val="3"/>
  </w:num>
  <w:num w:numId="31">
    <w:abstractNumId w:val="37"/>
  </w:num>
  <w:num w:numId="32">
    <w:abstractNumId w:val="2"/>
  </w:num>
  <w:num w:numId="33">
    <w:abstractNumId w:val="17"/>
  </w:num>
  <w:num w:numId="34">
    <w:abstractNumId w:val="39"/>
  </w:num>
  <w:num w:numId="35">
    <w:abstractNumId w:val="1"/>
  </w:num>
  <w:num w:numId="36">
    <w:abstractNumId w:val="5"/>
  </w:num>
  <w:num w:numId="37">
    <w:abstractNumId w:val="9"/>
  </w:num>
  <w:num w:numId="38">
    <w:abstractNumId w:val="20"/>
  </w:num>
  <w:num w:numId="39">
    <w:abstractNumId w:val="16"/>
  </w:num>
  <w:num w:numId="40">
    <w:abstractNumId w:val="33"/>
  </w:num>
  <w:num w:numId="41">
    <w:abstractNumId w:val="1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347C9F"/>
    <w:rsid w:val="004344D1"/>
    <w:rsid w:val="00451669"/>
    <w:rsid w:val="004B5B4E"/>
    <w:rsid w:val="004D744A"/>
    <w:rsid w:val="006F1D00"/>
    <w:rsid w:val="00700FFA"/>
    <w:rsid w:val="007810D7"/>
    <w:rsid w:val="007A456B"/>
    <w:rsid w:val="007C517E"/>
    <w:rsid w:val="0083000C"/>
    <w:rsid w:val="008C43B8"/>
    <w:rsid w:val="00A10515"/>
    <w:rsid w:val="00AA1D50"/>
    <w:rsid w:val="00AE2B1C"/>
    <w:rsid w:val="00B27B93"/>
    <w:rsid w:val="00B30261"/>
    <w:rsid w:val="00B85125"/>
    <w:rsid w:val="00B93E49"/>
    <w:rsid w:val="00C83713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5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873109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zap.intra/integracao/kb/issues/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zap.intra/integracao/kb/issues?label_name=IR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zap.intra/jose.mend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lab.zap.intra/jose.mendes" TargetMode="External"/><Relationship Id="rId10" Type="http://schemas.openxmlformats.org/officeDocument/2006/relationships/hyperlink" Target="https://gitlab.zap.intra/integracao/kb/issues/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jose.mend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2022-04-01T17:01:00Z</dcterms:created>
  <dcterms:modified xsi:type="dcterms:W3CDTF">2022-04-01T17:01:00Z</dcterms:modified>
</cp:coreProperties>
</file>