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6"/>
          <w:szCs w:val="26"/>
          <w:rtl w:val="0"/>
        </w:rPr>
        <w:t xml:space="preserve">Audio Analysis Essentia Installation Guide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Key/Tips for Ubuntu/Linux: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ff0000"/>
          <w:rtl w:val="0"/>
        </w:rPr>
        <w:t xml:space="preserve">red text-</w:t>
      </w:r>
      <w:r w:rsidDel="00000000" w:rsidR="00000000" w:rsidRPr="00000000">
        <w:rPr>
          <w:rtl w:val="0"/>
        </w:rPr>
        <w:t xml:space="preserve"> this is python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-Gray Font:</w:t>
      </w:r>
      <w:r w:rsidDel="00000000" w:rsidR="00000000" w:rsidRPr="00000000">
        <w:rPr>
          <w:rtl w:val="0"/>
        </w:rPr>
        <w:t xml:space="preserve">  keyboard commands or code that must be implemented in the terminal.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-typing </w:t>
      </w:r>
      <w:r w:rsidDel="00000000" w:rsidR="00000000" w:rsidRPr="00000000">
        <w:rPr>
          <w:color w:val="666666"/>
          <w:rtl w:val="0"/>
        </w:rPr>
        <w:t xml:space="preserve">reset</w:t>
      </w:r>
      <w:r w:rsidDel="00000000" w:rsidR="00000000" w:rsidRPr="00000000">
        <w:rPr>
          <w:rtl w:val="0"/>
        </w:rPr>
        <w:t xml:space="preserve"> into the terminal will get rid of all of the clutter and give you a clean terminal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 command </w:t>
      </w:r>
      <w:r w:rsidDel="00000000" w:rsidR="00000000" w:rsidRPr="00000000">
        <w:rPr>
          <w:color w:val="666666"/>
          <w:rtl w:val="0"/>
        </w:rPr>
        <w:t xml:space="preserve">cd ./blah blah blah </w:t>
      </w:r>
      <w:r w:rsidDel="00000000" w:rsidR="00000000" w:rsidRPr="00000000">
        <w:rPr>
          <w:rtl w:val="0"/>
        </w:rPr>
        <w:t xml:space="preserve"> will </w:t>
      </w:r>
      <w:r w:rsidDel="00000000" w:rsidR="00000000" w:rsidRPr="00000000">
        <w:rPr>
          <w:b w:val="1"/>
          <w:u w:val="single"/>
          <w:rtl w:val="0"/>
        </w:rPr>
        <w:t xml:space="preserve">C</w:t>
      </w:r>
      <w:r w:rsidDel="00000000" w:rsidR="00000000" w:rsidRPr="00000000">
        <w:rPr>
          <w:rtl w:val="0"/>
        </w:rPr>
        <w:t xml:space="preserve">hange the </w:t>
      </w:r>
      <w:r w:rsidDel="00000000" w:rsidR="00000000" w:rsidRPr="00000000">
        <w:rPr>
          <w:b w:val="1"/>
          <w:u w:val="single"/>
          <w:rtl w:val="0"/>
        </w:rPr>
        <w:t xml:space="preserve">D</w:t>
      </w:r>
      <w:r w:rsidDel="00000000" w:rsidR="00000000" w:rsidRPr="00000000">
        <w:rPr>
          <w:rtl w:val="0"/>
        </w:rPr>
        <w:t xml:space="preserve">irectory of the terminal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 command </w:t>
      </w:r>
      <w:r w:rsidDel="00000000" w:rsidR="00000000" w:rsidRPr="00000000">
        <w:rPr>
          <w:color w:val="666666"/>
          <w:rtl w:val="0"/>
        </w:rPr>
        <w:t xml:space="preserve">ls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b w:val="1"/>
          <w:u w:val="single"/>
          <w:rtl w:val="0"/>
        </w:rPr>
        <w:t xml:space="preserve">L</w:t>
      </w:r>
      <w:r w:rsidDel="00000000" w:rsidR="00000000" w:rsidRPr="00000000">
        <w:rPr>
          <w:rtl w:val="0"/>
        </w:rPr>
        <w:t xml:space="preserve">ist the folders/files in the current directory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1: Download VMware 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Note: this will be used to run the linux based system, which our libraries are compatible with.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http://www.vmware.com/uk/products/player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2: Download the .iso file for the correct linux 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Note: The OS we will be using is call Ubuntu 14.10.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http://old-releases.ubuntu.com/releases/14.10/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3: Setup your virtual machine(VMware) to work with this .iso and run the Ubuntu 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971800" cy="1609725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057275" cy="93345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000125" cy="904875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962025" cy="923925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047750" cy="981075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009650" cy="96202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4: Open your this running version of Ubuntu on the Virtual Machine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5: Install python onto the linux 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Note: Almost all of the work done with this project is/can be done through the terminal. To open the terminal</w:t>
      </w:r>
      <w:r w:rsidDel="00000000" w:rsidR="00000000" w:rsidRPr="00000000">
        <w:rPr>
          <w:color w:val="666666"/>
          <w:rtl w:val="0"/>
        </w:rPr>
        <w:t xml:space="preserve"> ctrl+alt+T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install python from the terminal type: </w:t>
      </w:r>
      <w:r w:rsidDel="00000000" w:rsidR="00000000" w:rsidRPr="00000000">
        <w:rPr>
          <w:color w:val="666666"/>
          <w:rtl w:val="0"/>
        </w:rPr>
        <w:t xml:space="preserve">sudo apt-get install python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771650" cy="12954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947863" cy="1304925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090738" cy="1268617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1268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6: Install Git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Note: Type: </w:t>
      </w:r>
      <w:r w:rsidDel="00000000" w:rsidR="00000000" w:rsidRPr="00000000">
        <w:rPr>
          <w:color w:val="666666"/>
          <w:rtl w:val="0"/>
        </w:rPr>
        <w:t xml:space="preserve">sudo apt-get install git </w:t>
      </w:r>
      <w:r w:rsidDel="00000000" w:rsidR="00000000" w:rsidRPr="00000000">
        <w:rPr>
          <w:rtl w:val="0"/>
        </w:rPr>
        <w:t xml:space="preserve">  to install git on linux, git will help us clone a repository that contains the libraries we will be using.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Side Note: This may not compile correctly a quick fix solutions are: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666666"/>
          <w:rtl w:val="0"/>
        </w:rPr>
        <w:t xml:space="preserve">sudo apt-get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981325" cy="180022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7: Install Essentia using a git repository, this can be done through the terminal using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clone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https://github.com/MTG/essentia.git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 sure to navigate to the correct folder you would like to install essentia into before typing this command, otherwise this will just install in the current directory.(use the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cd ./genericFolderName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   command to change the directory to genericFolderName)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Side Note: Because essentia could potentially be changed in the future we will look into installing essentia via .zip file. Steps will be as follows:{With the zip file, treat the process the same. the only difference once extracting the .zip file will be the location of the essentia  folder.}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971800" cy="1800225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8: Install Essentia Library onto Ubuntu machine using the command prompt.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Note: type: </w:t>
      </w: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shd w:fill="f8f8f8" w:val="clear"/>
          <w:rtl w:val="0"/>
        </w:rPr>
        <w:t xml:space="preserve">sudo apt-get install build-essential libyaml-dev libfftw3-dev libavcodec-dev libavformat-dev libavutil-dev libavresample-dev python-dev libsamplerate0-dev libtag1-dev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971800" cy="1800225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9: Configure Essentia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Note: you will need to be inside the directory of the essentia folder to make the configurations to work. This is done by using    </w:t>
      </w:r>
      <w:r w:rsidDel="00000000" w:rsidR="00000000" w:rsidRPr="00000000">
        <w:rPr>
          <w:color w:val="666666"/>
          <w:rtl w:val="0"/>
        </w:rPr>
        <w:t xml:space="preserve">cd ./EssentiaFolder </w:t>
      </w:r>
      <w:r w:rsidDel="00000000" w:rsidR="00000000" w:rsidRPr="00000000">
        <w:rPr>
          <w:rtl w:val="0"/>
        </w:rPr>
        <w:t xml:space="preserve">     Then using  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shd w:fill="f8f8f8" w:val="clear"/>
          <w:rtl w:val="0"/>
        </w:rPr>
        <w:t xml:space="preserve">./waf configure --mode=release --with-python --with-cpptests --with-examples --with-vamp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f8f8f8" w:val="clear"/>
          <w:rtl w:val="0"/>
        </w:rPr>
        <w:t xml:space="preserve">in the command prompt/terminal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990850" cy="1800225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f8f8f8" w:val="clear"/>
          <w:rtl w:val="0"/>
        </w:rPr>
        <w:t xml:space="preserve">Step 10: Compile Essentia using </w:t>
      </w:r>
      <w:r w:rsidDel="00000000" w:rsidR="00000000" w:rsidRPr="00000000">
        <w:rPr>
          <w:color w:val="666666"/>
          <w:sz w:val="18"/>
          <w:szCs w:val="18"/>
          <w:shd w:fill="f8f8f8" w:val="clear"/>
          <w:rtl w:val="0"/>
        </w:rPr>
        <w:t xml:space="preserve">./waf  </w:t>
      </w:r>
      <w:r w:rsidDel="00000000" w:rsidR="00000000" w:rsidRPr="00000000">
        <w:rPr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shd w:fill="f8f8f8" w:val="clear"/>
          <w:rtl w:val="0"/>
        </w:rPr>
        <w:t xml:space="preserve">This process takes a while...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2952750" cy="1800225"/>
            <wp:effectExtent b="0" l="0" r="0" t="0"/>
            <wp:docPr id="1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br w:type="textWrapping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hd w:fill="f8f8f8" w:val="clear"/>
          <w:rtl w:val="0"/>
        </w:rPr>
        <w:t xml:space="preserve">Step 10: Essentia has been compiled!!!! and you are ready to start writing python code.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hd w:fill="f8f8f8" w:val="clear"/>
          <w:rtl w:val="0"/>
        </w:rPr>
        <w:tab/>
        <w:t xml:space="preserve">Inside your python code you will need to import the essentia and essentia.standard   library based on the code you are using, reference the API for details: </w:t>
      </w:r>
      <w:hyperlink r:id="rId22">
        <w:r w:rsidDel="00000000" w:rsidR="00000000" w:rsidRPr="00000000">
          <w:rPr>
            <w:color w:val="1155cc"/>
            <w:u w:val="single"/>
            <w:shd w:fill="f8f8f8" w:val="clear"/>
            <w:rtl w:val="0"/>
          </w:rPr>
          <w:t xml:space="preserve">http://essentia.upf.edu/documentation/algorithms_reference.html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hd w:fill="f8f8f8" w:val="clear"/>
          <w:rtl w:val="0"/>
        </w:rPr>
        <w:t xml:space="preserve">Sample Python Code: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ff0000"/>
          <w:shd w:fill="f8f8f8" w:val="clear"/>
          <w:rtl w:val="0"/>
        </w:rPr>
        <w:t xml:space="preserve">import essentia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ff0000"/>
          <w:shd w:fill="f8f8f8" w:val="clear"/>
          <w:rtl w:val="0"/>
        </w:rPr>
        <w:t xml:space="preserve">import essentia.standard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ff0000"/>
          <w:shd w:fill="f8f8f8" w:val="clear"/>
          <w:rtl w:val="0"/>
        </w:rPr>
        <w:t xml:space="preserve">import sys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ff0000"/>
          <w:shd w:fill="f8f8f8" w:val="clear"/>
          <w:rtl w:val="0"/>
        </w:rPr>
        <w:t xml:space="preserve">filepath = sys.argv[1]   # Allows users to input filename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ff0000"/>
          <w:shd w:fill="f8f8f8" w:val="clear"/>
          <w:rtl w:val="0"/>
        </w:rPr>
        <w:t xml:space="preserve">loader = essentia.standard.MonoLoader(filename = filepath)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ff0000"/>
          <w:shd w:fill="f8f8f8" w:val="clear"/>
          <w:rtl w:val="0"/>
        </w:rPr>
        <w:t xml:space="preserve">audio = loader()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ff0000"/>
          <w:shd w:fill="f8f8f8" w:val="clear"/>
          <w:rtl w:val="0"/>
        </w:rPr>
        <w:t xml:space="preserve">#Dynamic comlexity returns two outputs: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ff0000"/>
          <w:shd w:fill="f8f8f8" w:val="clear"/>
          <w:rtl w:val="0"/>
        </w:rPr>
        <w:t xml:space="preserve">#DynamicComplexiy== range and to the amount of fluctuation in loudness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ff0000"/>
          <w:shd w:fill="f8f8f8" w:val="clear"/>
          <w:rtl w:val="0"/>
        </w:rPr>
        <w:t xml:space="preserve">#Loudness=&gt;not necessary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ff0000"/>
          <w:shd w:fill="f8f8f8" w:val="clear"/>
          <w:rtl w:val="0"/>
        </w:rPr>
        <w:t xml:space="preserve">def DynamicComplexity(audioInput):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ff0000"/>
          <w:shd w:fill="f8f8f8" w:val="clear"/>
          <w:rtl w:val="0"/>
        </w:rPr>
        <w:tab/>
        <w:t xml:space="preserve">Dyna = essentia.standard.DynamicComplexity()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ff0000"/>
          <w:shd w:fill="f8f8f8" w:val="clear"/>
          <w:rtl w:val="0"/>
        </w:rPr>
        <w:tab/>
        <w:t xml:space="preserve">comp = Dyna(audio)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ff0000"/>
          <w:shd w:fill="f8f8f8" w:val="clear"/>
          <w:rtl w:val="0"/>
        </w:rPr>
        <w:tab/>
        <w:t xml:space="preserve">a= (comp[0], comp[1])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ff0000"/>
          <w:shd w:fill="f8f8f8" w:val="clear"/>
          <w:rtl w:val="0"/>
        </w:rPr>
        <w:tab/>
        <w:t xml:space="preserve">return comp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ff0000"/>
          <w:shd w:fill="f8f8f8" w:val="clear"/>
          <w:rtl w:val="0"/>
        </w:rPr>
        <w:t xml:space="preserve">print 'DynamicComplexity:'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ff0000"/>
          <w:shd w:fill="f8f8f8" w:val="clear"/>
          <w:rtl w:val="0"/>
        </w:rPr>
        <w:t xml:space="preserve">print DynamicComplexity(audioInput = audio)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hd w:fill="f8f8f8" w:val="clear"/>
          <w:rtl w:val="0"/>
        </w:rPr>
        <w:t xml:space="preserve">Step 11: This python code can be saved in a text editor such as notepad or linux’s version of notepad.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hd w:fill="f8f8f8" w:val="clear"/>
          <w:rtl w:val="0"/>
        </w:rPr>
        <w:t xml:space="preserve">Note: This will be saved with the extension    .py   instead of  .txt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hd w:fill="f8f8f8" w:val="clear"/>
          <w:rtl w:val="0"/>
        </w:rPr>
        <w:t xml:space="preserve">Step 12: As shown in the above code, the</w:t>
      </w:r>
      <w:r w:rsidDel="00000000" w:rsidR="00000000" w:rsidRPr="00000000">
        <w:rPr>
          <w:color w:val="ff0000"/>
          <w:shd w:fill="f8f8f8" w:val="clear"/>
          <w:rtl w:val="0"/>
        </w:rPr>
        <w:t xml:space="preserve"> import essentia</w:t>
      </w:r>
      <w:r w:rsidDel="00000000" w:rsidR="00000000" w:rsidRPr="00000000">
        <w:rPr>
          <w:shd w:fill="f8f8f8" w:val="clear"/>
          <w:rtl w:val="0"/>
        </w:rPr>
        <w:t xml:space="preserve">  line is included as well as the </w:t>
      </w:r>
      <w:r w:rsidDel="00000000" w:rsidR="00000000" w:rsidRPr="00000000">
        <w:rPr>
          <w:color w:val="ff0000"/>
          <w:shd w:fill="f8f8f8" w:val="clear"/>
          <w:rtl w:val="0"/>
        </w:rPr>
        <w:t xml:space="preserve">import essentia.standard</w:t>
      </w:r>
      <w:r w:rsidDel="00000000" w:rsidR="00000000" w:rsidRPr="00000000">
        <w:rPr>
          <w:shd w:fill="f8f8f8" w:val="clear"/>
          <w:rtl w:val="0"/>
        </w:rPr>
        <w:t xml:space="preserve">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hd w:fill="f8f8f8" w:val="clear"/>
          <w:rtl w:val="0"/>
        </w:rPr>
        <w:t xml:space="preserve">Step 13: The    </w:t>
      </w:r>
      <w:r w:rsidDel="00000000" w:rsidR="00000000" w:rsidRPr="00000000">
        <w:rPr>
          <w:color w:val="ff0000"/>
          <w:shd w:fill="f8f8f8" w:val="clear"/>
          <w:rtl w:val="0"/>
        </w:rPr>
        <w:t xml:space="preserve">def DynamicComplexity(filename)</w:t>
      </w:r>
      <w:r w:rsidDel="00000000" w:rsidR="00000000" w:rsidRPr="00000000">
        <w:rPr>
          <w:shd w:fill="f8f8f8" w:val="clear"/>
          <w:rtl w:val="0"/>
        </w:rPr>
        <w:t xml:space="preserve"> is the “function” which enables the code to be called similarly to a class.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hd w:fill="f8f8f8" w:val="clear"/>
          <w:rtl w:val="0"/>
        </w:rPr>
        <w:tab/>
        <w:t xml:space="preserve">Note: to test this function in the terminal, navigate to the folder that the python file is saved in. then use command </w:t>
      </w:r>
      <w:r w:rsidDel="00000000" w:rsidR="00000000" w:rsidRPr="00000000">
        <w:rPr>
          <w:color w:val="666666"/>
          <w:shd w:fill="f8f8f8" w:val="clear"/>
          <w:rtl w:val="0"/>
        </w:rPr>
        <w:t xml:space="preserve"> python NameOfSavedPythonFile.py 'filename/directory/file.mp3'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hd w:fill="f8f8f8" w:val="clear"/>
          <w:rtl w:val="0"/>
        </w:rPr>
        <w:t xml:space="preserve">Step 14: Updating to Server, in order for files to be uploaded to the database/server you will need to install pysftp, by using </w:t>
      </w:r>
      <w:r w:rsidDel="00000000" w:rsidR="00000000" w:rsidRPr="00000000">
        <w:rPr>
          <w:color w:val="666666"/>
          <w:shd w:fill="f8f8f8" w:val="clear"/>
          <w:rtl w:val="0"/>
        </w:rPr>
        <w:t xml:space="preserve">sudo pip install pysftp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666666"/>
          <w:shd w:fill="f8f8f8" w:val="clear"/>
          <w:rtl w:val="0"/>
        </w:rPr>
        <w:tab/>
      </w:r>
      <w:r w:rsidDel="00000000" w:rsidR="00000000" w:rsidRPr="00000000">
        <w:rPr>
          <w:shd w:fill="f8f8f8" w:val="clear"/>
          <w:rtl w:val="0"/>
        </w:rPr>
        <w:t xml:space="preserve">Note: knowledge of how this portion of the code works will not be needed unless modifying where the server/database is or how it is being uploaded in which case visit:</w:t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23">
        <w:r w:rsidDel="00000000" w:rsidR="00000000" w:rsidRPr="00000000">
          <w:rPr>
            <w:color w:val="1155cc"/>
            <w:u w:val="single"/>
            <w:shd w:fill="f8f8f8" w:val="clear"/>
            <w:rtl w:val="0"/>
          </w:rPr>
          <w:t xml:space="preserve">https://pypi.python.org/pypi/pysftp</w:t>
        </w:r>
      </w:hyperlink>
      <w:r w:rsidDel="00000000" w:rsidR="00000000" w:rsidRPr="00000000">
        <w:rPr>
          <w:shd w:fill="f8f8f8" w:val="clear"/>
          <w:rtl w:val="0"/>
        </w:rPr>
        <w:t xml:space="preserve"> for support.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hd w:fill="f8f8f8" w:val="clear"/>
          <w:rtl w:val="0"/>
        </w:rPr>
        <w:t xml:space="preserve">Licensing Information: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hd w:fill="f8f8f8" w:val="clear"/>
          <w:rtl w:val="0"/>
        </w:rPr>
        <w:t xml:space="preserve">Essentia is released under the </w:t>
      </w:r>
      <w:r w:rsidDel="00000000" w:rsidR="00000000" w:rsidRPr="00000000">
        <w:rPr>
          <w:rtl w:val="0"/>
        </w:rPr>
        <w:t xml:space="preserve">Affero GPLv3 license. Some essentia algorithm libraries use other third party licenses which must be individually sublicensed if the product is to be released. These libraries are: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GPL</w:t>
      </w:r>
      <w:r w:rsidDel="00000000" w:rsidR="00000000" w:rsidRPr="00000000">
        <w:rPr>
          <w:rtl w:val="0"/>
        </w:rPr>
        <w:t xml:space="preserve"> (with dual license option to allow Commercial license. Commercial license has to be obtained from the software author)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FFTW - </w:t>
      </w:r>
      <w:r w:rsidDel="00000000" w:rsidR="00000000" w:rsidRPr="00000000">
        <w:rPr>
          <w:rtl w:val="0"/>
        </w:rPr>
        <w:t xml:space="preserve">http://www.fftw.org/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Libsamplerate - </w:t>
      </w:r>
      <w:r w:rsidDel="00000000" w:rsidR="00000000" w:rsidRPr="00000000">
        <w:rPr>
          <w:rtl w:val="0"/>
        </w:rPr>
        <w:t xml:space="preserve">http://www.mega-nerd.com/SRC/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MAD: MPEG Audio Decoder - </w:t>
      </w:r>
      <w:r w:rsidDel="00000000" w:rsidR="00000000" w:rsidRPr="00000000">
        <w:rPr>
          <w:rtl w:val="0"/>
        </w:rPr>
        <w:t xml:space="preserve">http://www.underbit.com/products/mad/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LGPL</w:t>
      </w:r>
      <w:r w:rsidDel="00000000" w:rsidR="00000000" w:rsidRPr="00000000">
        <w:rPr>
          <w:rtl w:val="0"/>
        </w:rPr>
        <w:t xml:space="preserve"> (the original copyright notice as well as a copy of the LGPL has to be supplied. This can be achieved through dynamic linking)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Libsndfile - </w:t>
      </w:r>
      <w:r w:rsidDel="00000000" w:rsidR="00000000" w:rsidRPr="00000000">
        <w:rPr>
          <w:rtl w:val="0"/>
        </w:rPr>
        <w:t xml:space="preserve">http://www.mega-nerd.com/libsndfile/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Taglib - </w:t>
      </w:r>
      <w:r w:rsidDel="00000000" w:rsidR="00000000" w:rsidRPr="00000000">
        <w:rPr>
          <w:rtl w:val="0"/>
        </w:rPr>
        <w:t xml:space="preserve">http://developer.kde.org/~wheeler/taglib.html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Pthreads Win32 - </w:t>
      </w:r>
      <w:r w:rsidDel="00000000" w:rsidR="00000000" w:rsidRPr="00000000">
        <w:rPr>
          <w:rtl w:val="0"/>
        </w:rPr>
        <w:t xml:space="preserve">http://sourceware.org/pthreads-win32/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XMLPP - </w:t>
      </w:r>
      <w:r w:rsidDel="00000000" w:rsidR="00000000" w:rsidRPr="00000000">
        <w:rPr>
          <w:rtl w:val="0"/>
        </w:rPr>
        <w:t xml:space="preserve">http://sourceforge.net/projects/xmlpp/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Others (the original copyright notice must be retained. They can be linked dynamically or statically)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Libogg and Libvorbis - </w:t>
      </w:r>
      <w:r w:rsidDel="00000000" w:rsidR="00000000" w:rsidRPr="00000000">
        <w:rPr>
          <w:rtl w:val="0"/>
        </w:rPr>
        <w:t xml:space="preserve">http://xiph.org/ogg/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BSD-style license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BZ2 - </w:t>
      </w:r>
      <w:r w:rsidDel="00000000" w:rsidR="00000000" w:rsidRPr="00000000">
        <w:rPr>
          <w:rtl w:val="0"/>
        </w:rPr>
        <w:t xml:space="preserve">http://www.bzip.org/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BSD-style license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MersenneTwister - </w:t>
      </w:r>
      <w:r w:rsidDel="00000000" w:rsidR="00000000" w:rsidRPr="00000000">
        <w:rPr>
          <w:rtl w:val="0"/>
        </w:rPr>
        <w:t xml:space="preserve">http://www.math.sci.hiroshima-u.ac.jp/~m-mat/MT/emt.html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BSD-style license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Python - </w:t>
      </w:r>
      <w:r w:rsidDel="00000000" w:rsidR="00000000" w:rsidRPr="00000000">
        <w:rPr>
          <w:rtl w:val="0"/>
        </w:rPr>
        <w:t xml:space="preserve">http://www.python.org/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Python license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Intel Threading Building Blocks - </w:t>
      </w:r>
      <w:r w:rsidDel="00000000" w:rsidR="00000000" w:rsidRPr="00000000">
        <w:rPr>
          <w:rtl w:val="0"/>
        </w:rPr>
        <w:t xml:space="preserve">http://www.threadingbuildingblocks.org/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GPL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tl w:val="0"/>
        </w:rPr>
        <w:t xml:space="preserve">runtime exception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Libxml2 - </w:t>
      </w:r>
      <w:r w:rsidDel="00000000" w:rsidR="00000000" w:rsidRPr="00000000">
        <w:rPr>
          <w:rtl w:val="0"/>
        </w:rPr>
        <w:t xml:space="preserve">http://www.xmlsoft.org/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MIT license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TNT - </w:t>
      </w:r>
      <w:r w:rsidDel="00000000" w:rsidR="00000000" w:rsidRPr="00000000">
        <w:rPr>
          <w:rtl w:val="0"/>
        </w:rPr>
        <w:t xml:space="preserve">http://math.nist.gov/tnt/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Public domain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See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http://essentia.upf.edu/documentation/licensing_information.html</w:t>
        </w:r>
      </w:hyperlink>
      <w:r w:rsidDel="00000000" w:rsidR="00000000" w:rsidRPr="00000000">
        <w:rPr>
          <w:rtl w:val="0"/>
        </w:rPr>
        <w:t xml:space="preserve"> for a complete updated listing.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11" Type="http://schemas.openxmlformats.org/officeDocument/2006/relationships/image" Target="media/image25.png"/><Relationship Id="rId22" Type="http://schemas.openxmlformats.org/officeDocument/2006/relationships/hyperlink" Target="http://essentia.upf.edu/documentation/algorithms_reference.html" TargetMode="External"/><Relationship Id="rId10" Type="http://schemas.openxmlformats.org/officeDocument/2006/relationships/image" Target="media/image18.png"/><Relationship Id="rId21" Type="http://schemas.openxmlformats.org/officeDocument/2006/relationships/image" Target="media/image27.png"/><Relationship Id="rId13" Type="http://schemas.openxmlformats.org/officeDocument/2006/relationships/image" Target="media/image15.png"/><Relationship Id="rId24" Type="http://schemas.openxmlformats.org/officeDocument/2006/relationships/hyperlink" Target="http://essentia.upf.edu/documentation/licensing_information.html" TargetMode="External"/><Relationship Id="rId12" Type="http://schemas.openxmlformats.org/officeDocument/2006/relationships/image" Target="media/image16.png"/><Relationship Id="rId23" Type="http://schemas.openxmlformats.org/officeDocument/2006/relationships/hyperlink" Target="https://pypi.python.org/pypi/pysftp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3.png"/><Relationship Id="rId15" Type="http://schemas.openxmlformats.org/officeDocument/2006/relationships/image" Target="media/image19.png"/><Relationship Id="rId14" Type="http://schemas.openxmlformats.org/officeDocument/2006/relationships/image" Target="media/image17.png"/><Relationship Id="rId17" Type="http://schemas.openxmlformats.org/officeDocument/2006/relationships/hyperlink" Target="https://github.com/MTG/essentia.git" TargetMode="External"/><Relationship Id="rId16" Type="http://schemas.openxmlformats.org/officeDocument/2006/relationships/image" Target="media/image10.png"/><Relationship Id="rId5" Type="http://schemas.openxmlformats.org/officeDocument/2006/relationships/hyperlink" Target="http://www.vmware.com/uk/products/player" TargetMode="External"/><Relationship Id="rId19" Type="http://schemas.openxmlformats.org/officeDocument/2006/relationships/image" Target="media/image22.png"/><Relationship Id="rId6" Type="http://schemas.openxmlformats.org/officeDocument/2006/relationships/hyperlink" Target="http://old-releases.ubuntu.com/releases/14.10/" TargetMode="External"/><Relationship Id="rId18" Type="http://schemas.openxmlformats.org/officeDocument/2006/relationships/image" Target="media/image20.png"/><Relationship Id="rId7" Type="http://schemas.openxmlformats.org/officeDocument/2006/relationships/image" Target="media/image21.png"/><Relationship Id="rId8" Type="http://schemas.openxmlformats.org/officeDocument/2006/relationships/image" Target="media/image14.png"/></Relationships>
</file>