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0973" w14:textId="77777777" w:rsidR="00AF4D62" w:rsidRDefault="00AF4D62"/>
    <w:sectPr w:rsidR="00AF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A2"/>
    <w:rsid w:val="0028262D"/>
    <w:rsid w:val="00890BA2"/>
    <w:rsid w:val="00AF4D62"/>
    <w:rsid w:val="00CB04F0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16231"/>
  <w15:chartTrackingRefBased/>
  <w15:docId w15:val="{E510AA40-E80F-184F-9C99-F82F86B7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Garrett A</dc:creator>
  <cp:keywords/>
  <dc:description/>
  <cp:lastModifiedBy>Jackson, Garrett A</cp:lastModifiedBy>
  <cp:revision>1</cp:revision>
  <dcterms:created xsi:type="dcterms:W3CDTF">2025-02-13T15:11:00Z</dcterms:created>
  <dcterms:modified xsi:type="dcterms:W3CDTF">2025-02-13T15:12:00Z</dcterms:modified>
</cp:coreProperties>
</file>