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D6CC0" w14:textId="161A4E87" w:rsidR="001630B1" w:rsidRPr="001630B1" w:rsidRDefault="001630B1" w:rsidP="001630B1">
      <w:pPr>
        <w:pStyle w:val="TOC"/>
        <w:spacing w:line="360" w:lineRule="auto"/>
        <w:jc w:val="center"/>
        <w:rPr>
          <w:rFonts w:hint="eastAsia"/>
          <w:color w:val="auto"/>
          <w:sz w:val="32"/>
          <w:szCs w:val="32"/>
        </w:rPr>
      </w:pPr>
      <w:r>
        <w:rPr>
          <w:rFonts w:hint="eastAsia"/>
          <w:color w:val="auto"/>
          <w:sz w:val="32"/>
          <w:szCs w:val="32"/>
          <w:lang w:val="zh-CN"/>
        </w:rPr>
        <w:t>目</w:t>
      </w:r>
      <w:r>
        <w:rPr>
          <w:color w:val="auto"/>
          <w:sz w:val="32"/>
          <w:szCs w:val="32"/>
          <w:lang w:val="zh-CN"/>
        </w:rPr>
        <w:t xml:space="preserve"> </w:t>
      </w:r>
      <w:r>
        <w:rPr>
          <w:rFonts w:hint="eastAsia"/>
          <w:color w:val="auto"/>
          <w:sz w:val="32"/>
          <w:szCs w:val="32"/>
          <w:lang w:val="zh-CN"/>
        </w:rPr>
        <w:t>录</w:t>
      </w:r>
    </w:p>
    <w:p w14:paraId="21648A06" w14:textId="0FAD21D7" w:rsidR="00AD20B0" w:rsidRDefault="00AD20B0" w:rsidP="001630B1">
      <w:pPr>
        <w:pStyle w:val="a4"/>
        <w:tabs>
          <w:tab w:val="right" w:leader="dot" w:pos="9402"/>
        </w:tabs>
        <w:spacing w:line="360" w:lineRule="auto"/>
        <w:rPr>
          <w:b/>
        </w:rPr>
      </w:pPr>
      <w:r>
        <w:rPr>
          <w:rFonts w:hint="eastAsia"/>
          <w:b/>
        </w:rPr>
        <w:t>实验</w:t>
      </w:r>
      <w:proofErr w:type="gramStart"/>
      <w:r>
        <w:rPr>
          <w:rFonts w:hint="eastAsia"/>
          <w:b/>
        </w:rPr>
        <w:t>一</w:t>
      </w:r>
      <w:proofErr w:type="gramEnd"/>
      <w:r>
        <w:rPr>
          <w:rFonts w:hint="eastAsia"/>
          <w:b/>
        </w:rPr>
        <w:t xml:space="preserve"> </w:t>
      </w:r>
      <w:r>
        <w:rPr>
          <w:b/>
        </w:rPr>
        <w:t xml:space="preserve"> </w:t>
      </w:r>
      <w:r w:rsidRPr="001C32CA">
        <w:rPr>
          <w:rFonts w:hint="eastAsia"/>
          <w:bCs/>
        </w:rPr>
        <w:t>基于</w:t>
      </w:r>
      <w:proofErr w:type="spellStart"/>
      <w:r w:rsidRPr="001C32CA">
        <w:rPr>
          <w:rFonts w:hint="eastAsia"/>
          <w:bCs/>
        </w:rPr>
        <w:t>Matlab</w:t>
      </w:r>
      <w:proofErr w:type="spellEnd"/>
      <w:r w:rsidRPr="001C32CA">
        <w:rPr>
          <w:rFonts w:hint="eastAsia"/>
          <w:bCs/>
        </w:rPr>
        <w:t>的机器人运动仿真与轨迹</w:t>
      </w:r>
      <w:r>
        <w:rPr>
          <w:rFonts w:hint="eastAsia"/>
          <w:bCs/>
        </w:rPr>
        <w:t>规划</w:t>
      </w:r>
      <w:r>
        <w:rPr>
          <w:b/>
        </w:rPr>
        <w:t>……</w:t>
      </w:r>
      <w:proofErr w:type="gramStart"/>
      <w:r>
        <w:rPr>
          <w:b/>
        </w:rPr>
        <w:t>……………………</w:t>
      </w:r>
      <w:proofErr w:type="gramEnd"/>
      <w:r>
        <w:rPr>
          <w:b/>
        </w:rPr>
        <w:t>3</w:t>
      </w:r>
    </w:p>
    <w:p w14:paraId="3163A6EF" w14:textId="37D4443A" w:rsidR="00AD20B0" w:rsidRPr="00AD20B0" w:rsidRDefault="00AD20B0" w:rsidP="00AD20B0">
      <w:pPr>
        <w:jc w:val="left"/>
        <w:rPr>
          <w:rFonts w:cs="宋体" w:hint="eastAsia"/>
          <w:bCs/>
          <w:sz w:val="24"/>
          <w:szCs w:val="24"/>
        </w:rPr>
      </w:pPr>
      <w:r>
        <w:rPr>
          <w:rFonts w:hint="eastAsia"/>
          <w:b/>
        </w:rPr>
        <w:t>实验</w:t>
      </w:r>
      <w:r>
        <w:rPr>
          <w:rFonts w:hint="eastAsia"/>
          <w:b/>
        </w:rPr>
        <w:t>二</w:t>
      </w:r>
      <w:r>
        <w:rPr>
          <w:rFonts w:hint="eastAsia"/>
          <w:b/>
        </w:rPr>
        <w:t xml:space="preserve"> </w:t>
      </w:r>
      <w:r>
        <w:rPr>
          <w:b/>
        </w:rPr>
        <w:t xml:space="preserve"> </w:t>
      </w:r>
      <w:r w:rsidRPr="001C32CA">
        <w:rPr>
          <w:rFonts w:cs="宋体" w:hint="eastAsia"/>
          <w:bCs/>
          <w:sz w:val="24"/>
          <w:szCs w:val="24"/>
        </w:rPr>
        <w:t>基于机器人虚拟仿真系统的机器人应用仿真</w:t>
      </w:r>
      <w:r>
        <w:rPr>
          <w:b/>
        </w:rPr>
        <w:t>……</w:t>
      </w:r>
      <w:proofErr w:type="gramStart"/>
      <w:r>
        <w:rPr>
          <w:b/>
        </w:rPr>
        <w:t>……………………</w:t>
      </w:r>
      <w:proofErr w:type="gramEnd"/>
      <w:r>
        <w:rPr>
          <w:b/>
        </w:rPr>
        <w:t>10</w:t>
      </w:r>
    </w:p>
    <w:p w14:paraId="0A3119C3" w14:textId="5FD8F60F" w:rsidR="001630B1" w:rsidRPr="00AD20B0" w:rsidRDefault="00AD20B0" w:rsidP="001630B1">
      <w:pPr>
        <w:pStyle w:val="a4"/>
        <w:tabs>
          <w:tab w:val="right" w:leader="dot" w:pos="9402"/>
        </w:tabs>
        <w:spacing w:line="360" w:lineRule="auto"/>
        <w:rPr>
          <w:rFonts w:ascii="Calibri" w:hAnsi="Calibri" w:cs="Times New Roman" w:hint="eastAsia"/>
          <w:b/>
          <w:noProof/>
        </w:rPr>
      </w:pPr>
      <w:r>
        <w:rPr>
          <w:rStyle w:val="a3"/>
          <w:rFonts w:hint="eastAsia"/>
          <w:b/>
          <w:noProof/>
          <w:color w:val="auto"/>
          <w:u w:val="none"/>
        </w:rPr>
        <w:t xml:space="preserve">实验心得 </w:t>
      </w:r>
      <w:r>
        <w:rPr>
          <w:rStyle w:val="a3"/>
          <w:b/>
          <w:noProof/>
          <w:color w:val="auto"/>
          <w:u w:val="none"/>
        </w:rPr>
        <w:t>………………………………………………………………………13</w:t>
      </w:r>
    </w:p>
    <w:p w14:paraId="30B55DC9" w14:textId="18B5FA93" w:rsidR="00016F37" w:rsidRDefault="00016F37" w:rsidP="001630B1"/>
    <w:p w14:paraId="74F12CE9" w14:textId="77777777" w:rsidR="001630B1" w:rsidRPr="00AD20B0" w:rsidRDefault="001630B1" w:rsidP="001630B1"/>
    <w:p w14:paraId="4A8DAB90" w14:textId="77777777" w:rsidR="001630B1" w:rsidRPr="00AD20B0" w:rsidRDefault="001630B1" w:rsidP="001630B1"/>
    <w:p w14:paraId="4837C4C8" w14:textId="77777777" w:rsidR="001630B1" w:rsidRDefault="001630B1" w:rsidP="001630B1"/>
    <w:p w14:paraId="6E09C251" w14:textId="77777777" w:rsidR="001630B1" w:rsidRDefault="001630B1" w:rsidP="001630B1"/>
    <w:p w14:paraId="066A5A84" w14:textId="77777777" w:rsidR="001630B1" w:rsidRDefault="001630B1" w:rsidP="001630B1"/>
    <w:p w14:paraId="7EB6A8C1" w14:textId="77777777" w:rsidR="001630B1" w:rsidRDefault="001630B1" w:rsidP="001630B1"/>
    <w:p w14:paraId="62CD6D96" w14:textId="77777777" w:rsidR="001630B1" w:rsidRDefault="001630B1" w:rsidP="001630B1"/>
    <w:p w14:paraId="47A02B3A" w14:textId="77777777" w:rsidR="001630B1" w:rsidRDefault="001630B1" w:rsidP="001630B1"/>
    <w:p w14:paraId="38ABC28A" w14:textId="77777777" w:rsidR="001630B1" w:rsidRDefault="001630B1" w:rsidP="001630B1"/>
    <w:p w14:paraId="782CA568" w14:textId="77777777" w:rsidR="001630B1" w:rsidRDefault="001630B1" w:rsidP="001630B1"/>
    <w:p w14:paraId="1D551186" w14:textId="77777777" w:rsidR="001630B1" w:rsidRDefault="001630B1" w:rsidP="001630B1"/>
    <w:p w14:paraId="57EEB21B" w14:textId="77777777" w:rsidR="001630B1" w:rsidRDefault="001630B1" w:rsidP="001630B1"/>
    <w:p w14:paraId="085C13F7" w14:textId="77777777" w:rsidR="001630B1" w:rsidRDefault="001630B1" w:rsidP="001630B1"/>
    <w:p w14:paraId="16385690" w14:textId="77777777" w:rsidR="001630B1" w:rsidRDefault="001630B1" w:rsidP="001630B1"/>
    <w:p w14:paraId="451B376E" w14:textId="77777777" w:rsidR="001630B1" w:rsidRDefault="001630B1" w:rsidP="001630B1"/>
    <w:p w14:paraId="301A74C9" w14:textId="77777777" w:rsidR="001630B1" w:rsidRDefault="001630B1" w:rsidP="001630B1"/>
    <w:p w14:paraId="33AF6DD6" w14:textId="77777777" w:rsidR="001630B1" w:rsidRDefault="001630B1" w:rsidP="001630B1"/>
    <w:p w14:paraId="0DEB8F12" w14:textId="77777777" w:rsidR="001630B1" w:rsidRDefault="001630B1" w:rsidP="001630B1"/>
    <w:p w14:paraId="3FAEC75E" w14:textId="77777777" w:rsidR="001630B1" w:rsidRDefault="001630B1" w:rsidP="001630B1"/>
    <w:p w14:paraId="75A08D52" w14:textId="77777777" w:rsidR="001630B1" w:rsidRDefault="001630B1" w:rsidP="001630B1"/>
    <w:p w14:paraId="4912AB06" w14:textId="77777777" w:rsidR="001630B1" w:rsidRDefault="001630B1" w:rsidP="001630B1"/>
    <w:p w14:paraId="34544CEF" w14:textId="77777777" w:rsidR="001630B1" w:rsidRDefault="001630B1" w:rsidP="001630B1"/>
    <w:p w14:paraId="374B283F" w14:textId="77777777" w:rsidR="001630B1" w:rsidRDefault="001630B1" w:rsidP="001630B1"/>
    <w:p w14:paraId="7F100384" w14:textId="77777777" w:rsidR="001630B1" w:rsidRDefault="001630B1" w:rsidP="001630B1"/>
    <w:p w14:paraId="25AB9C55" w14:textId="77777777" w:rsidR="001630B1" w:rsidRDefault="001630B1" w:rsidP="001630B1"/>
    <w:p w14:paraId="67D85314" w14:textId="77777777" w:rsidR="001630B1" w:rsidRDefault="001630B1" w:rsidP="001630B1"/>
    <w:p w14:paraId="758D78F3" w14:textId="77777777" w:rsidR="001630B1" w:rsidRDefault="001630B1" w:rsidP="001630B1"/>
    <w:p w14:paraId="18CD2B2C" w14:textId="77777777" w:rsidR="001630B1" w:rsidRDefault="001630B1" w:rsidP="001630B1"/>
    <w:p w14:paraId="57EFC1D2" w14:textId="77777777" w:rsidR="001630B1" w:rsidRDefault="001630B1" w:rsidP="001630B1"/>
    <w:p w14:paraId="18FC4335" w14:textId="77777777" w:rsidR="001630B1" w:rsidRDefault="001630B1" w:rsidP="001630B1"/>
    <w:p w14:paraId="5CE0CB93" w14:textId="77777777" w:rsidR="001630B1" w:rsidRDefault="001630B1" w:rsidP="001630B1"/>
    <w:p w14:paraId="7E9CB8A1" w14:textId="77777777" w:rsidR="001630B1" w:rsidRDefault="001630B1" w:rsidP="001630B1"/>
    <w:p w14:paraId="4B512A13" w14:textId="7BC52AFC" w:rsidR="001630B1" w:rsidRPr="001630B1" w:rsidRDefault="001630B1" w:rsidP="00687E8C">
      <w:pPr>
        <w:pStyle w:val="a4"/>
        <w:tabs>
          <w:tab w:val="right" w:leader="dot" w:pos="9402"/>
        </w:tabs>
        <w:spacing w:line="360" w:lineRule="auto"/>
        <w:jc w:val="center"/>
        <w:rPr>
          <w:rStyle w:val="a3"/>
          <w:rFonts w:ascii="Times New Roman" w:hAnsi="Times New Roman"/>
          <w:b/>
          <w:noProof/>
          <w:color w:val="auto"/>
          <w:u w:val="none"/>
        </w:rPr>
      </w:pPr>
      <w:r w:rsidRPr="001630B1">
        <w:rPr>
          <w:rStyle w:val="a3"/>
          <w:rFonts w:ascii="Times New Roman" w:hAnsi="Times New Roman"/>
          <w:b/>
          <w:noProof/>
          <w:color w:val="auto"/>
          <w:u w:val="none"/>
        </w:rPr>
        <w:lastRenderedPageBreak/>
        <w:t>实验心得</w:t>
      </w:r>
    </w:p>
    <w:p w14:paraId="1D712685" w14:textId="77777777" w:rsidR="001630B1" w:rsidRPr="001630B1" w:rsidRDefault="001630B1" w:rsidP="001630B1">
      <w:pPr>
        <w:pStyle w:val="a4"/>
        <w:tabs>
          <w:tab w:val="right" w:leader="dot" w:pos="9402"/>
        </w:tabs>
        <w:rPr>
          <w:bCs/>
        </w:rPr>
      </w:pPr>
      <w:r>
        <w:tab/>
      </w:r>
      <w:r w:rsidRPr="001630B1">
        <w:rPr>
          <w:bCs/>
        </w:rPr>
        <w:t>基于机器人虚拟仿真系统进行机器人应用仿真的实验可以提供很多有益的心得和经验。以下是一些可能的实验心得：</w:t>
      </w:r>
    </w:p>
    <w:p w14:paraId="18DF8BD1" w14:textId="622A91BB" w:rsidR="001630B1" w:rsidRPr="001630B1" w:rsidRDefault="001630B1" w:rsidP="001630B1">
      <w:pPr>
        <w:pStyle w:val="a4"/>
        <w:tabs>
          <w:tab w:val="right" w:leader="dot" w:pos="9402"/>
        </w:tabs>
        <w:rPr>
          <w:bCs/>
        </w:rPr>
      </w:pPr>
      <w:r>
        <w:rPr>
          <w:bCs/>
        </w:rPr>
        <w:tab/>
      </w:r>
      <w:r w:rsidRPr="001630B1">
        <w:rPr>
          <w:bCs/>
        </w:rPr>
        <w:t>提前规划和准备：在进行机器人应用仿真实验之前，进行充分的规划和准备非常重要。这包括理解实验的目标和要求，选择适当的仿真软件和模型，以及准备好所需的环境设置和输入参数。</w:t>
      </w:r>
    </w:p>
    <w:p w14:paraId="5303A00D" w14:textId="1625B11E" w:rsidR="001630B1" w:rsidRPr="001630B1" w:rsidRDefault="001630B1" w:rsidP="001630B1">
      <w:pPr>
        <w:pStyle w:val="a4"/>
        <w:tabs>
          <w:tab w:val="right" w:leader="dot" w:pos="9402"/>
        </w:tabs>
        <w:rPr>
          <w:bCs/>
        </w:rPr>
      </w:pPr>
      <w:r>
        <w:rPr>
          <w:bCs/>
        </w:rPr>
        <w:tab/>
      </w:r>
      <w:r w:rsidRPr="001630B1">
        <w:rPr>
          <w:bCs/>
        </w:rPr>
        <w:t>熟悉仿真工具：熟悉所使用的机器人虚拟仿真系统和相关工具是至关重要的。了解仿真软件的功能、界面和操作方法，能够有效地利用各种工具来创建和模拟机器人应用场景。</w:t>
      </w:r>
    </w:p>
    <w:p w14:paraId="4D1FE55E" w14:textId="3F087AE1" w:rsidR="001630B1" w:rsidRPr="001630B1" w:rsidRDefault="001630B1" w:rsidP="001630B1">
      <w:pPr>
        <w:pStyle w:val="a4"/>
        <w:tabs>
          <w:tab w:val="right" w:leader="dot" w:pos="9402"/>
        </w:tabs>
        <w:rPr>
          <w:bCs/>
        </w:rPr>
      </w:pPr>
      <w:r>
        <w:rPr>
          <w:bCs/>
        </w:rPr>
        <w:tab/>
      </w:r>
      <w:r w:rsidRPr="001630B1">
        <w:rPr>
          <w:bCs/>
        </w:rPr>
        <w:t>精确建模和参数设置：在进行机器人仿真时，精确建模和准确设置参数是关键步骤。确保机器人模型和环境模型的准确性，以及传感器、执行器和控制器等参数的正确设置，可以获得更真实和可靠的仿真结果。</w:t>
      </w:r>
    </w:p>
    <w:p w14:paraId="5BAF2E66" w14:textId="0B52F125" w:rsidR="001630B1" w:rsidRPr="001630B1" w:rsidRDefault="00687E8C" w:rsidP="001630B1">
      <w:pPr>
        <w:pStyle w:val="a4"/>
        <w:tabs>
          <w:tab w:val="right" w:leader="dot" w:pos="9402"/>
        </w:tabs>
        <w:rPr>
          <w:bCs/>
        </w:rPr>
      </w:pPr>
      <w:r>
        <w:rPr>
          <w:bCs/>
        </w:rPr>
        <w:tab/>
      </w:r>
      <w:r w:rsidR="001630B1" w:rsidRPr="001630B1">
        <w:rPr>
          <w:bCs/>
        </w:rPr>
        <w:t>多样化场景测试：尝试在不同的场景下进行仿真实验，包括不同的环境、任务和工作条件。这可以帮助验证机器人在各种情况下的性能和适应性，并且有助于发现潜在的问题和改进方案。</w:t>
      </w:r>
    </w:p>
    <w:p w14:paraId="6A93E46E" w14:textId="07F9D510" w:rsidR="001630B1" w:rsidRPr="001630B1" w:rsidRDefault="00687E8C" w:rsidP="001630B1">
      <w:pPr>
        <w:pStyle w:val="a4"/>
        <w:tabs>
          <w:tab w:val="right" w:leader="dot" w:pos="9402"/>
        </w:tabs>
        <w:rPr>
          <w:bCs/>
        </w:rPr>
      </w:pPr>
      <w:r>
        <w:rPr>
          <w:bCs/>
        </w:rPr>
        <w:tab/>
      </w:r>
      <w:r w:rsidR="001630B1" w:rsidRPr="001630B1">
        <w:rPr>
          <w:bCs/>
        </w:rPr>
        <w:t>数据分析和评估：对仿真结果进行数据分析和评估是非常重要的。通过观察和比较不同参数、算法或策略的仿真结果，可以获得对机器人应用性能的深入理解，并为实际应用提供参考和优化建议。</w:t>
      </w:r>
    </w:p>
    <w:p w14:paraId="46AF46F2" w14:textId="166F7845" w:rsidR="001630B1" w:rsidRPr="001630B1" w:rsidRDefault="00687E8C" w:rsidP="001630B1">
      <w:pPr>
        <w:pStyle w:val="a4"/>
        <w:tabs>
          <w:tab w:val="right" w:leader="dot" w:pos="9402"/>
        </w:tabs>
        <w:rPr>
          <w:bCs/>
        </w:rPr>
      </w:pPr>
      <w:r>
        <w:rPr>
          <w:bCs/>
        </w:rPr>
        <w:tab/>
      </w:r>
      <w:r w:rsidR="001630B1" w:rsidRPr="001630B1">
        <w:rPr>
          <w:bCs/>
        </w:rPr>
        <w:t>文档记录和分享：及时记录实验过程、结果和心得体会，并与他人分享经验，可以帮助巩固学习成果，促进交流和合作，以及为今后的研究和开发工作提供有价值的参考。</w:t>
      </w:r>
    </w:p>
    <w:p w14:paraId="4D419CD6" w14:textId="7553D560" w:rsidR="001630B1" w:rsidRPr="001630B1" w:rsidRDefault="001630B1" w:rsidP="001630B1">
      <w:pPr>
        <w:pStyle w:val="a4"/>
        <w:tabs>
          <w:tab w:val="right" w:leader="dot" w:pos="9402"/>
        </w:tabs>
        <w:rPr>
          <w:bCs/>
        </w:rPr>
      </w:pPr>
      <w:r w:rsidRPr="001630B1">
        <w:rPr>
          <w:bCs/>
        </w:rPr>
        <w:t>总之，基于机器人虚拟仿真系统进行机器人应用仿真的实验是一种有效的方法，可以帮助理解和验证机器人系统的性能和功能。通过充分准备、合理设置参数、多样化场景测试和数据分析，可以获得有意义的实验心得和经验，并为实际应用提供指导和改进方向。</w:t>
      </w:r>
    </w:p>
    <w:p w14:paraId="160C6E93" w14:textId="692A9F4C" w:rsidR="001630B1" w:rsidRPr="001630B1" w:rsidRDefault="001630B1" w:rsidP="001630B1">
      <w:pPr>
        <w:pStyle w:val="a4"/>
        <w:tabs>
          <w:tab w:val="right" w:leader="dot" w:pos="9402"/>
        </w:tabs>
        <w:spacing w:line="360" w:lineRule="auto"/>
        <w:rPr>
          <w:rFonts w:hint="eastAsia"/>
          <w:bCs/>
        </w:rPr>
      </w:pPr>
    </w:p>
    <w:p w14:paraId="29470BB9" w14:textId="77777777" w:rsidR="001630B1" w:rsidRDefault="001630B1" w:rsidP="001630B1"/>
    <w:p w14:paraId="0CBEA7FA" w14:textId="77777777" w:rsidR="001630B1" w:rsidRDefault="001630B1" w:rsidP="001630B1"/>
    <w:p w14:paraId="4D8913C0" w14:textId="77777777" w:rsidR="001630B1" w:rsidRDefault="001630B1" w:rsidP="001630B1">
      <w:pPr>
        <w:rPr>
          <w:rFonts w:hint="eastAsia"/>
        </w:rPr>
      </w:pPr>
    </w:p>
    <w:p w14:paraId="63F1B5AC" w14:textId="71CF623B" w:rsidR="001630B1" w:rsidRPr="001630B1" w:rsidRDefault="001630B1" w:rsidP="001630B1">
      <w:pPr>
        <w:rPr>
          <w:rFonts w:hint="eastAsia"/>
        </w:rPr>
      </w:pPr>
      <w:r w:rsidRPr="001630B1">
        <w:rPr>
          <w:noProof/>
        </w:rPr>
        <w:lastRenderedPageBreak/>
        <w:drawing>
          <wp:inline distT="0" distB="0" distL="0" distR="0" wp14:anchorId="34AAB5D2" wp14:editId="7A37AD50">
            <wp:extent cx="7002145" cy="5316549"/>
            <wp:effectExtent l="4763" t="0" r="0" b="0"/>
            <wp:docPr id="6255952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7008657" cy="5321493"/>
                    </a:xfrm>
                    <a:prstGeom prst="rect">
                      <a:avLst/>
                    </a:prstGeom>
                    <a:noFill/>
                    <a:ln>
                      <a:noFill/>
                    </a:ln>
                  </pic:spPr>
                </pic:pic>
              </a:graphicData>
            </a:graphic>
          </wp:inline>
        </w:drawing>
      </w:r>
    </w:p>
    <w:sectPr w:rsidR="001630B1" w:rsidRPr="001630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CD2FB" w14:textId="77777777" w:rsidR="001722C5" w:rsidRDefault="001722C5" w:rsidP="00AD20B0">
      <w:r>
        <w:separator/>
      </w:r>
    </w:p>
  </w:endnote>
  <w:endnote w:type="continuationSeparator" w:id="0">
    <w:p w14:paraId="6F738418" w14:textId="77777777" w:rsidR="001722C5" w:rsidRDefault="001722C5" w:rsidP="00AD2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0BDE7" w14:textId="77777777" w:rsidR="001722C5" w:rsidRDefault="001722C5" w:rsidP="00AD20B0">
      <w:r>
        <w:separator/>
      </w:r>
    </w:p>
  </w:footnote>
  <w:footnote w:type="continuationSeparator" w:id="0">
    <w:p w14:paraId="54EA0078" w14:textId="77777777" w:rsidR="001722C5" w:rsidRDefault="001722C5" w:rsidP="00AD20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D6DAA"/>
    <w:multiLevelType w:val="multilevel"/>
    <w:tmpl w:val="C874C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6955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44"/>
    <w:rsid w:val="00016F37"/>
    <w:rsid w:val="001630B1"/>
    <w:rsid w:val="001722C5"/>
    <w:rsid w:val="00687E8C"/>
    <w:rsid w:val="00AD20B0"/>
    <w:rsid w:val="00DB5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55BB7"/>
  <w15:chartTrackingRefBased/>
  <w15:docId w15:val="{435B6703-ECF9-4144-9435-E814E6090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30B1"/>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1630B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1630B1"/>
    <w:rPr>
      <w:color w:val="0000FF"/>
      <w:u w:val="single"/>
    </w:rPr>
  </w:style>
  <w:style w:type="character" w:customStyle="1" w:styleId="10">
    <w:name w:val="标题 1 字符"/>
    <w:basedOn w:val="a0"/>
    <w:link w:val="1"/>
    <w:uiPriority w:val="9"/>
    <w:rsid w:val="001630B1"/>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1630B1"/>
    <w:pPr>
      <w:widowControl/>
      <w:spacing w:before="480" w:after="0" w:line="276" w:lineRule="auto"/>
      <w:jc w:val="left"/>
      <w:outlineLvl w:val="9"/>
    </w:pPr>
    <w:rPr>
      <w:rFonts w:ascii="Cambria" w:hAnsi="Cambria"/>
      <w:color w:val="365F91"/>
      <w:kern w:val="0"/>
      <w:sz w:val="28"/>
      <w:szCs w:val="28"/>
    </w:rPr>
  </w:style>
  <w:style w:type="paragraph" w:styleId="a4">
    <w:name w:val="Normal (Web)"/>
    <w:basedOn w:val="a"/>
    <w:uiPriority w:val="99"/>
    <w:unhideWhenUsed/>
    <w:rsid w:val="001630B1"/>
    <w:pPr>
      <w:widowControl/>
      <w:spacing w:before="100" w:beforeAutospacing="1" w:after="100" w:afterAutospacing="1"/>
      <w:jc w:val="left"/>
    </w:pPr>
    <w:rPr>
      <w:rFonts w:ascii="宋体" w:hAnsi="宋体" w:cs="宋体"/>
      <w:kern w:val="0"/>
      <w:sz w:val="24"/>
      <w:szCs w:val="24"/>
    </w:rPr>
  </w:style>
  <w:style w:type="paragraph" w:styleId="a5">
    <w:name w:val="header"/>
    <w:basedOn w:val="a"/>
    <w:link w:val="a6"/>
    <w:uiPriority w:val="99"/>
    <w:unhideWhenUsed/>
    <w:rsid w:val="00AD20B0"/>
    <w:pPr>
      <w:tabs>
        <w:tab w:val="center" w:pos="4153"/>
        <w:tab w:val="right" w:pos="8306"/>
      </w:tabs>
      <w:snapToGrid w:val="0"/>
      <w:jc w:val="center"/>
    </w:pPr>
    <w:rPr>
      <w:sz w:val="18"/>
      <w:szCs w:val="18"/>
    </w:rPr>
  </w:style>
  <w:style w:type="character" w:customStyle="1" w:styleId="a6">
    <w:name w:val="页眉 字符"/>
    <w:basedOn w:val="a0"/>
    <w:link w:val="a5"/>
    <w:uiPriority w:val="99"/>
    <w:rsid w:val="00AD20B0"/>
    <w:rPr>
      <w:rFonts w:ascii="Times New Roman" w:eastAsia="宋体" w:hAnsi="Times New Roman" w:cs="Times New Roman"/>
      <w:sz w:val="18"/>
      <w:szCs w:val="18"/>
    </w:rPr>
  </w:style>
  <w:style w:type="paragraph" w:styleId="a7">
    <w:name w:val="footer"/>
    <w:basedOn w:val="a"/>
    <w:link w:val="a8"/>
    <w:uiPriority w:val="99"/>
    <w:unhideWhenUsed/>
    <w:rsid w:val="00AD20B0"/>
    <w:pPr>
      <w:tabs>
        <w:tab w:val="center" w:pos="4153"/>
        <w:tab w:val="right" w:pos="8306"/>
      </w:tabs>
      <w:snapToGrid w:val="0"/>
      <w:jc w:val="left"/>
    </w:pPr>
    <w:rPr>
      <w:sz w:val="18"/>
      <w:szCs w:val="18"/>
    </w:rPr>
  </w:style>
  <w:style w:type="character" w:customStyle="1" w:styleId="a8">
    <w:name w:val="页脚 字符"/>
    <w:basedOn w:val="a0"/>
    <w:link w:val="a7"/>
    <w:uiPriority w:val="99"/>
    <w:rsid w:val="00AD20B0"/>
    <w:rPr>
      <w:rFonts w:ascii="Times New Roman" w:eastAsia="宋体" w:hAnsi="Times New Roman" w:cs="Times New Roman"/>
      <w:sz w:val="18"/>
      <w:szCs w:val="18"/>
    </w:rPr>
  </w:style>
  <w:style w:type="character" w:styleId="a9">
    <w:name w:val="FollowedHyperlink"/>
    <w:basedOn w:val="a0"/>
    <w:uiPriority w:val="99"/>
    <w:semiHidden/>
    <w:unhideWhenUsed/>
    <w:rsid w:val="00AD20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170674">
      <w:bodyDiv w:val="1"/>
      <w:marLeft w:val="0"/>
      <w:marRight w:val="0"/>
      <w:marTop w:val="0"/>
      <w:marBottom w:val="0"/>
      <w:divBdr>
        <w:top w:val="none" w:sz="0" w:space="0" w:color="auto"/>
        <w:left w:val="none" w:sz="0" w:space="0" w:color="auto"/>
        <w:bottom w:val="none" w:sz="0" w:space="0" w:color="auto"/>
        <w:right w:val="none" w:sz="0" w:space="0" w:color="auto"/>
      </w:divBdr>
    </w:div>
    <w:div w:id="199583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124</Words>
  <Characters>710</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吴</dc:creator>
  <cp:keywords/>
  <dc:description/>
  <cp:lastModifiedBy>杰 吴</cp:lastModifiedBy>
  <cp:revision>3</cp:revision>
  <dcterms:created xsi:type="dcterms:W3CDTF">2023-12-14T11:44:00Z</dcterms:created>
  <dcterms:modified xsi:type="dcterms:W3CDTF">2023-12-14T11:58:00Z</dcterms:modified>
</cp:coreProperties>
</file>