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effect-of-vitamin-c-on-tooth-growth-in-guinea-pigs"/>
      <w:bookmarkEnd w:id="21"/>
      <w:r>
        <w:t xml:space="preserve">Effect of Vitamin C on Tooth growth in Guinea Pigs</w:t>
      </w:r>
    </w:p>
    <w:p>
      <w:pPr>
        <w:pStyle w:val="Heading3"/>
      </w:pPr>
      <w:bookmarkStart w:id="22" w:name="david-pellon"/>
      <w:bookmarkEnd w:id="22"/>
      <w:r>
        <w:t xml:space="preserve">David Pellon</w:t>
      </w:r>
    </w:p>
    <w:p>
      <w:pPr>
        <w:pStyle w:val="Heading3"/>
      </w:pPr>
      <w:bookmarkStart w:id="23" w:name="june-2017"/>
      <w:bookmarkEnd w:id="23"/>
      <w:r>
        <w:t xml:space="preserve">June 2017</w:t>
      </w:r>
    </w:p>
    <w:p>
      <w:pPr>
        <w:pStyle w:val="Heading2"/>
      </w:pPr>
      <w:bookmarkStart w:id="24" w:name="overview"/>
      <w:bookmarkEnd w:id="24"/>
      <w:r>
        <w:t xml:space="preserve">Overview:</w:t>
      </w:r>
    </w:p>
    <w:p>
      <w:pPr>
        <w:pStyle w:val="Heading3"/>
      </w:pPr>
      <w:bookmarkStart w:id="25" w:name="the-objective-of-this-study-is-comparing-the-tooth-growth-in-guinea-pigs-depending-on-different-diets-and-supplements."/>
      <w:bookmarkEnd w:id="25"/>
      <w:r>
        <w:t xml:space="preserve">The objective of this study is comparing the tooth growth in Guinea Pigs depending on different diets and supplements.</w:t>
      </w:r>
    </w:p>
    <w:p>
      <w:pPr>
        <w:pStyle w:val="Heading2"/>
      </w:pPr>
      <w:bookmarkStart w:id="26" w:name="load-the-toothgrowth-data-and-perform-some-basic-exploratory-data-analyses"/>
      <w:bookmarkEnd w:id="26"/>
      <w:r>
        <w:t xml:space="preserve">Load the ToothGrowth data and perform some basic exploratory data analyses:</w:t>
      </w:r>
    </w:p>
    <w:p>
      <w:pPr>
        <w:pStyle w:val="Heading3"/>
      </w:pPr>
      <w:bookmarkStart w:id="27" w:name="loading-data"/>
      <w:bookmarkEnd w:id="27"/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exploring-data"/>
      <w:bookmarkEnd w:id="28"/>
      <w:r>
        <w:t xml:space="preserve">Exploring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[1] "len"  "supp" "dose"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FirstParagraph"/>
      </w:pPr>
      <w:r>
        <w:t xml:space="preserve">We have 60 guinea pigs. Each group of them received different doses of Vitamin C using either orange juice or ascorbic acid.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(ToothGrowth$supp)&lt;-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 Juice"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"Ascorbic Acid"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(.~supp)+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supp),</w:t>
      </w:r>
      <w:r>
        <w:rPr>
          <w:rStyle w:val="DataTypeTok"/>
        </w:rPr>
        <w:t xml:space="preserve">show_guide=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"Tooth Length, Dosage, Type of Supplement"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2_files/figure-docx/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Guinea Pigs which received the Vitamin using Orange Juice had greater length. The dose effect when using Ascorbic Acid had a more dramatic impact on tooth length than when using Orange Juice.</w:t>
      </w:r>
    </w:p>
    <w:p>
      <w:pPr>
        <w:pStyle w:val="Heading2"/>
      </w:pPr>
      <w:bookmarkStart w:id="30" w:name="use-confidence-intervalshypothesis-to-compare"/>
      <w:bookmarkEnd w:id="30"/>
      <w:r>
        <w:t xml:space="preserve">Use confidence intervals/hypothesis to compare:</w:t>
      </w:r>
    </w:p>
    <w:p>
      <w:pPr>
        <w:pStyle w:val="Heading3"/>
      </w:pPr>
      <w:bookmarkStart w:id="31" w:name="with-different-doses-both-supplements-bring-same-tooth-growth"/>
      <w:bookmarkEnd w:id="31"/>
      <w:r>
        <w:t xml:space="preserve">With different doses, both supplements bring same tooth growth</w:t>
      </w:r>
    </w:p>
    <w:p>
      <w:pPr>
        <w:pStyle w:val="FirstParagraph"/>
      </w:pPr>
      <w:r>
        <w:t xml:space="preserve">For 0.5</w:t>
      </w:r>
    </w:p>
    <w:p>
      <w:pPr>
        <w:pStyle w:val="SourceCode"/>
      </w:pPr>
      <w:r>
        <w:rPr>
          <w:rStyle w:val="NormalTok"/>
        </w:rPr>
        <w:t xml:space="preserve">sset&lt;-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(ToothGrowth,dose 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sset)</w:t>
      </w:r>
      <w:r>
        <w:br w:type="textWrapping"/>
      </w:r>
      <w:r>
        <w:rPr>
          <w:rStyle w:val="NormalTok"/>
        </w:rPr>
        <w:t xml:space="preserve">h05$conf.int</w:t>
      </w:r>
    </w:p>
    <w:p>
      <w:pPr>
        <w:pStyle w:val="SourceCode"/>
      </w:pPr>
      <w:r>
        <w:rPr>
          <w:rStyle w:val="VerbatimChar"/>
        </w:rPr>
        <w:t xml:space="preserve">## [1] 1.719057 8.780943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h05$p.value</w:t>
      </w:r>
    </w:p>
    <w:p>
      <w:pPr>
        <w:pStyle w:val="SourceCode"/>
      </w:pPr>
      <w:r>
        <w:rPr>
          <w:rStyle w:val="VerbatimChar"/>
        </w:rPr>
        <w:t xml:space="preserve">## [1] 0.006358607</w:t>
      </w:r>
    </w:p>
    <w:p>
      <w:pPr>
        <w:pStyle w:val="FirstParagraph"/>
      </w:pPr>
      <w:r>
        <w:t xml:space="preserve">Hypothesis with 0.5 mg, OJ Growth = AA Growth - FALSE</w:t>
      </w:r>
      <w:r>
        <w:t xml:space="preserve"> </w:t>
      </w:r>
      <w:r>
        <w:t xml:space="preserve">Hypothesis with 0.5 mg, OJ Growth &gt; AA Growth - TRUE</w:t>
      </w:r>
    </w:p>
    <w:p>
      <w:pPr>
        <w:pStyle w:val="BodyText"/>
      </w:pPr>
      <w:r>
        <w:t xml:space="preserve">For 1.0</w:t>
      </w:r>
    </w:p>
    <w:p>
      <w:pPr>
        <w:pStyle w:val="SourceCode"/>
      </w:pPr>
      <w:r>
        <w:rPr>
          <w:rStyle w:val="NormalTok"/>
        </w:rPr>
        <w:t xml:space="preserve">sset&lt;-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(ToothGrowth,dose 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sset)</w:t>
      </w:r>
      <w:r>
        <w:br w:type="textWrapping"/>
      </w:r>
      <w:r>
        <w:rPr>
          <w:rStyle w:val="NormalTok"/>
        </w:rPr>
        <w:t xml:space="preserve">h10$conf.int</w:t>
      </w:r>
    </w:p>
    <w:p>
      <w:pPr>
        <w:pStyle w:val="SourceCode"/>
      </w:pPr>
      <w:r>
        <w:rPr>
          <w:rStyle w:val="VerbatimChar"/>
        </w:rPr>
        <w:t xml:space="preserve">## [1] 2.802148 9.057852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h10$p.value</w:t>
      </w:r>
    </w:p>
    <w:p>
      <w:pPr>
        <w:pStyle w:val="SourceCode"/>
      </w:pPr>
      <w:r>
        <w:rPr>
          <w:rStyle w:val="VerbatimChar"/>
        </w:rPr>
        <w:t xml:space="preserve">## [1] 0.001038376</w:t>
      </w:r>
    </w:p>
    <w:p>
      <w:pPr>
        <w:pStyle w:val="FirstParagraph"/>
      </w:pPr>
      <w:r>
        <w:t xml:space="preserve">Hypothesis with 1.0 mg, OJ Growth = AA Growth - FALSE</w:t>
      </w:r>
      <w:r>
        <w:t xml:space="preserve"> </w:t>
      </w:r>
      <w:r>
        <w:t xml:space="preserve">Hypothesis with 1.0 mg, OJ Growth &gt; AA Growth - TRUE</w:t>
      </w:r>
    </w:p>
    <w:p>
      <w:pPr>
        <w:pStyle w:val="BodyText"/>
      </w:pPr>
      <w:r>
        <w:t xml:space="preserve">For 2.0</w:t>
      </w:r>
    </w:p>
    <w:p>
      <w:pPr>
        <w:pStyle w:val="SourceCode"/>
      </w:pPr>
      <w:r>
        <w:rPr>
          <w:rStyle w:val="NormalTok"/>
        </w:rPr>
        <w:t xml:space="preserve">sset&lt;-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(ToothGrowth,dose 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sset)</w:t>
      </w:r>
      <w:r>
        <w:br w:type="textWrapping"/>
      </w:r>
      <w:r>
        <w:rPr>
          <w:rStyle w:val="NormalTok"/>
        </w:rPr>
        <w:t xml:space="preserve">h20$conf.int</w:t>
      </w:r>
    </w:p>
    <w:p>
      <w:pPr>
        <w:pStyle w:val="SourceCode"/>
      </w:pPr>
      <w:r>
        <w:rPr>
          <w:rStyle w:val="VerbatimChar"/>
        </w:rPr>
        <w:t xml:space="preserve">## [1] -3.79807  3.63807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h20$p.value</w:t>
      </w:r>
    </w:p>
    <w:p>
      <w:pPr>
        <w:pStyle w:val="SourceCode"/>
      </w:pPr>
      <w:r>
        <w:rPr>
          <w:rStyle w:val="VerbatimChar"/>
        </w:rPr>
        <w:t xml:space="preserve">## [1] 0.9638516</w:t>
      </w:r>
    </w:p>
    <w:p>
      <w:pPr>
        <w:pStyle w:val="FirstParagraph"/>
      </w:pPr>
      <w:r>
        <w:t xml:space="preserve">Hypothesis with 2.0 mg, OJ Growth = AA Growth - NOT FALSE (Cannot be rejected)</w:t>
      </w:r>
    </w:p>
    <w:p>
      <w:pPr>
        <w:pStyle w:val="Heading2"/>
      </w:pPr>
      <w:bookmarkStart w:id="32" w:name="conclusions"/>
      <w:bookmarkEnd w:id="32"/>
      <w:r>
        <w:t xml:space="preserve">Conclusions</w:t>
      </w:r>
    </w:p>
    <w:p>
      <w:pPr>
        <w:pStyle w:val="FirstParagraph"/>
      </w:pPr>
      <w:r>
        <w:t xml:space="preserve">Orange Juice offers more tooth growth except for 2.0 dose that is not clear.</w:t>
      </w:r>
      <w:r>
        <w:t xml:space="preserve"> </w:t>
      </w:r>
      <w:r>
        <w:t xml:space="preserve">We assume that the data received is valid.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21ca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2017-06-10T04:07:19Z</dcterms:created>
  <dcterms:modified xsi:type="dcterms:W3CDTF">2017-06-10T04:07:19Z</dcterms:modified>
</cp:coreProperties>
</file>