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A38" w:rsidRPr="00C56A38" w:rsidRDefault="00C56A38" w:rsidP="00C56A38">
      <w:pPr>
        <w:spacing w:after="161" w:line="240" w:lineRule="auto"/>
        <w:outlineLvl w:val="0"/>
        <w:rPr>
          <w:rFonts w:ascii="Helvetica" w:eastAsia="Times New Roman" w:hAnsi="Helvetica" w:cs="Helvetica"/>
          <w:b/>
          <w:bCs/>
          <w:color w:val="283D4B"/>
          <w:kern w:val="36"/>
          <w:sz w:val="48"/>
          <w:szCs w:val="48"/>
        </w:rPr>
      </w:pPr>
      <w:r w:rsidRPr="00C56A38">
        <w:rPr>
          <w:rFonts w:ascii="Helvetica" w:eastAsia="Times New Roman" w:hAnsi="Helvetica" w:cs="Helvetica"/>
          <w:b/>
          <w:bCs/>
          <w:color w:val="283D4B"/>
          <w:kern w:val="36"/>
          <w:sz w:val="48"/>
          <w:szCs w:val="48"/>
        </w:rPr>
        <w:t>Mô hình 3 Tier và 3 Layer</w:t>
      </w:r>
    </w:p>
    <w:p w:rsidR="00C56A38" w:rsidRPr="00C56A38" w:rsidRDefault="00C56A38" w:rsidP="00C56A38">
      <w:pPr>
        <w:shd w:val="clear" w:color="auto" w:fill="FFFFFF"/>
        <w:spacing w:after="0" w:line="24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</w:p>
    <w:p w:rsidR="00C56A38" w:rsidRPr="00C56A38" w:rsidRDefault="00C56A38" w:rsidP="00C56A38">
      <w:pPr>
        <w:shd w:val="clear" w:color="auto" w:fill="FFFFFF"/>
        <w:spacing w:after="0" w:line="24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 </w:t>
      </w:r>
    </w:p>
    <w:p w:rsidR="00C56A38" w:rsidRPr="00C56A38" w:rsidRDefault="00C56A38" w:rsidP="00C56A38">
      <w:pPr>
        <w:shd w:val="clear" w:color="auto" w:fill="FFFFFF"/>
        <w:spacing w:after="0" w:line="24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 </w:t>
      </w:r>
    </w:p>
    <w:p w:rsidR="00C56A38" w:rsidRPr="00C56A38" w:rsidRDefault="00C56A38" w:rsidP="00C56A38">
      <w:pPr>
        <w:shd w:val="clear" w:color="auto" w:fill="FFFFFF"/>
        <w:spacing w:after="0" w:line="24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 </w:t>
      </w:r>
    </w:p>
    <w:p w:rsidR="00C56A38" w:rsidRPr="00C56A38" w:rsidRDefault="00C56A38" w:rsidP="00C56A38">
      <w:pPr>
        <w:shd w:val="clear" w:color="auto" w:fill="FFFFFF"/>
        <w:spacing w:after="0" w:line="24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 </w:t>
      </w:r>
    </w:p>
    <w:p w:rsidR="00C56A38" w:rsidRPr="00C56A38" w:rsidRDefault="00C56A38" w:rsidP="00C56A38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 </w:t>
      </w:r>
    </w:p>
    <w:p w:rsidR="00C56A38" w:rsidRPr="00C56A38" w:rsidRDefault="00C56A38" w:rsidP="00C56A38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</w:p>
    <w:p w:rsidR="00C56A38" w:rsidRPr="00C56A38" w:rsidRDefault="00C56A38" w:rsidP="00C56A38">
      <w:pPr>
        <w:shd w:val="clear" w:color="auto" w:fill="FFFFFF"/>
        <w:spacing w:before="240" w:after="24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 </w:t>
      </w:r>
    </w:p>
    <w:p w:rsidR="00C56A38" w:rsidRPr="00C56A38" w:rsidRDefault="00C56A38" w:rsidP="00C56A38">
      <w:pPr>
        <w:shd w:val="clear" w:color="auto" w:fill="FFFFFF"/>
        <w:spacing w:before="240" w:after="24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C56A38">
        <w:rPr>
          <w:rFonts w:ascii="Georgia" w:eastAsia="Times New Roman" w:hAnsi="Georgia" w:cs="Times New Roman"/>
          <w:noProof/>
          <w:color w:val="1185D7"/>
          <w:sz w:val="30"/>
          <w:szCs w:val="30"/>
        </w:rPr>
        <w:drawing>
          <wp:inline distT="0" distB="0" distL="0" distR="0">
            <wp:extent cx="3751580" cy="2774315"/>
            <wp:effectExtent l="0" t="0" r="1270" b="6985"/>
            <wp:docPr id="2" name="Picture 2" descr="3tier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tier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58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38" w:rsidRPr="00C56A38" w:rsidRDefault="00C56A38" w:rsidP="00C56A38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1.  Mô hình 3 Tier</w:t>
      </w:r>
    </w:p>
    <w:p w:rsidR="00C56A38" w:rsidRPr="00C56A38" w:rsidRDefault="00C56A38" w:rsidP="00C56A38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3-tiers là m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ộ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t ki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ế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tr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ú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ki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ể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u 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Client/Server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 mà trong đó giao di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ệ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ng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ườ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 d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ù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(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UI-User Interface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), các quy t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ắ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x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ử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l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ý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(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BR-business rule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 hay 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BL-business logic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), và vi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ệ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l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ư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u tr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ữ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d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ữ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li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ệ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u 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đ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ượ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ph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t tri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ể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nh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ư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nh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ữ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ng module 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đ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ộ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l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ậ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p, v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ầ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u 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ế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t l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đ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ượ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duy tr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ì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tr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ê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n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ề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t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ả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ng 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đ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ộ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l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ậ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p, v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m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ô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ì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nh 3 t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ầ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ng (3-tiers) 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đ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ượ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coi l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m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ộ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t ki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ế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tr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ú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ph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ầ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m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ề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m v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l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m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ộ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t m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ẫ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u thi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ế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t k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ế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.</w:t>
      </w:r>
    </w:p>
    <w:p w:rsidR="00C56A38" w:rsidRPr="00C56A38" w:rsidRDefault="00C56A38" w:rsidP="00C56A38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lastRenderedPageBreak/>
        <w:t>3-Tiers có tính v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ậ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t l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ý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(physical): là mô hình client-server (m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ỗ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 tier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ó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th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ể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đ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ặ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t chung 1 n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 ho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ặ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nhi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ề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u n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i, k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ế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t n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ố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 v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ớ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 nhau qua Web services, WCF, Remoting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…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).</w:t>
      </w:r>
    </w:p>
    <w:p w:rsidR="00C56A38" w:rsidRPr="00C56A38" w:rsidRDefault="00C56A38" w:rsidP="00C56A38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ư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v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ậ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y, ta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ó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th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ể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m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ô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ì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nh n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y ph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â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t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ch 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ứ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d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ụ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ra l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m 3 module ri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ê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bi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ệ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t, bao g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ồ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m:</w:t>
      </w:r>
    </w:p>
    <w:p w:rsidR="00C56A38" w:rsidRPr="00C56A38" w:rsidRDefault="00C56A38" w:rsidP="00C56A38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– 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Presentation tier: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 bao g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ồ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m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thành ph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ầ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ph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ầ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x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ử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l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ý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giao di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ệ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 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Graphic User Interface (GUI)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. Đ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ượ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d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ù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ng 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đ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ể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giao ti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ế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p v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ớ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 ng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ườ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 d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ù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ng, nhi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ệ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m v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ụ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ch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í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nh l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hi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ể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th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ị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d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ữ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li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ệ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u v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nh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ậ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d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ữ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li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ệ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u t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ừ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ng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ườ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 d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ù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ng.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br/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–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 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Business tier: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 g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ồ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m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th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nh ph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ầ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 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Business Logic Layer (BLL)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, 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Data Access Layer (DAL)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 và 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Data Tranfer Object (DTO)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. Đ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ượ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d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ù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ng 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đ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ể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cung c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ấ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p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ch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ứ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n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ă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c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ủ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a ph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ầ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m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ề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m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br/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–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 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Data tier: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 l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ư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u tr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ữ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d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ữ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li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ệ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u, l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ệ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qu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ả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tr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ị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CSDL nh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ư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 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MS SQL Server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, 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Oracle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,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SQLite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, 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MS Access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, 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XML files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, 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text files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,…Dùng đ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ể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l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ư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u tr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ữ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d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ữ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li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ệ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u, cho ph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é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p l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ớ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p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Business Logic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 có th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ể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t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ì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m ki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ế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m, tr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í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ch xu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ấ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t, c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ậ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p nh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ậ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t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…</w:t>
      </w:r>
    </w:p>
    <w:p w:rsidR="00C56A38" w:rsidRPr="00C56A38" w:rsidRDefault="00C56A38" w:rsidP="00C56A38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 xml:space="preserve">2. </w:t>
      </w:r>
      <w:r w:rsidRPr="00C56A38">
        <w:rPr>
          <w:rFonts w:ascii="Cambria" w:eastAsia="Times New Roman" w:hAnsi="Cambria" w:cs="Cambria"/>
          <w:b/>
          <w:bCs/>
          <w:color w:val="444444"/>
          <w:sz w:val="30"/>
          <w:szCs w:val="30"/>
        </w:rPr>
        <w:t>Ư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 xml:space="preserve">u </w:t>
      </w:r>
      <w:r w:rsidRPr="00C56A38">
        <w:rPr>
          <w:rFonts w:ascii="Georgia" w:eastAsia="Times New Roman" w:hAnsi="Georgia" w:cs="Georgia"/>
          <w:b/>
          <w:bCs/>
          <w:color w:val="444444"/>
          <w:sz w:val="30"/>
          <w:szCs w:val="30"/>
        </w:rPr>
        <w:t>đ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i</w:t>
      </w:r>
      <w:r w:rsidRPr="00C56A38">
        <w:rPr>
          <w:rFonts w:ascii="Cambria" w:eastAsia="Times New Roman" w:hAnsi="Cambria" w:cs="Cambria"/>
          <w:b/>
          <w:bCs/>
          <w:color w:val="444444"/>
          <w:sz w:val="30"/>
          <w:szCs w:val="30"/>
        </w:rPr>
        <w:t>ể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m v</w:t>
      </w:r>
      <w:r w:rsidRPr="00C56A38">
        <w:rPr>
          <w:rFonts w:ascii="Georgia" w:eastAsia="Times New Roman" w:hAnsi="Georgia" w:cs="Georgia"/>
          <w:b/>
          <w:bCs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 xml:space="preserve"> nh</w:t>
      </w:r>
      <w:r w:rsidRPr="00C56A38">
        <w:rPr>
          <w:rFonts w:ascii="Cambria" w:eastAsia="Times New Roman" w:hAnsi="Cambria" w:cs="Cambria"/>
          <w:b/>
          <w:bCs/>
          <w:color w:val="444444"/>
          <w:sz w:val="30"/>
          <w:szCs w:val="30"/>
        </w:rPr>
        <w:t>ượ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 xml:space="preserve">c </w:t>
      </w:r>
      <w:r w:rsidRPr="00C56A38">
        <w:rPr>
          <w:rFonts w:ascii="Georgia" w:eastAsia="Times New Roman" w:hAnsi="Georgia" w:cs="Georgia"/>
          <w:b/>
          <w:bCs/>
          <w:color w:val="444444"/>
          <w:sz w:val="30"/>
          <w:szCs w:val="30"/>
        </w:rPr>
        <w:t>đ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i</w:t>
      </w:r>
      <w:r w:rsidRPr="00C56A38">
        <w:rPr>
          <w:rFonts w:ascii="Cambria" w:eastAsia="Times New Roman" w:hAnsi="Cambria" w:cs="Cambria"/>
          <w:b/>
          <w:bCs/>
          <w:color w:val="444444"/>
          <w:sz w:val="30"/>
          <w:szCs w:val="30"/>
        </w:rPr>
        <w:t>ể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m m</w:t>
      </w:r>
      <w:r w:rsidRPr="00C56A38">
        <w:rPr>
          <w:rFonts w:ascii="Georgia" w:eastAsia="Times New Roman" w:hAnsi="Georgia" w:cs="Georgia"/>
          <w:b/>
          <w:bCs/>
          <w:color w:val="444444"/>
          <w:sz w:val="30"/>
          <w:szCs w:val="30"/>
        </w:rPr>
        <w:t>ô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 xml:space="preserve"> h</w:t>
      </w:r>
      <w:r w:rsidRPr="00C56A38">
        <w:rPr>
          <w:rFonts w:ascii="Georgia" w:eastAsia="Times New Roman" w:hAnsi="Georgia" w:cs="Georgia"/>
          <w:b/>
          <w:bCs/>
          <w:color w:val="444444"/>
          <w:sz w:val="30"/>
          <w:szCs w:val="30"/>
        </w:rPr>
        <w:t>ì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nh 3 Tier</w:t>
      </w:r>
    </w:p>
    <w:p w:rsidR="00C56A38" w:rsidRPr="00C56A38" w:rsidRDefault="00C56A38" w:rsidP="00C56A38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C56A38">
        <w:rPr>
          <w:rFonts w:ascii="Cambria" w:eastAsia="Times New Roman" w:hAnsi="Cambria" w:cs="Cambria"/>
          <w:color w:val="444444"/>
          <w:sz w:val="30"/>
          <w:szCs w:val="30"/>
          <w:u w:val="single"/>
        </w:rPr>
        <w:t>Ư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  <w:u w:val="single"/>
        </w:rPr>
        <w:t xml:space="preserve">u </w:t>
      </w:r>
      <w:r w:rsidRPr="00C56A38">
        <w:rPr>
          <w:rFonts w:ascii="Georgia" w:eastAsia="Times New Roman" w:hAnsi="Georgia" w:cs="Georgia"/>
          <w:color w:val="444444"/>
          <w:sz w:val="30"/>
          <w:szCs w:val="30"/>
          <w:u w:val="single"/>
        </w:rPr>
        <w:t>đ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  <w:u w:val="single"/>
        </w:rPr>
        <w:t>i</w:t>
      </w:r>
      <w:r w:rsidRPr="00C56A38">
        <w:rPr>
          <w:rFonts w:ascii="Cambria" w:eastAsia="Times New Roman" w:hAnsi="Cambria" w:cs="Cambria"/>
          <w:color w:val="444444"/>
          <w:sz w:val="30"/>
          <w:szCs w:val="30"/>
          <w:u w:val="single"/>
        </w:rPr>
        <w:t>ể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  <w:u w:val="single"/>
        </w:rPr>
        <w:t>m:</w:t>
      </w:r>
    </w:p>
    <w:p w:rsidR="00C56A38" w:rsidRPr="00C56A38" w:rsidRDefault="00C56A38" w:rsidP="00C56A38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– D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ễ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d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m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ở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r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ộ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ng, thay 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đ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ổ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 quy m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ô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c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ủ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a 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ệ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th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ố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ng: Khi c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ầ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t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ả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 l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ớ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n, ng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ườ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 qu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ả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tr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ị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ó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th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ể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d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ễ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d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th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ê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m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m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y ch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ủ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v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o nh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ó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m, ho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ặ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l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ấ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y b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ớ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t ra trong tr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ườ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ợ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p ng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ượ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l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i.</w:t>
      </w:r>
    </w:p>
    <w:p w:rsidR="00C56A38" w:rsidRPr="00C56A38" w:rsidRDefault="00C56A38" w:rsidP="00C56A38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C56A38">
        <w:rPr>
          <w:rFonts w:ascii="Georgia" w:eastAsia="Times New Roman" w:hAnsi="Georgia" w:cs="Times New Roman"/>
          <w:color w:val="444444"/>
          <w:sz w:val="30"/>
          <w:szCs w:val="30"/>
          <w:u w:val="single"/>
        </w:rPr>
        <w:t>Nh</w:t>
      </w:r>
      <w:r w:rsidRPr="00C56A38">
        <w:rPr>
          <w:rFonts w:ascii="Cambria" w:eastAsia="Times New Roman" w:hAnsi="Cambria" w:cs="Cambria"/>
          <w:color w:val="444444"/>
          <w:sz w:val="30"/>
          <w:szCs w:val="30"/>
          <w:u w:val="single"/>
        </w:rPr>
        <w:t>ượ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  <w:u w:val="single"/>
        </w:rPr>
        <w:t xml:space="preserve">c </w:t>
      </w:r>
      <w:r w:rsidRPr="00C56A38">
        <w:rPr>
          <w:rFonts w:ascii="Georgia" w:eastAsia="Times New Roman" w:hAnsi="Georgia" w:cs="Georgia"/>
          <w:color w:val="444444"/>
          <w:sz w:val="30"/>
          <w:szCs w:val="30"/>
          <w:u w:val="single"/>
        </w:rPr>
        <w:t>đ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  <w:u w:val="single"/>
        </w:rPr>
        <w:t>i</w:t>
      </w:r>
      <w:r w:rsidRPr="00C56A38">
        <w:rPr>
          <w:rFonts w:ascii="Cambria" w:eastAsia="Times New Roman" w:hAnsi="Cambria" w:cs="Cambria"/>
          <w:color w:val="444444"/>
          <w:sz w:val="30"/>
          <w:szCs w:val="30"/>
          <w:u w:val="single"/>
        </w:rPr>
        <w:t>ể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  <w:u w:val="single"/>
        </w:rPr>
        <w:t>m:</w:t>
      </w:r>
    </w:p>
    <w:p w:rsidR="00C56A38" w:rsidRPr="00C56A38" w:rsidRDefault="00C56A38" w:rsidP="00C56A38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– Vi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ệ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truy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ề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d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ữ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li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ệ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u gi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ữ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a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t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ầ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s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ẽ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ch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ậ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m 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v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ì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ph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ả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 truy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ề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gi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ữ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a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ti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ế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tr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ì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nh kh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nhau (IPC), d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ữ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li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ệ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u c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ầ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ph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ả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i 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đ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ượ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c 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đó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g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ó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 -&gt; truy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ề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n 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đ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 -&gt; m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ở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g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ó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 tr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ướ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khi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ó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th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ể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d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ù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ng 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đ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ượ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c.</w:t>
      </w:r>
    </w:p>
    <w:p w:rsidR="00C56A38" w:rsidRPr="00C56A38" w:rsidRDefault="00C56A38" w:rsidP="00C56A38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– Vi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ệ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ph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t tri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ể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n 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ứ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d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ụ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ph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ứ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t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p 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n.</w:t>
      </w:r>
    </w:p>
    <w:p w:rsidR="00C56A38" w:rsidRPr="00C56A38" w:rsidRDefault="00C56A38" w:rsidP="00C56A38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3. Mô hình 3 Layer</w:t>
      </w:r>
    </w:p>
    <w:p w:rsidR="00C56A38" w:rsidRPr="00C56A38" w:rsidRDefault="00C56A38" w:rsidP="00C56A38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C56A38">
        <w:rPr>
          <w:rFonts w:ascii="Georgia" w:eastAsia="Times New Roman" w:hAnsi="Georgia" w:cs="Times New Roman"/>
          <w:noProof/>
          <w:color w:val="1185D7"/>
          <w:sz w:val="30"/>
          <w:szCs w:val="30"/>
        </w:rPr>
        <w:lastRenderedPageBreak/>
        <w:drawing>
          <wp:inline distT="0" distB="0" distL="0" distR="0">
            <wp:extent cx="6111875" cy="5455285"/>
            <wp:effectExtent l="0" t="0" r="3175" b="0"/>
            <wp:docPr id="1" name="Picture 1" descr="3layer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laye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545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38" w:rsidRPr="00C56A38" w:rsidRDefault="00C56A38" w:rsidP="00C56A38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Mô hình 3-Layers có tính logic (m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ỗ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 layer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ó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1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ô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vi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ệ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c) v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l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1 th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nh ph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ầ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c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ủ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a 3-Tiers.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 đ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ượ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c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ấ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u th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nh t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ừ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: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 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Presentation Layers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, 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Business Layers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, và 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Data Layers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. Các l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ớ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p n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y s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ẽ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giao ti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ế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p v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ớ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 nhau th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ô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qua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d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ị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ch v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ụ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(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Services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) mà m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ỗ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 l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ớ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p cung c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ấ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p 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đ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ể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t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o n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ê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n 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ứ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d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ụ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ng, l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ớ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p n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y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ũ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kh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ô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c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ầ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bi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ế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t b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ê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trong l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ớ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p kia l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m g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ì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m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ch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ỉ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c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ầ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bi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ế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t l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ớ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p kia cung c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ấ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p d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ị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ch v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ụ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g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ì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cho m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ì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nh v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s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ử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d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ụ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n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ó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m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th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ô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i. G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ồ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m 3 th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nh ph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ầ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:</w:t>
      </w:r>
    </w:p>
    <w:p w:rsidR="00C56A38" w:rsidRPr="00C56A38" w:rsidRDefault="00C56A38" w:rsidP="00C56A38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– 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Graphic User Interface (GUI)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: Thành ph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ầ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giao di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ệ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n, l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form c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ủ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a ch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ươ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tr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ì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nh t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ươ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t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v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ớ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 ng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ườ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 s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ử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d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ụ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ng.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br/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–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 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Business Logic Layer (BLL)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: X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ử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l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ý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nghi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ệ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p v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ụ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c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ủ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a ch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ươ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ng 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lastRenderedPageBreak/>
        <w:t>tr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ì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nh nh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ư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t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í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nh to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n, x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ử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l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ý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ợ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p l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ệ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v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to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v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ẹ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v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ề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m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ặ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t d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ữ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li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ệ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u.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br/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–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 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Data Access Layer (DAL)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: T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ầ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giao ti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ế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p v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ớ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ệ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qu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ả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tr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ị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CSDL</w:t>
      </w:r>
    </w:p>
    <w:p w:rsidR="00C56A38" w:rsidRPr="00C56A38" w:rsidRDefault="00C56A38" w:rsidP="00C56A38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4. Lý do dùng mô hình 3 Tier</w:t>
      </w:r>
    </w:p>
    <w:p w:rsidR="00C56A38" w:rsidRPr="00C56A38" w:rsidRDefault="00C56A38" w:rsidP="00C56A38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        Khi dùng t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ừ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layer, ch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ú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ta n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ó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 t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ớ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 vi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ệ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ph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â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n chia 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ứ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d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ụ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th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nh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th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nh ph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ầ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m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ộ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t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ch logic theo ch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ứ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n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ă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ho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ặ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theo vai tr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ò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, 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đ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ề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u n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y gi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ú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p ph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ầ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m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ề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m c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ủ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a b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ó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c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ấ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u tr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ú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s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s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ủ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a, d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ễ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d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ù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l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i, t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ừ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đó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gi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ú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p vi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ệ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ph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t tri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ể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v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b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ả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o tr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ì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d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ễ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d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n.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layer kh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c nhau khi 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đ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ượ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th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ự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thi v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ẫ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ó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th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ể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n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ằ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m trong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ù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m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ộ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t v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ù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b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ộ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nh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ớ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c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ủ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a m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ộ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t process, v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hi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ể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nhi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ê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vi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ệ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giao ti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ế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p gi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ữ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a 2 layer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ó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th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ể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kh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ô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ph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ả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 l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giao ti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ế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p gi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ữ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a 2 process, 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đ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ồ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ngh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ĩ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a v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ớ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 vi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ệ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ch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ú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kh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ô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li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ê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quan t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ớ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 m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ô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ì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nh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Client/Server.</w:t>
      </w:r>
    </w:p>
    <w:p w:rsidR="00C56A38" w:rsidRPr="00C56A38" w:rsidRDefault="00C56A38" w:rsidP="00C56A38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Trái l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i, tier li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ê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n quan 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đ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ế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ch ph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â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chia m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ộ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t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ch v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ậ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t l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ý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th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nh ph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ầ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tr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ê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m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y t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í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nh kh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nhau.</w:t>
      </w:r>
    </w:p>
    <w:p w:rsidR="00C56A38" w:rsidRPr="00C56A38" w:rsidRDefault="00C56A38" w:rsidP="00C56A38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Đi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ề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u l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m nhi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ề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u ng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ườ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 nh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ầ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m l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ẫ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gi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ữ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a layer v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tier l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ch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ú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ó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ù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ch ph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â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chia (presentation, business, data), tuy nhiên trên th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ự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t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ế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ch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ú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kh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nhau. V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ì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ch ph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â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chia nh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ư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tr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ê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n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ê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1 tier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ó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th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ể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ch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ứ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a nhi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ề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u 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1 layer.</w:t>
      </w:r>
    </w:p>
    <w:p w:rsidR="00C56A38" w:rsidRPr="00C56A38" w:rsidRDefault="00C56A38" w:rsidP="00C56A38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5. L</w:t>
      </w:r>
      <w:r w:rsidRPr="00C56A38">
        <w:rPr>
          <w:rFonts w:ascii="Cambria" w:eastAsia="Times New Roman" w:hAnsi="Cambria" w:cs="Cambria"/>
          <w:b/>
          <w:bCs/>
          <w:color w:val="444444"/>
          <w:sz w:val="30"/>
          <w:szCs w:val="30"/>
        </w:rPr>
        <w:t>ớ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p Data Access Layer (DAL) thu</w:t>
      </w:r>
      <w:r w:rsidRPr="00C56A38">
        <w:rPr>
          <w:rFonts w:ascii="Cambria" w:eastAsia="Times New Roman" w:hAnsi="Cambria" w:cs="Cambria"/>
          <w:b/>
          <w:bCs/>
          <w:color w:val="444444"/>
          <w:sz w:val="30"/>
          <w:szCs w:val="30"/>
        </w:rPr>
        <w:t>ộ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c t</w:t>
      </w:r>
      <w:r w:rsidRPr="00C56A38">
        <w:rPr>
          <w:rFonts w:ascii="Cambria" w:eastAsia="Times New Roman" w:hAnsi="Cambria" w:cs="Cambria"/>
          <w:b/>
          <w:bCs/>
          <w:color w:val="444444"/>
          <w:sz w:val="30"/>
          <w:szCs w:val="30"/>
        </w:rPr>
        <w:t>ầ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ng n</w:t>
      </w:r>
      <w:r w:rsidRPr="00C56A38">
        <w:rPr>
          <w:rFonts w:ascii="Georgia" w:eastAsia="Times New Roman" w:hAnsi="Georgia" w:cs="Georgia"/>
          <w:b/>
          <w:bCs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o?</w:t>
      </w:r>
    </w:p>
    <w:p w:rsidR="00C56A38" w:rsidRPr="00C56A38" w:rsidRDefault="00C56A38" w:rsidP="00C56A38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L</w:t>
      </w:r>
      <w:r w:rsidRPr="00C56A38">
        <w:rPr>
          <w:rFonts w:ascii="Cambria" w:eastAsia="Times New Roman" w:hAnsi="Cambria" w:cs="Cambria"/>
          <w:b/>
          <w:bCs/>
          <w:color w:val="444444"/>
          <w:sz w:val="30"/>
          <w:szCs w:val="30"/>
        </w:rPr>
        <w:t>ớ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p Business Logic.</w:t>
      </w:r>
    </w:p>
    <w:p w:rsidR="00C56A38" w:rsidRPr="00C56A38" w:rsidRDefault="00C56A38" w:rsidP="00C56A38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Trái v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ớ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 nhi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ề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u ng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ườ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 ngh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ĩ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, c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ứ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 g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ì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ó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ch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ữ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Data th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ì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n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ó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ph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ả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 thu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ộ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l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ớ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p 3, tuy nhi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ê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v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ì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DAL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 ch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ỉ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đó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vai tr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ò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truy v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ấ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n, ch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ứ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b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ả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th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â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n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ó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kh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ô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cung c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ấ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p d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ữ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li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ệ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u, v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n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ó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v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ẫ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ph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ả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i 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đ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ượ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th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ự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thi b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ở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Business Object, v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ậ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y n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ê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n trong 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đ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a s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ố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tr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ườ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ợ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p n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ó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s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ẽ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n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ằ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m trong l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ớ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p 2 (m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ộ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t s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ố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thi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ế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t k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ế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t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ch n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ó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ri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ê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th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nh 1 tier).</w:t>
      </w:r>
    </w:p>
    <w:p w:rsidR="00C56A38" w:rsidRPr="00C56A38" w:rsidRDefault="00C56A38" w:rsidP="00C56A38">
      <w:pPr>
        <w:shd w:val="clear" w:color="auto" w:fill="FFFFFF"/>
        <w:spacing w:after="0"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Nên nh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ớ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r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ằ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vi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ệ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t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ch ri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ê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ra m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ộ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t 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DAL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 giúp b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ó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m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ộ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t thi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ế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t k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ế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t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ố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t 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n, nh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ư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kh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ô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ph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ả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 l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b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ắ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t bu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ộ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c. V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vi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ệ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t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ự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t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o m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ộ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t DAL v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ớ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 vi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ệ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d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ù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chung m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ộ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t t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ậ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p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l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ớ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p truy xu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ấ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t d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ữ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li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ệ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u 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đ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ượ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cung c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ấ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p b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ở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 m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ộ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t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ô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ngh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ệ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/c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ô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 c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ụ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c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ó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s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ẵ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nh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ư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 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 xml:space="preserve">LINQ to 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lastRenderedPageBreak/>
        <w:t>SQL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,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NHibernate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 hay 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Entity Framework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 không có gì khác nhau v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ề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ki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ế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tr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ú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 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ệ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th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ố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ng.</w:t>
      </w:r>
    </w:p>
    <w:p w:rsidR="00C56A38" w:rsidRPr="00C56A38" w:rsidRDefault="00C56A38" w:rsidP="00C56A38">
      <w:pPr>
        <w:shd w:val="clear" w:color="auto" w:fill="FFFFFF"/>
        <w:spacing w:line="420" w:lineRule="atLeast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Có l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ẽ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v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ì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s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ự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t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ồ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n t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ạ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 c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ủ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a </w:t>
      </w:r>
      <w:r w:rsidRPr="00C56A38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DAL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 mà r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ấ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t nhi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ề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u ng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ườ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i hi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ể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u nh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ầ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m gi</w:t>
      </w:r>
      <w:r w:rsidRPr="00C56A38">
        <w:rPr>
          <w:rFonts w:ascii="Cambria" w:eastAsia="Times New Roman" w:hAnsi="Cambria" w:cs="Cambria"/>
          <w:color w:val="444444"/>
          <w:sz w:val="30"/>
          <w:szCs w:val="30"/>
        </w:rPr>
        <w:t>ữ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>a 3-tiers v</w:t>
      </w:r>
      <w:r w:rsidRPr="00C56A38">
        <w:rPr>
          <w:rFonts w:ascii="Georgia" w:eastAsia="Times New Roman" w:hAnsi="Georgia" w:cs="Georgia"/>
          <w:color w:val="444444"/>
          <w:sz w:val="30"/>
          <w:szCs w:val="30"/>
        </w:rPr>
        <w:t>à</w:t>
      </w:r>
      <w:r w:rsidRPr="00C56A38">
        <w:rPr>
          <w:rFonts w:ascii="Georgia" w:eastAsia="Times New Roman" w:hAnsi="Georgia" w:cs="Times New Roman"/>
          <w:color w:val="444444"/>
          <w:sz w:val="30"/>
          <w:szCs w:val="30"/>
        </w:rPr>
        <w:t xml:space="preserve"> 3-layers. </w:t>
      </w:r>
      <w:bookmarkStart w:id="0" w:name="_GoBack"/>
      <w:bookmarkEnd w:id="0"/>
    </w:p>
    <w:p w:rsidR="00315BD6" w:rsidRDefault="00315BD6"/>
    <w:sectPr w:rsidR="00315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A38"/>
    <w:rsid w:val="00315BD6"/>
    <w:rsid w:val="006221C8"/>
    <w:rsid w:val="00C56A38"/>
    <w:rsid w:val="00F4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5503"/>
  <w15:chartTrackingRefBased/>
  <w15:docId w15:val="{3D6A3204-79F7-4012-913B-82D43CFF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6A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A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ed-on">
    <w:name w:val="posted-on"/>
    <w:basedOn w:val="DefaultParagraphFont"/>
    <w:rsid w:val="00C56A38"/>
  </w:style>
  <w:style w:type="character" w:styleId="Hyperlink">
    <w:name w:val="Hyperlink"/>
    <w:basedOn w:val="DefaultParagraphFont"/>
    <w:uiPriority w:val="99"/>
    <w:semiHidden/>
    <w:unhideWhenUsed/>
    <w:rsid w:val="00C56A3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56A38"/>
  </w:style>
  <w:style w:type="character" w:customStyle="1" w:styleId="author">
    <w:name w:val="author"/>
    <w:basedOn w:val="DefaultParagraphFont"/>
    <w:rsid w:val="00C56A38"/>
  </w:style>
  <w:style w:type="character" w:customStyle="1" w:styleId="entry-categories">
    <w:name w:val="entry-categories"/>
    <w:basedOn w:val="DefaultParagraphFont"/>
    <w:rsid w:val="00C56A38"/>
  </w:style>
  <w:style w:type="paragraph" w:styleId="NormalWeb">
    <w:name w:val="Normal (Web)"/>
    <w:basedOn w:val="Normal"/>
    <w:uiPriority w:val="99"/>
    <w:semiHidden/>
    <w:unhideWhenUsed/>
    <w:rsid w:val="00C56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56A38"/>
    <w:rPr>
      <w:i/>
      <w:iCs/>
    </w:rPr>
  </w:style>
  <w:style w:type="character" w:styleId="Strong">
    <w:name w:val="Strong"/>
    <w:basedOn w:val="DefaultParagraphFont"/>
    <w:uiPriority w:val="22"/>
    <w:qFormat/>
    <w:rsid w:val="00C56A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5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193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3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07260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457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12920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612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747939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7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5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7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4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9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52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39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2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7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1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36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8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17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uongnguyenth.files.wordpress.com/2014/03/3layer.png" TargetMode="External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hyperlink" Target="https://phuongnguyenth.files.wordpress.com/2014/03/3tier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D3CF939A1FFCA4AACFD02C563266947" ma:contentTypeVersion="6" ma:contentTypeDescription="Tạo tài liệu mới." ma:contentTypeScope="" ma:versionID="e1d20cd05be85b6e341ac7be82683f80">
  <xsd:schema xmlns:xsd="http://www.w3.org/2001/XMLSchema" xmlns:xs="http://www.w3.org/2001/XMLSchema" xmlns:p="http://schemas.microsoft.com/office/2006/metadata/properties" xmlns:ns2="4cef747c-45bf-4978-9c48-8036d51767c7" targetNamespace="http://schemas.microsoft.com/office/2006/metadata/properties" ma:root="true" ma:fieldsID="073f6c3b9203fe12602262c40492804e" ns2:_="">
    <xsd:import namespace="4cef747c-45bf-4978-9c48-8036d5176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f747c-45bf-4978-9c48-8036d51767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2ECDA3-452D-4957-BAAC-0DC80EE18D8E}"/>
</file>

<file path=customXml/itemProps2.xml><?xml version="1.0" encoding="utf-8"?>
<ds:datastoreItem xmlns:ds="http://schemas.openxmlformats.org/officeDocument/2006/customXml" ds:itemID="{BAFC0A2E-1777-4580-B1BC-0B820EFD770A}"/>
</file>

<file path=customXml/itemProps3.xml><?xml version="1.0" encoding="utf-8"?>
<ds:datastoreItem xmlns:ds="http://schemas.openxmlformats.org/officeDocument/2006/customXml" ds:itemID="{CF77FD80-C8E7-45F5-9F89-8637ADADC2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MichaelLake</dc:creator>
  <cp:keywords/>
  <dc:description/>
  <cp:lastModifiedBy>Michael Lake</cp:lastModifiedBy>
  <cp:revision>4</cp:revision>
  <dcterms:created xsi:type="dcterms:W3CDTF">2015-09-04T12:23:00Z</dcterms:created>
  <dcterms:modified xsi:type="dcterms:W3CDTF">2018-03-15T13:50:00Z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0x010100AD3CF939A1FFCA4AACFD02C563266947</vt:lpwstr>
  </property>
</Properties>
</file>