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5F0E8" w14:textId="351F6E0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60E2AB97" w14:textId="11CCC54F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  <w:r>
        <w:rPr>
          <w:rFonts w:ascii="Aptos Display" w:hAnsi="Aptos Display"/>
          <w:b/>
          <w:noProof/>
          <w:color w:val="073F46"/>
          <w:sz w:val="84"/>
          <w:lang w:val="pt-PT"/>
        </w:rPr>
        <w:drawing>
          <wp:anchor distT="0" distB="0" distL="114300" distR="114300" simplePos="0" relativeHeight="251659776" behindDoc="0" locked="0" layoutInCell="1" allowOverlap="1" wp14:anchorId="7419D1A5" wp14:editId="79851EB5">
            <wp:simplePos x="0" y="0"/>
            <wp:positionH relativeFrom="column">
              <wp:posOffset>2381580</wp:posOffset>
            </wp:positionH>
            <wp:positionV relativeFrom="paragraph">
              <wp:posOffset>426542</wp:posOffset>
            </wp:positionV>
            <wp:extent cx="1602029" cy="1602029"/>
            <wp:effectExtent l="0" t="0" r="0" b="0"/>
            <wp:wrapSquare wrapText="bothSides"/>
            <wp:docPr id="391129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81075" name="Imagem 26308107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02029" cy="16020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1BCACD" w14:textId="4E7A456C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19EA0793" w14:textId="77777777" w:rsid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84"/>
          <w:lang w:val="pt-PT"/>
        </w:rPr>
      </w:pPr>
    </w:p>
    <w:p w14:paraId="38C8897F" w14:textId="141D8CD2" w:rsidR="00C44C5F" w:rsidRP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48"/>
          <w:szCs w:val="14"/>
          <w:lang w:val="pt-PT"/>
        </w:rPr>
      </w:pPr>
      <w:r w:rsidRPr="00C44C5F">
        <w:rPr>
          <w:rFonts w:ascii="Aptos Display" w:hAnsi="Aptos Display"/>
          <w:b/>
          <w:color w:val="073F46"/>
          <w:sz w:val="48"/>
          <w:szCs w:val="14"/>
          <w:lang w:val="pt-PT"/>
        </w:rPr>
        <w:t>CONTINGENTE PORTUGUÊS</w:t>
      </w:r>
    </w:p>
    <w:p w14:paraId="7CE696A0" w14:textId="739A07B3" w:rsidR="00C44C5F" w:rsidRPr="00C44C5F" w:rsidRDefault="00C44C5F" w:rsidP="00C44C5F">
      <w:pPr>
        <w:spacing w:after="0"/>
        <w:jc w:val="center"/>
        <w:rPr>
          <w:rFonts w:ascii="Aptos Display" w:hAnsi="Aptos Display"/>
          <w:b/>
          <w:color w:val="073F46"/>
          <w:sz w:val="48"/>
          <w:szCs w:val="14"/>
          <w:lang w:val="pt-PT"/>
        </w:rPr>
      </w:pPr>
      <w:r w:rsidRPr="00C44C5F">
        <w:rPr>
          <w:rFonts w:ascii="Aptos Display" w:hAnsi="Aptos Display"/>
          <w:b/>
          <w:color w:val="073F46"/>
          <w:sz w:val="48"/>
          <w:szCs w:val="14"/>
          <w:lang w:val="pt-PT"/>
        </w:rPr>
        <w:t>EUTM RCA</w:t>
      </w:r>
    </w:p>
    <w:p w14:paraId="40EAEB65" w14:textId="5A86B550" w:rsidR="004B2D45" w:rsidRPr="00FE3D33" w:rsidRDefault="0084688F" w:rsidP="00C44C5F">
      <w:pPr>
        <w:spacing w:before="720"/>
        <w:jc w:val="center"/>
        <w:rPr>
          <w:lang w:val="pt-PT"/>
        </w:rPr>
      </w:pPr>
      <w:r w:rsidRPr="00FE3D33">
        <w:rPr>
          <w:rFonts w:ascii="Aptos Display" w:hAnsi="Aptos Display"/>
          <w:b/>
          <w:color w:val="073F46"/>
          <w:sz w:val="84"/>
          <w:lang w:val="pt-PT"/>
        </w:rPr>
        <w:t>SIGCP</w:t>
      </w:r>
    </w:p>
    <w:p w14:paraId="0F5554A4" w14:textId="6A89BD64" w:rsidR="004B2D45" w:rsidRPr="00FE3D33" w:rsidRDefault="0084688F">
      <w:pPr>
        <w:jc w:val="center"/>
        <w:rPr>
          <w:lang w:val="pt-PT"/>
        </w:rPr>
      </w:pPr>
      <w:r w:rsidRPr="00FE3D33">
        <w:rPr>
          <w:color w:val="0B5962"/>
          <w:sz w:val="32"/>
          <w:lang w:val="pt-PT"/>
        </w:rPr>
        <w:t>Sistema Integrado de Gestão do Contingente Português</w:t>
      </w:r>
    </w:p>
    <w:p w14:paraId="579CCDFA" w14:textId="12D63E5C" w:rsidR="004B2D45" w:rsidRPr="00FE3D33" w:rsidRDefault="0084688F">
      <w:pPr>
        <w:spacing w:before="700"/>
        <w:jc w:val="center"/>
        <w:rPr>
          <w:lang w:val="pt-PT"/>
        </w:rPr>
      </w:pPr>
      <w:r w:rsidRPr="00FE3D33">
        <w:rPr>
          <w:b/>
          <w:color w:val="B51618"/>
          <w:sz w:val="38"/>
          <w:lang w:val="pt-PT"/>
        </w:rPr>
        <w:t>MANUAL DE UTILIZAÇÃO E ADMINISTRAÇÃO</w:t>
      </w:r>
    </w:p>
    <w:p w14:paraId="3596C4B7" w14:textId="619CA286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Guia funcional, operacional e técnico</w:t>
      </w:r>
    </w:p>
    <w:p w14:paraId="74057299" w14:textId="1FBFCF43" w:rsidR="004B2D45" w:rsidRPr="00C44C5F" w:rsidRDefault="0084688F">
      <w:pPr>
        <w:jc w:val="center"/>
        <w:rPr>
          <w:lang w:val="pt-PT"/>
        </w:rPr>
      </w:pPr>
      <w:r w:rsidRPr="00C44C5F">
        <w:rPr>
          <w:lang w:val="pt-PT"/>
        </w:rPr>
        <w:t xml:space="preserve">Edição </w:t>
      </w:r>
      <w:proofErr w:type="gramStart"/>
      <w:r w:rsidRPr="00C44C5F">
        <w:rPr>
          <w:lang w:val="pt-PT"/>
        </w:rPr>
        <w:t>1.0  |</w:t>
      </w:r>
      <w:proofErr w:type="gramEnd"/>
      <w:r w:rsidRPr="00C44C5F">
        <w:rPr>
          <w:lang w:val="pt-PT"/>
        </w:rPr>
        <w:t xml:space="preserve">  Agosto de 2026  |  Uso interno</w:t>
      </w:r>
    </w:p>
    <w:p w14:paraId="100A5AC9" w14:textId="0CF08A62" w:rsidR="004B2D45" w:rsidRPr="00C44C5F" w:rsidRDefault="004B2D45">
      <w:pPr>
        <w:spacing w:before="1800"/>
        <w:rPr>
          <w:lang w:val="pt-PT"/>
        </w:rPr>
      </w:pPr>
    </w:p>
    <w:p w14:paraId="73D3ECAD" w14:textId="77777777" w:rsidR="004B2D45" w:rsidRPr="00FE3D33" w:rsidRDefault="004B2D45">
      <w:pPr>
        <w:spacing w:after="0"/>
        <w:rPr>
          <w:lang w:val="pt-PT"/>
        </w:rPr>
      </w:pPr>
    </w:p>
    <w:p w14:paraId="242B8F80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br w:type="page"/>
      </w:r>
    </w:p>
    <w:p w14:paraId="362CF5A5" w14:textId="77777777" w:rsidR="004B2D45" w:rsidRPr="000B252D" w:rsidRDefault="0084688F">
      <w:pPr>
        <w:pStyle w:val="Ttulo1"/>
        <w:rPr>
          <w:lang w:val="pt-PT"/>
        </w:rPr>
      </w:pPr>
      <w:bookmarkStart w:id="0" w:name="_Toc236473689"/>
      <w:r w:rsidRPr="000B252D">
        <w:rPr>
          <w:lang w:val="pt-PT"/>
        </w:rPr>
        <w:lastRenderedPageBreak/>
        <w:t>Controlo do documento</w:t>
      </w:r>
      <w:bookmarkEnd w:id="0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014"/>
        <w:gridCol w:w="5014"/>
      </w:tblGrid>
      <w:tr w:rsidR="004B2D45" w14:paraId="4B774CF7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8941A" w14:textId="77777777" w:rsidR="004B2D45" w:rsidRDefault="0084688F">
            <w:r>
              <w:rPr>
                <w:b/>
                <w:color w:val="FFFFFF"/>
              </w:rPr>
              <w:t>Campo</w:t>
            </w:r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6AF7F" w14:textId="77777777" w:rsidR="004B2D45" w:rsidRDefault="0084688F">
            <w:proofErr w:type="spellStart"/>
            <w:r>
              <w:rPr>
                <w:b/>
                <w:color w:val="FFFFFF"/>
              </w:rPr>
              <w:t>Informação</w:t>
            </w:r>
            <w:proofErr w:type="spellEnd"/>
          </w:p>
        </w:tc>
      </w:tr>
      <w:tr w:rsidR="004B2D45" w:rsidRPr="00BE4308" w14:paraId="63C48834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0718E" w14:textId="77777777" w:rsidR="004B2D45" w:rsidRDefault="0084688F">
            <w:proofErr w:type="spellStart"/>
            <w:r>
              <w:t>Título</w:t>
            </w:r>
            <w:proofErr w:type="spellEnd"/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A1158C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Manual de Utilização e Administração do SIGCP</w:t>
            </w:r>
          </w:p>
        </w:tc>
      </w:tr>
      <w:tr w:rsidR="004B2D45" w14:paraId="5A21C22E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AA25C2" w14:textId="77777777" w:rsidR="004B2D45" w:rsidRDefault="0084688F">
            <w:proofErr w:type="spellStart"/>
            <w:r>
              <w:t>Versão</w:t>
            </w:r>
            <w:proofErr w:type="spellEnd"/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74869" w14:textId="77777777" w:rsidR="004B2D45" w:rsidRDefault="0084688F">
            <w:r>
              <w:t>1.0</w:t>
            </w:r>
          </w:p>
        </w:tc>
      </w:tr>
      <w:tr w:rsidR="004B2D45" w14:paraId="02EEC6C6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23370D" w14:textId="77777777" w:rsidR="004B2D45" w:rsidRDefault="0084688F">
            <w:r>
              <w:t>Data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03CD7B" w14:textId="77777777" w:rsidR="004B2D45" w:rsidRDefault="0084688F">
            <w:r>
              <w:t>Agosto de 2026</w:t>
            </w:r>
          </w:p>
        </w:tc>
      </w:tr>
      <w:tr w:rsidR="004B2D45" w14:paraId="1C57B86B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C3A4D" w14:textId="77777777" w:rsidR="004B2D45" w:rsidRDefault="0084688F">
            <w:proofErr w:type="spellStart"/>
            <w:r>
              <w:t>Classificação</w:t>
            </w:r>
            <w:proofErr w:type="spellEnd"/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56170" w14:textId="77777777" w:rsidR="004B2D45" w:rsidRDefault="0084688F">
            <w:proofErr w:type="spellStart"/>
            <w:r>
              <w:t>Uso</w:t>
            </w:r>
            <w:proofErr w:type="spellEnd"/>
            <w:r>
              <w:t xml:space="preserve"> </w:t>
            </w:r>
            <w:proofErr w:type="spellStart"/>
            <w:r>
              <w:t>interno</w:t>
            </w:r>
            <w:proofErr w:type="spellEnd"/>
          </w:p>
        </w:tc>
      </w:tr>
      <w:tr w:rsidR="004B2D45" w:rsidRPr="00BE4308" w14:paraId="612F8777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4A9338" w14:textId="77777777" w:rsidR="004B2D45" w:rsidRDefault="0084688F">
            <w:proofErr w:type="spellStart"/>
            <w:r>
              <w:t>Aplicação</w:t>
            </w:r>
            <w:proofErr w:type="spellEnd"/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FECDF3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SIGCP.exe — aplicação local com interface no browser</w:t>
            </w:r>
          </w:p>
        </w:tc>
      </w:tr>
      <w:tr w:rsidR="004B2D45" w14:paraId="16250C15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6CD62A" w14:textId="77777777" w:rsidR="004B2D45" w:rsidRDefault="0084688F">
            <w:proofErr w:type="spellStart"/>
            <w:r>
              <w:t>Responsável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6105B7" w14:textId="5C1F3D16" w:rsidR="004B2D45" w:rsidRDefault="00C44C5F">
            <w:r>
              <w:t>SCH TM FILIPE FONSECA</w:t>
            </w:r>
          </w:p>
        </w:tc>
      </w:tr>
      <w:tr w:rsidR="004B2D45" w14:paraId="60FDC1C9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D49DD" w14:textId="77777777" w:rsidR="004B2D45" w:rsidRDefault="0084688F">
            <w:proofErr w:type="spellStart"/>
            <w:r>
              <w:t>Aprovado</w:t>
            </w:r>
            <w:proofErr w:type="spellEnd"/>
            <w:r>
              <w:t xml:space="preserve"> por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75AA7" w14:textId="2526F102" w:rsidR="004B2D45" w:rsidRDefault="00C44C5F">
            <w:r>
              <w:t>COR CAV CARLOS MACHADO</w:t>
            </w:r>
          </w:p>
        </w:tc>
      </w:tr>
    </w:tbl>
    <w:p w14:paraId="02002573" w14:textId="77777777" w:rsidR="004B2D45" w:rsidRDefault="004B2D45"/>
    <w:p w14:paraId="5AA94FB1" w14:textId="77777777" w:rsidR="004B2D45" w:rsidRDefault="0084688F">
      <w:pPr>
        <w:pStyle w:val="Ttulo2"/>
      </w:pPr>
      <w:bookmarkStart w:id="1" w:name="_Toc236473690"/>
      <w:proofErr w:type="spellStart"/>
      <w:r>
        <w:t>Histórico</w:t>
      </w:r>
      <w:proofErr w:type="spellEnd"/>
      <w:r>
        <w:t xml:space="preserve"> de </w:t>
      </w:r>
      <w:proofErr w:type="spellStart"/>
      <w:r>
        <w:t>revisões</w:t>
      </w:r>
      <w:bookmarkEnd w:id="1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2507"/>
        <w:gridCol w:w="2507"/>
        <w:gridCol w:w="2507"/>
        <w:gridCol w:w="2507"/>
      </w:tblGrid>
      <w:tr w:rsidR="004B2D45" w14:paraId="1049F8ED" w14:textId="77777777">
        <w:trPr>
          <w:jc w:val="center"/>
        </w:trPr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632BDF" w14:textId="77777777" w:rsidR="004B2D45" w:rsidRDefault="0084688F">
            <w:proofErr w:type="spellStart"/>
            <w:r>
              <w:rPr>
                <w:b/>
                <w:color w:val="FFFFFF"/>
              </w:rPr>
              <w:t>Versão</w:t>
            </w:r>
            <w:proofErr w:type="spellEnd"/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96CA13" w14:textId="77777777" w:rsidR="004B2D45" w:rsidRDefault="0084688F">
            <w:r>
              <w:rPr>
                <w:b/>
                <w:color w:val="FFFFFF"/>
              </w:rPr>
              <w:t>Data</w:t>
            </w:r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D3205A" w14:textId="77777777" w:rsidR="004B2D45" w:rsidRDefault="0084688F">
            <w:proofErr w:type="spellStart"/>
            <w:r>
              <w:rPr>
                <w:b/>
                <w:color w:val="FFFFFF"/>
              </w:rPr>
              <w:t>Alteração</w:t>
            </w:r>
            <w:proofErr w:type="spellEnd"/>
          </w:p>
        </w:tc>
        <w:tc>
          <w:tcPr>
            <w:tcW w:w="2507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8D1ACE" w14:textId="77777777" w:rsidR="004B2D45" w:rsidRDefault="0084688F">
            <w:r>
              <w:rPr>
                <w:b/>
                <w:color w:val="FFFFFF"/>
              </w:rPr>
              <w:t>Autor</w:t>
            </w:r>
          </w:p>
        </w:tc>
      </w:tr>
      <w:tr w:rsidR="004B2D45" w14:paraId="106E357A" w14:textId="77777777">
        <w:trPr>
          <w:jc w:val="center"/>
        </w:trPr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DF5665" w14:textId="77777777" w:rsidR="004B2D45" w:rsidRDefault="0084688F">
            <w:r>
              <w:t>1.0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02204F" w14:textId="77777777" w:rsidR="004B2D45" w:rsidRDefault="0084688F">
            <w:r>
              <w:t>01-08-2026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E3258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Emissão inicial do manual completo</w:t>
            </w:r>
          </w:p>
        </w:tc>
        <w:tc>
          <w:tcPr>
            <w:tcW w:w="2507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FE2F6C" w14:textId="197C0D07" w:rsidR="004B2D45" w:rsidRDefault="000B252D">
            <w:r>
              <w:t>SCH TM FILIPE FONSECA</w:t>
            </w:r>
          </w:p>
        </w:tc>
      </w:tr>
    </w:tbl>
    <w:p w14:paraId="6F064AE1" w14:textId="77777777" w:rsidR="004B2D45" w:rsidRDefault="004B2D45"/>
    <w:p w14:paraId="07DF379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br w:type="page"/>
      </w:r>
    </w:p>
    <w:p w14:paraId="1964ABCC" w14:textId="77777777" w:rsidR="004B2D45" w:rsidRDefault="0084688F">
      <w:pPr>
        <w:pStyle w:val="Ttulo1"/>
      </w:pPr>
      <w:bookmarkStart w:id="2" w:name="_Toc236473691"/>
      <w:proofErr w:type="spellStart"/>
      <w:r>
        <w:lastRenderedPageBreak/>
        <w:t>Índice</w:t>
      </w:r>
      <w:bookmarkEnd w:id="2"/>
      <w:proofErr w:type="spellEnd"/>
    </w:p>
    <w:p w14:paraId="54C3DF21" w14:textId="1EB36DF2" w:rsidR="009E0BFC" w:rsidRDefault="0084688F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473689" w:history="1">
        <w:r w:rsidR="009E0BFC" w:rsidRPr="0071455C">
          <w:rPr>
            <w:rStyle w:val="Hiperligao"/>
            <w:noProof/>
          </w:rPr>
          <w:t>Controlo do documento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_Toc236473689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 w:rsidR="00F2506C">
          <w:rPr>
            <w:noProof/>
            <w:webHidden/>
          </w:rPr>
          <w:t>2</w:t>
        </w:r>
        <w:r w:rsidR="009E0BFC">
          <w:rPr>
            <w:noProof/>
            <w:webHidden/>
          </w:rPr>
          <w:fldChar w:fldCharType="end"/>
        </w:r>
      </w:hyperlink>
    </w:p>
    <w:p w14:paraId="7953CFD6" w14:textId="1EFCF92B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0" w:history="1">
        <w:r w:rsidR="009E0BFC" w:rsidRPr="0071455C">
          <w:rPr>
            <w:rStyle w:val="Hiperligao"/>
            <w:noProof/>
          </w:rPr>
          <w:t>Histórico de revisões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_Toc236473690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9E0BFC">
          <w:rPr>
            <w:noProof/>
            <w:webHidden/>
          </w:rPr>
          <w:fldChar w:fldCharType="end"/>
        </w:r>
      </w:hyperlink>
    </w:p>
    <w:p w14:paraId="1F593AFB" w14:textId="29957022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1" w:history="1">
        <w:r w:rsidR="009E0BFC" w:rsidRPr="0071455C">
          <w:rPr>
            <w:rStyle w:val="Hiperligao"/>
            <w:noProof/>
          </w:rPr>
          <w:t>Índice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_Toc236473691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="009E0BFC">
          <w:rPr>
            <w:noProof/>
            <w:webHidden/>
          </w:rPr>
          <w:fldChar w:fldCharType="end"/>
        </w:r>
      </w:hyperlink>
    </w:p>
    <w:p w14:paraId="3D387AF0" w14:textId="21C6E34A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2" w:history="1">
        <w:r w:rsidR="009E0BFC" w:rsidRPr="0071455C">
          <w:rPr>
            <w:rStyle w:val="Hiperligao"/>
            <w:noProof/>
            <w:lang w:val="pt-PT"/>
          </w:rPr>
          <w:t>1. Visão geral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_Toc236473692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9E0BFC">
          <w:rPr>
            <w:noProof/>
            <w:webHidden/>
          </w:rPr>
          <w:fldChar w:fldCharType="end"/>
        </w:r>
      </w:hyperlink>
    </w:p>
    <w:p w14:paraId="3AD1152A" w14:textId="34DB9CAD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3" w:history="1">
        <w:r w:rsidR="009E0BFC" w:rsidRPr="0071455C">
          <w:rPr>
            <w:rStyle w:val="Hiperligao"/>
            <w:noProof/>
          </w:rPr>
          <w:t>1.1 Princípios de funcionamento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_Toc236473693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9E0BFC">
          <w:rPr>
            <w:noProof/>
            <w:webHidden/>
          </w:rPr>
          <w:fldChar w:fldCharType="end"/>
        </w:r>
      </w:hyperlink>
    </w:p>
    <w:p w14:paraId="0225CD25" w14:textId="4176CD62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4" w:history="1">
        <w:r w:rsidR="009E0BFC" w:rsidRPr="0071455C">
          <w:rPr>
            <w:rStyle w:val="Hiperligao"/>
            <w:noProof/>
          </w:rPr>
          <w:t>2. Instalação, arranque e encerramento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_Toc236473694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9E0BFC">
          <w:rPr>
            <w:noProof/>
            <w:webHidden/>
          </w:rPr>
          <w:fldChar w:fldCharType="end"/>
        </w:r>
      </w:hyperlink>
    </w:p>
    <w:p w14:paraId="7F3BB298" w14:textId="1A116F58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5" w:history="1">
        <w:r w:rsidR="009E0BFC" w:rsidRPr="0071455C">
          <w:rPr>
            <w:rStyle w:val="Hiperligao"/>
            <w:noProof/>
          </w:rPr>
          <w:t>2.1 Requisitos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_Toc236473695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="009E0BFC">
          <w:rPr>
            <w:noProof/>
            <w:webHidden/>
          </w:rPr>
          <w:fldChar w:fldCharType="end"/>
        </w:r>
      </w:hyperlink>
    </w:p>
    <w:p w14:paraId="303F6D3B" w14:textId="75EE21A6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6" w:history="1">
        <w:r w:rsidR="009E0BFC" w:rsidRPr="0071455C">
          <w:rPr>
            <w:rStyle w:val="Hiperligao"/>
            <w:noProof/>
          </w:rPr>
          <w:t>2.2 Primeiro arranque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_Toc236473696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9E0BFC">
          <w:rPr>
            <w:noProof/>
            <w:webHidden/>
          </w:rPr>
          <w:fldChar w:fldCharType="end"/>
        </w:r>
      </w:hyperlink>
    </w:p>
    <w:p w14:paraId="0C4E2C28" w14:textId="19E83376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7" w:history="1">
        <w:r w:rsidR="009E0BFC" w:rsidRPr="0071455C">
          <w:rPr>
            <w:rStyle w:val="Hiperligao"/>
            <w:noProof/>
            <w:lang w:val="pt-PT"/>
          </w:rPr>
          <w:t>2.3 Utilização diária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_Toc236473697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="009E0BFC">
          <w:rPr>
            <w:noProof/>
            <w:webHidden/>
          </w:rPr>
          <w:fldChar w:fldCharType="end"/>
        </w:r>
      </w:hyperlink>
    </w:p>
    <w:p w14:paraId="2E00A518" w14:textId="4D751ACC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8" w:history="1">
        <w:r w:rsidR="009E0BFC" w:rsidRPr="0071455C">
          <w:rPr>
            <w:rStyle w:val="Hiperligao"/>
            <w:noProof/>
          </w:rPr>
          <w:t>2.4 Encerramento correto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_Toc236473698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9E0BFC">
          <w:rPr>
            <w:noProof/>
            <w:webHidden/>
          </w:rPr>
          <w:fldChar w:fldCharType="end"/>
        </w:r>
      </w:hyperlink>
    </w:p>
    <w:p w14:paraId="69CA43C9" w14:textId="1A499EEE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699" w:history="1">
        <w:r w:rsidR="009E0BFC" w:rsidRPr="0071455C">
          <w:rPr>
            <w:rStyle w:val="Hiperligao"/>
            <w:noProof/>
            <w:lang w:val="pt-PT"/>
          </w:rPr>
          <w:t>3. Perfis, acessos e responsabilidades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_Toc236473699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="009E0BFC">
          <w:rPr>
            <w:noProof/>
            <w:webHidden/>
          </w:rPr>
          <w:fldChar w:fldCharType="end"/>
        </w:r>
      </w:hyperlink>
    </w:p>
    <w:p w14:paraId="0F976D75" w14:textId="0B5984F7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0" w:history="1">
        <w:r w:rsidR="009E0BFC" w:rsidRPr="0071455C">
          <w:rPr>
            <w:rStyle w:val="Hiperligao"/>
            <w:noProof/>
          </w:rPr>
          <w:t>4. Navegação e regras comuns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_Toc236473700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9E0BFC">
          <w:rPr>
            <w:noProof/>
            <w:webHidden/>
          </w:rPr>
          <w:fldChar w:fldCharType="end"/>
        </w:r>
      </w:hyperlink>
    </w:p>
    <w:p w14:paraId="3F4EE983" w14:textId="56FFB976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1" w:history="1">
        <w:r w:rsidR="009E0BFC" w:rsidRPr="0071455C">
          <w:rPr>
            <w:rStyle w:val="Hiperligao"/>
            <w:noProof/>
            <w:lang w:val="pt-PT"/>
          </w:rPr>
          <w:t>5. Calendário mensal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_Toc236473701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9E0BFC">
          <w:rPr>
            <w:noProof/>
            <w:webHidden/>
          </w:rPr>
          <w:fldChar w:fldCharType="end"/>
        </w:r>
      </w:hyperlink>
    </w:p>
    <w:p w14:paraId="51610F6B" w14:textId="21E5F6BC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2" w:history="1">
        <w:r w:rsidR="009E0BFC" w:rsidRPr="0071455C">
          <w:rPr>
            <w:rStyle w:val="Hiperligao"/>
            <w:noProof/>
          </w:rPr>
          <w:t>5.1 Registar ou alterar uma refeição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_Toc236473702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9E0BFC">
          <w:rPr>
            <w:noProof/>
            <w:webHidden/>
          </w:rPr>
          <w:fldChar w:fldCharType="end"/>
        </w:r>
      </w:hyperlink>
    </w:p>
    <w:p w14:paraId="13996AFE" w14:textId="7A3DD018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3" w:history="1">
        <w:r w:rsidR="009E0BFC" w:rsidRPr="0071455C">
          <w:rPr>
            <w:rStyle w:val="Hiperligao"/>
            <w:noProof/>
            <w:lang w:val="pt-PT"/>
          </w:rPr>
          <w:t>5.2 Exportação e impressão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_Toc236473703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 w:rsidR="009E0BFC">
          <w:rPr>
            <w:noProof/>
            <w:webHidden/>
          </w:rPr>
          <w:fldChar w:fldCharType="end"/>
        </w:r>
      </w:hyperlink>
    </w:p>
    <w:p w14:paraId="7FAA540F" w14:textId="3594A3D3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4" w:history="1">
        <w:r w:rsidR="009E0BFC" w:rsidRPr="0071455C">
          <w:rPr>
            <w:rStyle w:val="Hiperligao"/>
            <w:noProof/>
            <w:lang w:val="pt-PT"/>
          </w:rPr>
          <w:t>6. Welfare Individual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_Toc236473704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9E0BFC">
          <w:rPr>
            <w:noProof/>
            <w:webHidden/>
          </w:rPr>
          <w:fldChar w:fldCharType="end"/>
        </w:r>
      </w:hyperlink>
    </w:p>
    <w:p w14:paraId="4467AFB8" w14:textId="7E3970EB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5" w:history="1">
        <w:r w:rsidR="009E0BFC" w:rsidRPr="0071455C">
          <w:rPr>
            <w:rStyle w:val="Hiperligao"/>
            <w:noProof/>
            <w:lang w:val="pt-PT"/>
          </w:rPr>
          <w:t>6.1 Documentos e exportações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_Toc236473705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="009E0BFC">
          <w:rPr>
            <w:noProof/>
            <w:webHidden/>
          </w:rPr>
          <w:fldChar w:fldCharType="end"/>
        </w:r>
      </w:hyperlink>
    </w:p>
    <w:p w14:paraId="58CD11D0" w14:textId="34D0B8A3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6" w:history="1">
        <w:r w:rsidR="009E0BFC" w:rsidRPr="0071455C">
          <w:rPr>
            <w:rStyle w:val="Hiperligao"/>
            <w:noProof/>
            <w:lang w:val="pt-PT"/>
          </w:rPr>
          <w:t>7. As minhas férias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_Toc236473706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E0BFC">
          <w:rPr>
            <w:noProof/>
            <w:webHidden/>
          </w:rPr>
          <w:fldChar w:fldCharType="end"/>
        </w:r>
      </w:hyperlink>
    </w:p>
    <w:p w14:paraId="4E314EF3" w14:textId="5843A91A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7" w:history="1">
        <w:r w:rsidR="009E0BFC" w:rsidRPr="0071455C">
          <w:rPr>
            <w:rStyle w:val="Hiperligao"/>
            <w:noProof/>
          </w:rPr>
          <w:t>7.1 Novo pedido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_Toc236473707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E0BFC">
          <w:rPr>
            <w:noProof/>
            <w:webHidden/>
          </w:rPr>
          <w:fldChar w:fldCharType="end"/>
        </w:r>
      </w:hyperlink>
    </w:p>
    <w:p w14:paraId="54AE99D1" w14:textId="451E0E2C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8" w:history="1">
        <w:r w:rsidR="009E0BFC" w:rsidRPr="0071455C">
          <w:rPr>
            <w:rStyle w:val="Hiperligao"/>
            <w:noProof/>
            <w:lang w:val="pt-PT"/>
          </w:rPr>
          <w:t>7.2 Alteração e cancelamento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_Toc236473708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="009E0BFC">
          <w:rPr>
            <w:noProof/>
            <w:webHidden/>
          </w:rPr>
          <w:fldChar w:fldCharType="end"/>
        </w:r>
      </w:hyperlink>
    </w:p>
    <w:p w14:paraId="494FC316" w14:textId="3CD46599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09" w:history="1">
        <w:r w:rsidR="009E0BFC" w:rsidRPr="0071455C">
          <w:rPr>
            <w:rStyle w:val="Hiperligao"/>
            <w:noProof/>
            <w:lang w:val="pt-PT"/>
          </w:rPr>
          <w:t>8. Gestão de Férias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_Toc236473709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9E0BFC">
          <w:rPr>
            <w:noProof/>
            <w:webHidden/>
          </w:rPr>
          <w:fldChar w:fldCharType="end"/>
        </w:r>
      </w:hyperlink>
    </w:p>
    <w:p w14:paraId="13FC0CDE" w14:textId="32A45CCA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0" w:history="1">
        <w:r w:rsidR="009E0BFC" w:rsidRPr="0071455C">
          <w:rPr>
            <w:rStyle w:val="Hiperligao"/>
            <w:noProof/>
          </w:rPr>
          <w:t>8.1 Lista e filtros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_Toc236473710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9E0BFC">
          <w:rPr>
            <w:noProof/>
            <w:webHidden/>
          </w:rPr>
          <w:fldChar w:fldCharType="end"/>
        </w:r>
      </w:hyperlink>
    </w:p>
    <w:p w14:paraId="47866D60" w14:textId="1AC88FA1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1" w:history="1">
        <w:r w:rsidR="009E0BFC" w:rsidRPr="0071455C">
          <w:rPr>
            <w:rStyle w:val="Hiperligao"/>
            <w:noProof/>
            <w:lang w:val="pt-PT"/>
          </w:rPr>
          <w:t>8.2 Pessoas presentes e histórico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_Toc236473711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9E0BFC">
          <w:rPr>
            <w:noProof/>
            <w:webHidden/>
          </w:rPr>
          <w:fldChar w:fldCharType="end"/>
        </w:r>
      </w:hyperlink>
    </w:p>
    <w:p w14:paraId="0B1ED5B8" w14:textId="3B28E9CC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2" w:history="1">
        <w:r w:rsidR="009E0BFC" w:rsidRPr="0071455C">
          <w:rPr>
            <w:rStyle w:val="Hiperligao"/>
            <w:noProof/>
            <w:lang w:val="pt-PT"/>
          </w:rPr>
          <w:t>8.3 Decisões e eliminação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_Toc236473712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 w:rsidR="009E0BFC">
          <w:rPr>
            <w:noProof/>
            <w:webHidden/>
          </w:rPr>
          <w:fldChar w:fldCharType="end"/>
        </w:r>
      </w:hyperlink>
    </w:p>
    <w:p w14:paraId="38F99F27" w14:textId="685F1E92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3" w:history="1">
        <w:r w:rsidR="009E0BFC" w:rsidRPr="0071455C">
          <w:rPr>
            <w:rStyle w:val="Hiperligao"/>
            <w:noProof/>
            <w:lang w:val="pt-PT"/>
          </w:rPr>
          <w:t>8.4 Calendário e impressão mensal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_Toc236473713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 w:rsidR="009E0BFC">
          <w:rPr>
            <w:noProof/>
            <w:webHidden/>
          </w:rPr>
          <w:fldChar w:fldCharType="end"/>
        </w:r>
      </w:hyperlink>
    </w:p>
    <w:p w14:paraId="5B5B748E" w14:textId="2EDD4B26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4" w:history="1">
        <w:r w:rsidR="009E0BFC" w:rsidRPr="0071455C">
          <w:rPr>
            <w:rStyle w:val="Hiperligao"/>
            <w:noProof/>
            <w:lang w:val="pt-PT"/>
          </w:rPr>
          <w:t>9. Substituição temporária do SNR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_Toc236473714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9E0BFC">
          <w:rPr>
            <w:noProof/>
            <w:webHidden/>
          </w:rPr>
          <w:fldChar w:fldCharType="end"/>
        </w:r>
      </w:hyperlink>
    </w:p>
    <w:p w14:paraId="5E93602C" w14:textId="51C87771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5" w:history="1">
        <w:r w:rsidR="009E0BFC" w:rsidRPr="0071455C">
          <w:rPr>
            <w:rStyle w:val="Hiperligao"/>
            <w:noProof/>
            <w:lang w:val="pt-PT"/>
          </w:rPr>
          <w:t>10. Pessoal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_Toc236473715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9E0BFC">
          <w:rPr>
            <w:noProof/>
            <w:webHidden/>
          </w:rPr>
          <w:fldChar w:fldCharType="end"/>
        </w:r>
      </w:hyperlink>
    </w:p>
    <w:p w14:paraId="56DD6A19" w14:textId="60D70927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6" w:history="1">
        <w:r w:rsidR="009E0BFC" w:rsidRPr="0071455C">
          <w:rPr>
            <w:rStyle w:val="Hiperligao"/>
            <w:noProof/>
          </w:rPr>
          <w:t>10.1 Criar ou editar pessoa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_Toc236473716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9E0BFC">
          <w:rPr>
            <w:noProof/>
            <w:webHidden/>
          </w:rPr>
          <w:fldChar w:fldCharType="end"/>
        </w:r>
      </w:hyperlink>
    </w:p>
    <w:p w14:paraId="073C336D" w14:textId="3B037F46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7" w:history="1">
        <w:r w:rsidR="009E0BFC" w:rsidRPr="0071455C">
          <w:rPr>
            <w:rStyle w:val="Hiperligao"/>
            <w:noProof/>
            <w:lang w:val="pt-PT"/>
          </w:rPr>
          <w:t>10.2 Acessos e funções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_Toc236473717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 w:rsidR="009E0BFC">
          <w:rPr>
            <w:noProof/>
            <w:webHidden/>
          </w:rPr>
          <w:fldChar w:fldCharType="end"/>
        </w:r>
      </w:hyperlink>
    </w:p>
    <w:p w14:paraId="2B8D971E" w14:textId="16A6E79A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8" w:history="1">
        <w:r w:rsidR="009E0BFC" w:rsidRPr="0071455C">
          <w:rPr>
            <w:rStyle w:val="Hiperligao"/>
            <w:noProof/>
            <w:lang w:val="pt-PT"/>
          </w:rPr>
          <w:t>11. Administração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_Toc236473718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9E0BFC">
          <w:rPr>
            <w:noProof/>
            <w:webHidden/>
          </w:rPr>
          <w:fldChar w:fldCharType="end"/>
        </w:r>
      </w:hyperlink>
    </w:p>
    <w:p w14:paraId="71EB2E6A" w14:textId="21C0E4F6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19" w:history="1">
        <w:r w:rsidR="009E0BFC" w:rsidRPr="0071455C">
          <w:rPr>
            <w:rStyle w:val="Hiperligao"/>
            <w:noProof/>
            <w:lang w:val="pt-PT"/>
          </w:rPr>
          <w:t>11.1 Configurações e regras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_Toc236473719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 w:rsidR="009E0BFC">
          <w:rPr>
            <w:noProof/>
            <w:webHidden/>
          </w:rPr>
          <w:fldChar w:fldCharType="end"/>
        </w:r>
      </w:hyperlink>
    </w:p>
    <w:p w14:paraId="66609483" w14:textId="5C9A8109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0" w:history="1">
        <w:r w:rsidR="009E0BFC" w:rsidRPr="0071455C">
          <w:rPr>
            <w:rStyle w:val="Hiperligao"/>
            <w:noProof/>
            <w:lang w:val="pt-PT"/>
          </w:rPr>
          <w:t>11.2 Feriados e Day Off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_Toc236473720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E0BFC">
          <w:rPr>
            <w:noProof/>
            <w:webHidden/>
          </w:rPr>
          <w:fldChar w:fldCharType="end"/>
        </w:r>
      </w:hyperlink>
    </w:p>
    <w:p w14:paraId="222E571C" w14:textId="12B38713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1" w:history="1">
        <w:r w:rsidR="009E0BFC" w:rsidRPr="0071455C">
          <w:rPr>
            <w:rStyle w:val="Hiperligao"/>
            <w:noProof/>
            <w:lang w:val="pt-PT"/>
          </w:rPr>
          <w:t>11.3 Exportar JSON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_Toc236473721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E0BFC">
          <w:rPr>
            <w:noProof/>
            <w:webHidden/>
          </w:rPr>
          <w:fldChar w:fldCharType="end"/>
        </w:r>
      </w:hyperlink>
    </w:p>
    <w:p w14:paraId="66D087C4" w14:textId="32E9A1BD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2" w:history="1">
        <w:r w:rsidR="009E0BFC" w:rsidRPr="0071455C">
          <w:rPr>
            <w:rStyle w:val="Hiperligao"/>
            <w:noProof/>
            <w:lang w:val="pt-PT"/>
          </w:rPr>
          <w:t>12. Auditoria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_Toc236473722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E0BFC">
          <w:rPr>
            <w:noProof/>
            <w:webHidden/>
          </w:rPr>
          <w:fldChar w:fldCharType="end"/>
        </w:r>
      </w:hyperlink>
    </w:p>
    <w:p w14:paraId="68F545B0" w14:textId="257CD821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3" w:history="1">
        <w:r w:rsidR="009E0BFC" w:rsidRPr="0071455C">
          <w:rPr>
            <w:rStyle w:val="Hiperligao"/>
            <w:noProof/>
          </w:rPr>
          <w:t>12.1 Pesquisa eficiente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_Toc236473723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 w:rsidR="009E0BFC">
          <w:rPr>
            <w:noProof/>
            <w:webHidden/>
          </w:rPr>
          <w:fldChar w:fldCharType="end"/>
        </w:r>
      </w:hyperlink>
    </w:p>
    <w:p w14:paraId="247F68D3" w14:textId="534F1B36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4" w:history="1">
        <w:r w:rsidR="009E0BFC" w:rsidRPr="0071455C">
          <w:rPr>
            <w:rStyle w:val="Hiperligao"/>
            <w:noProof/>
            <w:lang w:val="pt-PT"/>
          </w:rPr>
          <w:t>13. Backups automáticos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_Toc236473724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9E0BFC">
          <w:rPr>
            <w:noProof/>
            <w:webHidden/>
          </w:rPr>
          <w:fldChar w:fldCharType="end"/>
        </w:r>
      </w:hyperlink>
    </w:p>
    <w:p w14:paraId="46E5321B" w14:textId="0165E75F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5" w:history="1">
        <w:r w:rsidR="009E0BFC" w:rsidRPr="0071455C">
          <w:rPr>
            <w:rStyle w:val="Hiperligao"/>
            <w:noProof/>
          </w:rPr>
          <w:t>13.1 Localização e retenção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_Toc236473725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9E0BFC">
          <w:rPr>
            <w:noProof/>
            <w:webHidden/>
          </w:rPr>
          <w:fldChar w:fldCharType="end"/>
        </w:r>
      </w:hyperlink>
    </w:p>
    <w:p w14:paraId="61C00C46" w14:textId="20B27135" w:rsidR="009E0BFC" w:rsidRDefault="00F2506C">
      <w:pPr>
        <w:pStyle w:val="ndice2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6" w:history="1">
        <w:r w:rsidR="009E0BFC" w:rsidRPr="0071455C">
          <w:rPr>
            <w:rStyle w:val="Hiperligao"/>
            <w:noProof/>
            <w:lang w:val="pt-PT"/>
          </w:rPr>
          <w:t>13.2 O que fazer perante um aviso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_Toc236473726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 w:rsidR="009E0BFC">
          <w:rPr>
            <w:noProof/>
            <w:webHidden/>
          </w:rPr>
          <w:fldChar w:fldCharType="end"/>
        </w:r>
      </w:hyperlink>
    </w:p>
    <w:p w14:paraId="1FA3CACC" w14:textId="3C3A3114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7" w:history="1">
        <w:r w:rsidR="009E0BFC" w:rsidRPr="0071455C">
          <w:rPr>
            <w:rStyle w:val="Hiperligao"/>
            <w:noProof/>
          </w:rPr>
          <w:t>14. Restauro e recuperação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_Toc236473727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E0BFC">
          <w:rPr>
            <w:noProof/>
            <w:webHidden/>
          </w:rPr>
          <w:fldChar w:fldCharType="end"/>
        </w:r>
      </w:hyperlink>
    </w:p>
    <w:p w14:paraId="69A7C721" w14:textId="1792FABE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8" w:history="1">
        <w:r w:rsidR="009E0BFC" w:rsidRPr="0071455C">
          <w:rPr>
            <w:rStyle w:val="Hiperligao"/>
            <w:noProof/>
          </w:rPr>
          <w:t>15. Segurança e proteção de dados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_Toc236473728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E0BFC">
          <w:rPr>
            <w:noProof/>
            <w:webHidden/>
          </w:rPr>
          <w:fldChar w:fldCharType="end"/>
        </w:r>
      </w:hyperlink>
    </w:p>
    <w:p w14:paraId="648F20B7" w14:textId="24669A34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29" w:history="1">
        <w:r w:rsidR="009E0BFC" w:rsidRPr="0071455C">
          <w:rPr>
            <w:rStyle w:val="Hiperligao"/>
            <w:noProof/>
          </w:rPr>
          <w:t>16. Resolução de problemas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_Toc236473729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 w:rsidR="009E0BFC">
          <w:rPr>
            <w:noProof/>
            <w:webHidden/>
          </w:rPr>
          <w:fldChar w:fldCharType="end"/>
        </w:r>
      </w:hyperlink>
    </w:p>
    <w:p w14:paraId="61E7039D" w14:textId="393378C8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30" w:history="1">
        <w:r w:rsidR="009E0BFC" w:rsidRPr="0071455C">
          <w:rPr>
            <w:rStyle w:val="Hiperligao"/>
            <w:noProof/>
          </w:rPr>
          <w:t>17. Rotinas recomendadas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_Toc236473730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 w:rsidR="009E0BFC">
          <w:rPr>
            <w:noProof/>
            <w:webHidden/>
          </w:rPr>
          <w:fldChar w:fldCharType="end"/>
        </w:r>
      </w:hyperlink>
    </w:p>
    <w:p w14:paraId="768296E4" w14:textId="470C0E1A" w:rsidR="009E0BFC" w:rsidRDefault="00F2506C">
      <w:pPr>
        <w:pStyle w:val="ndice1"/>
        <w:tabs>
          <w:tab w:val="right" w:leader="dot" w:pos="10019"/>
        </w:tabs>
        <w:rPr>
          <w:rFonts w:asciiTheme="minorHAnsi" w:hAnsiTheme="minorHAnsi"/>
          <w:noProof/>
          <w:color w:val="auto"/>
          <w:kern w:val="2"/>
          <w:sz w:val="24"/>
          <w:szCs w:val="24"/>
          <w:lang w:val="pt-PT" w:eastAsia="pt-PT"/>
          <w14:ligatures w14:val="standardContextual"/>
        </w:rPr>
      </w:pPr>
      <w:hyperlink w:anchor="_Toc236473731" w:history="1">
        <w:r w:rsidR="009E0BFC" w:rsidRPr="0071455C">
          <w:rPr>
            <w:rStyle w:val="Hiperligao"/>
            <w:noProof/>
          </w:rPr>
          <w:t>18. Checklist de passagem de funções</w:t>
        </w:r>
        <w:r w:rsidR="009E0BFC">
          <w:rPr>
            <w:noProof/>
            <w:webHidden/>
          </w:rPr>
          <w:tab/>
        </w:r>
        <w:r w:rsidR="009E0BFC">
          <w:rPr>
            <w:noProof/>
            <w:webHidden/>
          </w:rPr>
          <w:fldChar w:fldCharType="begin"/>
        </w:r>
        <w:r w:rsidR="009E0BFC">
          <w:rPr>
            <w:noProof/>
            <w:webHidden/>
          </w:rPr>
          <w:instrText xml:space="preserve"> PAGEREF _Toc236473731 \h </w:instrText>
        </w:r>
        <w:r w:rsidR="009E0BFC">
          <w:rPr>
            <w:noProof/>
            <w:webHidden/>
          </w:rPr>
        </w:r>
        <w:r w:rsidR="009E0BFC"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 w:rsidR="009E0BFC">
          <w:rPr>
            <w:noProof/>
            <w:webHidden/>
          </w:rPr>
          <w:fldChar w:fldCharType="end"/>
        </w:r>
      </w:hyperlink>
    </w:p>
    <w:p w14:paraId="75DD7A76" w14:textId="0AE3A882" w:rsidR="004B2D45" w:rsidRDefault="0084688F">
      <w:r>
        <w:fldChar w:fldCharType="end"/>
      </w:r>
    </w:p>
    <w:p w14:paraId="4CB009E9" w14:textId="77777777" w:rsidR="004B2D45" w:rsidRDefault="0084688F">
      <w:r>
        <w:br w:type="page"/>
      </w:r>
    </w:p>
    <w:p w14:paraId="18791207" w14:textId="77777777" w:rsidR="004B2D45" w:rsidRPr="00FE3D33" w:rsidRDefault="0084688F">
      <w:pPr>
        <w:pStyle w:val="Ttulo1"/>
        <w:rPr>
          <w:lang w:val="pt-PT"/>
        </w:rPr>
      </w:pPr>
      <w:bookmarkStart w:id="3" w:name="_Toc236473692"/>
      <w:r w:rsidRPr="00FE3D33">
        <w:rPr>
          <w:lang w:val="pt-PT"/>
        </w:rPr>
        <w:lastRenderedPageBreak/>
        <w:t>1. Visão geral</w:t>
      </w:r>
      <w:bookmarkEnd w:id="3"/>
    </w:p>
    <w:p w14:paraId="77B55CF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O SIGCP centraliza o planeamento mensal, os </w:t>
      </w:r>
      <w:proofErr w:type="spellStart"/>
      <w:r w:rsidRPr="00FE3D33">
        <w:rPr>
          <w:lang w:val="pt-PT"/>
        </w:rPr>
        <w:t>Welfares</w:t>
      </w:r>
      <w:proofErr w:type="spellEnd"/>
      <w:r w:rsidRPr="00FE3D33">
        <w:rPr>
          <w:lang w:val="pt-PT"/>
        </w:rPr>
        <w:t xml:space="preserve"> individuais, a gestão de férias, o pessoal, os documentos operacionais e a administração da base de dados. A aplicação é executada no computador e disponibiliza a interface através do browser, num endereço local protegido por autenticação.</w:t>
      </w:r>
    </w:p>
    <w:p w14:paraId="03BCB2C6" w14:textId="77777777" w:rsidR="004B2D45" w:rsidRDefault="0084688F">
      <w:pPr>
        <w:pStyle w:val="Ttulo2"/>
      </w:pPr>
      <w:bookmarkStart w:id="4" w:name="_Toc236473693"/>
      <w:r>
        <w:t xml:space="preserve">1.1 </w:t>
      </w:r>
      <w:proofErr w:type="spellStart"/>
      <w:r>
        <w:t>Princípios</w:t>
      </w:r>
      <w:proofErr w:type="spellEnd"/>
      <w:r>
        <w:t xml:space="preserve"> de </w:t>
      </w:r>
      <w:proofErr w:type="spellStart"/>
      <w:r>
        <w:t>funcionamento</w:t>
      </w:r>
      <w:bookmarkEnd w:id="4"/>
      <w:proofErr w:type="spellEnd"/>
    </w:p>
    <w:p w14:paraId="7923023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Uma única base de dados </w:t>
      </w:r>
      <w:proofErr w:type="spellStart"/>
      <w:r w:rsidRPr="00FE3D33">
        <w:rPr>
          <w:lang w:val="pt-PT"/>
        </w:rPr>
        <w:t>SQLite</w:t>
      </w:r>
      <w:proofErr w:type="spellEnd"/>
      <w:r w:rsidRPr="00FE3D33">
        <w:rPr>
          <w:lang w:val="pt-PT"/>
        </w:rPr>
        <w:t xml:space="preserve"> contém a informação operacional.</w:t>
      </w:r>
    </w:p>
    <w:p w14:paraId="4F18B8D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O acesso a páginas e ações depende dos Tipos de Acesso e das funções SNR/Responsável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>.</w:t>
      </w:r>
    </w:p>
    <w:p w14:paraId="0279022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As alterações relevantes ficam registadas na Auditoria.</w:t>
      </w:r>
    </w:p>
    <w:p w14:paraId="775556E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 login desencadeia uma cópia de segurança automática; uma falha de backup é comunicada sem impedir o acesso.</w:t>
      </w:r>
    </w:p>
    <w:p w14:paraId="1FF3E4F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 ordenação de pessoas coloca primeiro quem está na missão; em cada grupo ordena por posto e depois pela data de antiguidade.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5202F0CC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F13B491" w14:textId="0E42AA26" w:rsidR="004B2D45" w:rsidRPr="00FE3D33" w:rsidRDefault="00FE3D33" w:rsidP="00FE3D33">
            <w:pPr>
              <w:jc w:val="center"/>
            </w:pPr>
            <w:r w:rsidRPr="00FE3D33">
              <w:rPr>
                <w:b/>
                <w:noProof/>
                <w:color w:val="B51618"/>
                <w:sz w:val="24"/>
              </w:rPr>
              <w:drawing>
                <wp:inline distT="0" distB="0" distL="0" distR="0" wp14:anchorId="210241F4" wp14:editId="6EA90215">
                  <wp:extent cx="6368415" cy="3057525"/>
                  <wp:effectExtent l="0" t="0" r="0" b="9525"/>
                  <wp:docPr id="31426462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2646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3057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DC9EF2" w14:textId="3536F8B0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</w:t>
      </w:r>
      <w:r w:rsidR="0023064E">
        <w:rPr>
          <w:lang w:val="pt-PT"/>
        </w:rPr>
        <w:t>0</w:t>
      </w:r>
      <w:r w:rsidRPr="00FE3D33">
        <w:rPr>
          <w:lang w:val="pt-PT"/>
        </w:rPr>
        <w:t xml:space="preserve"> — Ecrã inicial e menu principal</w:t>
      </w:r>
    </w:p>
    <w:p w14:paraId="0BCA85C8" w14:textId="77777777" w:rsidR="004B2D45" w:rsidRDefault="0084688F">
      <w:pPr>
        <w:pStyle w:val="Ttulo1"/>
      </w:pPr>
      <w:bookmarkStart w:id="5" w:name="_Toc236473694"/>
      <w:r>
        <w:t xml:space="preserve">2. </w:t>
      </w:r>
      <w:proofErr w:type="spellStart"/>
      <w:r>
        <w:t>Instalação</w:t>
      </w:r>
      <w:proofErr w:type="spellEnd"/>
      <w:r>
        <w:t xml:space="preserve">, </w:t>
      </w:r>
      <w:proofErr w:type="spellStart"/>
      <w:r>
        <w:t>arranque</w:t>
      </w:r>
      <w:proofErr w:type="spellEnd"/>
      <w:r>
        <w:t xml:space="preserve"> e </w:t>
      </w:r>
      <w:proofErr w:type="spellStart"/>
      <w:r>
        <w:t>encerramento</w:t>
      </w:r>
      <w:bookmarkEnd w:id="5"/>
      <w:proofErr w:type="spellEnd"/>
    </w:p>
    <w:p w14:paraId="737AF14A" w14:textId="77777777" w:rsidR="004B2D45" w:rsidRDefault="0084688F">
      <w:pPr>
        <w:pStyle w:val="Ttulo2"/>
      </w:pPr>
      <w:bookmarkStart w:id="6" w:name="_Toc236473695"/>
      <w:r>
        <w:t xml:space="preserve">2.1 </w:t>
      </w:r>
      <w:proofErr w:type="spellStart"/>
      <w:r>
        <w:t>Requisitos</w:t>
      </w:r>
      <w:bookmarkEnd w:id="6"/>
      <w:proofErr w:type="spellEnd"/>
    </w:p>
    <w:p w14:paraId="4E87A775" w14:textId="77777777" w:rsidR="004B2D45" w:rsidRDefault="0084688F">
      <w:pPr>
        <w:pStyle w:val="Listacommarcas"/>
      </w:pPr>
      <w:r>
        <w:t>Windows 10/11.</w:t>
      </w:r>
    </w:p>
    <w:p w14:paraId="45300BD8" w14:textId="77777777" w:rsidR="004B2D45" w:rsidRDefault="0084688F">
      <w:pPr>
        <w:pStyle w:val="Listacommarcas"/>
      </w:pPr>
      <w:r>
        <w:t xml:space="preserve">Browser </w:t>
      </w:r>
      <w:proofErr w:type="spellStart"/>
      <w:r>
        <w:t>moderno</w:t>
      </w:r>
      <w:proofErr w:type="spellEnd"/>
      <w:r>
        <w:t xml:space="preserve">: Microsoft Edge, Google Chrome </w:t>
      </w:r>
      <w:proofErr w:type="spellStart"/>
      <w:r>
        <w:t>ou</w:t>
      </w:r>
      <w:proofErr w:type="spellEnd"/>
      <w:r>
        <w:t xml:space="preserve"> Mozilla Firefox.</w:t>
      </w:r>
    </w:p>
    <w:p w14:paraId="5F433D3A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Permissão de leitura e escrita na pasta da base de dados e respetiva pasta </w:t>
      </w:r>
      <w:proofErr w:type="spellStart"/>
      <w:r w:rsidRPr="00FE3D33">
        <w:rPr>
          <w:lang w:val="pt-PT"/>
        </w:rPr>
        <w:t>db_backup</w:t>
      </w:r>
      <w:proofErr w:type="spellEnd"/>
      <w:r w:rsidRPr="00FE3D33">
        <w:rPr>
          <w:lang w:val="pt-PT"/>
        </w:rPr>
        <w:t>.</w:t>
      </w:r>
    </w:p>
    <w:p w14:paraId="3190B92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Acesso ao caminho de rede, quando a base de dados se encontra num servidor.</w:t>
      </w:r>
    </w:p>
    <w:p w14:paraId="6BCBC4C2" w14:textId="77777777" w:rsidR="00FE3D33" w:rsidRPr="000B252D" w:rsidRDefault="00FE3D33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0B5962"/>
          <w:sz w:val="30"/>
          <w:szCs w:val="26"/>
          <w:lang w:val="pt-PT"/>
        </w:rPr>
      </w:pPr>
      <w:r w:rsidRPr="000B252D">
        <w:rPr>
          <w:lang w:val="pt-PT"/>
        </w:rPr>
        <w:br w:type="page"/>
      </w:r>
    </w:p>
    <w:p w14:paraId="181BFA44" w14:textId="2E86287B" w:rsidR="004B2D45" w:rsidRDefault="0084688F">
      <w:pPr>
        <w:pStyle w:val="Ttulo2"/>
      </w:pPr>
      <w:bookmarkStart w:id="7" w:name="_Toc236473696"/>
      <w:r>
        <w:lastRenderedPageBreak/>
        <w:t xml:space="preserve">2.2 </w:t>
      </w:r>
      <w:proofErr w:type="spellStart"/>
      <w:r>
        <w:t>Primeiro</w:t>
      </w:r>
      <w:proofErr w:type="spellEnd"/>
      <w:r>
        <w:t xml:space="preserve"> </w:t>
      </w:r>
      <w:proofErr w:type="spellStart"/>
      <w:r>
        <w:t>arranque</w:t>
      </w:r>
      <w:bookmarkEnd w:id="7"/>
      <w:proofErr w:type="spellEnd"/>
    </w:p>
    <w:p w14:paraId="045CC82A" w14:textId="395728F4" w:rsidR="004B2D45" w:rsidRPr="00C44C5F" w:rsidRDefault="00C44C5F">
      <w:pPr>
        <w:pStyle w:val="Listanumerada"/>
        <w:rPr>
          <w:lang w:val="pt-PT"/>
        </w:rPr>
      </w:pPr>
      <w:r w:rsidRPr="00BE4308">
        <w:rPr>
          <w:color w:val="FF0000"/>
          <w:highlight w:val="yellow"/>
          <w:lang w:val="pt-PT"/>
        </w:rPr>
        <w:t xml:space="preserve">Copiar o </w:t>
      </w:r>
      <w:r w:rsidR="009E0BFC" w:rsidRPr="00BE4308">
        <w:rPr>
          <w:color w:val="FF0000"/>
          <w:highlight w:val="yellow"/>
          <w:lang w:val="pt-PT"/>
        </w:rPr>
        <w:t xml:space="preserve">ficheiro </w:t>
      </w:r>
      <w:r w:rsidR="009E0BFC" w:rsidRPr="00BE4308">
        <w:rPr>
          <w:b/>
          <w:bCs/>
          <w:color w:val="FF0000"/>
          <w:highlight w:val="yellow"/>
          <w:lang w:val="pt-PT"/>
        </w:rPr>
        <w:t>SIGCP.exe</w:t>
      </w:r>
      <w:r w:rsidRPr="00BE4308">
        <w:rPr>
          <w:color w:val="FF0000"/>
          <w:lang w:val="pt-PT"/>
        </w:rPr>
        <w:t xml:space="preserve"> </w:t>
      </w:r>
      <w:r w:rsidR="009E0BFC" w:rsidRPr="00C44C5F">
        <w:rPr>
          <w:lang w:val="pt-PT"/>
        </w:rPr>
        <w:t>q</w:t>
      </w:r>
      <w:r w:rsidR="009E0BFC">
        <w:rPr>
          <w:lang w:val="pt-PT"/>
        </w:rPr>
        <w:t>ue se</w:t>
      </w:r>
      <w:r>
        <w:rPr>
          <w:lang w:val="pt-PT"/>
        </w:rPr>
        <w:t xml:space="preserve"> encontra na partilha do contingente português, </w:t>
      </w:r>
      <w:r w:rsidR="0023064E">
        <w:rPr>
          <w:lang w:val="pt-PT"/>
        </w:rPr>
        <w:t>como mostra a Figura 0</w:t>
      </w:r>
      <w:r w:rsidR="009E0BFC">
        <w:rPr>
          <w:lang w:val="pt-PT"/>
        </w:rPr>
        <w:t>1</w:t>
      </w:r>
      <w:r w:rsidR="00BE4308">
        <w:rPr>
          <w:lang w:val="pt-PT"/>
        </w:rPr>
        <w:t xml:space="preserve">, </w:t>
      </w:r>
      <w:r w:rsidR="00BE4308" w:rsidRPr="00BE4308">
        <w:rPr>
          <w:b/>
          <w:bCs/>
          <w:color w:val="FF0000"/>
          <w:highlight w:val="yellow"/>
          <w:lang w:val="pt-PT"/>
        </w:rPr>
        <w:t>para o seu computador.</w:t>
      </w:r>
    </w:p>
    <w:p w14:paraId="1FE13333" w14:textId="007A6273" w:rsidR="00C44C5F" w:rsidRPr="00BE4308" w:rsidRDefault="00C44C5F">
      <w:pPr>
        <w:pStyle w:val="Listanumerada"/>
        <w:rPr>
          <w:lang w:val="pt-PT"/>
        </w:rPr>
      </w:pPr>
      <w:r w:rsidRPr="00BE4308">
        <w:rPr>
          <w:lang w:val="pt-PT"/>
        </w:rPr>
        <w:t xml:space="preserve">Executar </w:t>
      </w:r>
      <w:r w:rsidRPr="00BE4308">
        <w:rPr>
          <w:b/>
          <w:bCs/>
          <w:lang w:val="pt-PT"/>
        </w:rPr>
        <w:t>SIGCP.exe</w:t>
      </w:r>
      <w:r w:rsidR="00BE4308" w:rsidRPr="00BE4308">
        <w:rPr>
          <w:b/>
          <w:bCs/>
          <w:lang w:val="pt-PT"/>
        </w:rPr>
        <w:t xml:space="preserve"> </w:t>
      </w:r>
      <w:r w:rsidR="00BE4308" w:rsidRPr="00BE4308">
        <w:rPr>
          <w:lang w:val="pt-PT"/>
        </w:rPr>
        <w:t xml:space="preserve">que </w:t>
      </w:r>
      <w:r w:rsidR="00BE4308">
        <w:rPr>
          <w:lang w:val="pt-PT"/>
        </w:rPr>
        <w:t>está no seu comutado e é esse que vai usar sempre.</w:t>
      </w:r>
    </w:p>
    <w:p w14:paraId="7677B557" w14:textId="00E05419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Se não existir uma base de dados configurada, selecionar o ficheiro </w:t>
      </w:r>
      <w:proofErr w:type="spellStart"/>
      <w:r w:rsidR="009E0BFC" w:rsidRPr="009E0BFC">
        <w:rPr>
          <w:b/>
          <w:bCs/>
          <w:lang w:val="pt-PT"/>
        </w:rPr>
        <w:t>database.sqlite</w:t>
      </w:r>
      <w:proofErr w:type="spellEnd"/>
      <w:r w:rsidR="009E0BFC">
        <w:rPr>
          <w:lang w:val="pt-PT"/>
        </w:rPr>
        <w:t>, como mostra na Figura 01.1</w:t>
      </w:r>
      <w:r w:rsidRPr="00FE3D33">
        <w:rPr>
          <w:lang w:val="pt-PT"/>
        </w:rPr>
        <w:t>.</w:t>
      </w:r>
    </w:p>
    <w:p w14:paraId="6974D2BF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Aguardar a abertura automática do browser.</w:t>
      </w:r>
    </w:p>
    <w:p w14:paraId="41C5EB3D" w14:textId="66EDC29E" w:rsidR="004B2D45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Autenticar com o NIM e a palavra-passe atribuída</w:t>
      </w:r>
      <w:r w:rsidR="009E0BFC">
        <w:rPr>
          <w:lang w:val="pt-PT"/>
        </w:rPr>
        <w:t>. Consultar o Administrador ou o responsável da área de pessoal do contingente português para lhe indicar a password.</w:t>
      </w:r>
    </w:p>
    <w:p w14:paraId="1A9B2F44" w14:textId="77777777" w:rsidR="0023064E" w:rsidRDefault="0023064E" w:rsidP="0023064E">
      <w:pPr>
        <w:pStyle w:val="Listanumerada"/>
        <w:numPr>
          <w:ilvl w:val="0"/>
          <w:numId w:val="0"/>
        </w:numPr>
        <w:ind w:left="36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23064E" w:rsidRPr="00FE3D33" w14:paraId="45FBCB60" w14:textId="77777777" w:rsidTr="00EB19B4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254E400C" w14:textId="4562DFB5" w:rsidR="0023064E" w:rsidRPr="00FE3D33" w:rsidRDefault="0023064E" w:rsidP="00EB19B4">
            <w:pPr>
              <w:jc w:val="center"/>
              <w:rPr>
                <w:lang w:val="pt-PT"/>
              </w:rPr>
            </w:pPr>
            <w:r>
              <w:rPr>
                <w:b/>
                <w:noProof/>
                <w:lang w:val="pt-PT"/>
              </w:rPr>
              <w:drawing>
                <wp:inline distT="0" distB="0" distL="0" distR="0" wp14:anchorId="7D2CF0D3" wp14:editId="0CCB1156">
                  <wp:extent cx="4052620" cy="1823255"/>
                  <wp:effectExtent l="0" t="0" r="5080" b="5715"/>
                  <wp:docPr id="1911061265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1061265" name="Imagem 1911061265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104" cy="18293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</w:p>
        </w:tc>
      </w:tr>
    </w:tbl>
    <w:p w14:paraId="67B5F27F" w14:textId="00CF997E" w:rsidR="0023064E" w:rsidRPr="00FE3D33" w:rsidRDefault="0023064E" w:rsidP="0023064E">
      <w:pPr>
        <w:jc w:val="center"/>
        <w:rPr>
          <w:lang w:val="pt-PT"/>
        </w:rPr>
      </w:pPr>
      <w:r w:rsidRPr="00FE3D33">
        <w:rPr>
          <w:lang w:val="pt-PT"/>
        </w:rPr>
        <w:t xml:space="preserve">Figura </w:t>
      </w:r>
      <w:r>
        <w:rPr>
          <w:lang w:val="pt-PT"/>
        </w:rPr>
        <w:t>01</w:t>
      </w:r>
      <w:r w:rsidRPr="00FE3D33">
        <w:rPr>
          <w:lang w:val="pt-PT"/>
        </w:rPr>
        <w:t xml:space="preserve"> — </w:t>
      </w:r>
      <w:r>
        <w:rPr>
          <w:lang w:val="pt-PT"/>
        </w:rPr>
        <w:t xml:space="preserve">Ficheiro </w:t>
      </w:r>
      <w:r w:rsidRPr="0023064E">
        <w:rPr>
          <w:b/>
          <w:bCs/>
          <w:lang w:val="pt-PT"/>
        </w:rPr>
        <w:t>SIGCP.exe</w:t>
      </w:r>
      <w:r>
        <w:rPr>
          <w:lang w:val="pt-PT"/>
        </w:rPr>
        <w:t xml:space="preserve"> que deve </w:t>
      </w:r>
      <w:r w:rsidRPr="0023064E">
        <w:rPr>
          <w:b/>
          <w:bCs/>
          <w:lang w:val="pt-PT"/>
        </w:rPr>
        <w:t>copiar para o seu ambiente de trabalho</w:t>
      </w:r>
      <w:r>
        <w:rPr>
          <w:lang w:val="pt-PT"/>
        </w:rPr>
        <w:t xml:space="preserve"> e executar a partir de lá.</w:t>
      </w:r>
    </w:p>
    <w:p w14:paraId="218CA803" w14:textId="77777777" w:rsidR="004B2D45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9E0BFC" w:rsidRPr="00FE3D33" w14:paraId="6B23A836" w14:textId="77777777" w:rsidTr="009E0BFC">
        <w:trPr>
          <w:trHeight w:val="4074"/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AB69FF8" w14:textId="0D9ADC63" w:rsidR="009E0BFC" w:rsidRPr="00FE3D33" w:rsidRDefault="009E0BFC" w:rsidP="00EB19B4">
            <w:pPr>
              <w:jc w:val="center"/>
              <w:rPr>
                <w:lang w:val="pt-PT"/>
              </w:rPr>
            </w:pPr>
            <w:r>
              <w:rPr>
                <w:b/>
                <w:noProof/>
                <w:lang w:val="pt-PT"/>
              </w:rPr>
              <w:drawing>
                <wp:inline distT="0" distB="0" distL="0" distR="0" wp14:anchorId="090575E5" wp14:editId="2FF9C9FB">
                  <wp:extent cx="3986784" cy="2372433"/>
                  <wp:effectExtent l="0" t="0" r="0" b="8890"/>
                  <wp:docPr id="173555817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558173" name="Imagem 173555817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7387" cy="2378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</w:p>
        </w:tc>
      </w:tr>
    </w:tbl>
    <w:p w14:paraId="51F90585" w14:textId="689F16B6" w:rsidR="009E0BFC" w:rsidRPr="00FE3D33" w:rsidRDefault="009E0BFC" w:rsidP="009E0BFC">
      <w:pPr>
        <w:jc w:val="center"/>
        <w:rPr>
          <w:lang w:val="pt-PT"/>
        </w:rPr>
      </w:pPr>
      <w:r w:rsidRPr="00FE3D33">
        <w:rPr>
          <w:lang w:val="pt-PT"/>
        </w:rPr>
        <w:t xml:space="preserve">Figura </w:t>
      </w:r>
      <w:r>
        <w:rPr>
          <w:lang w:val="pt-PT"/>
        </w:rPr>
        <w:t>01.1</w:t>
      </w:r>
      <w:r w:rsidRPr="00FE3D33">
        <w:rPr>
          <w:lang w:val="pt-PT"/>
        </w:rPr>
        <w:t xml:space="preserve"> — </w:t>
      </w:r>
      <w:r>
        <w:rPr>
          <w:lang w:val="pt-PT"/>
        </w:rPr>
        <w:t xml:space="preserve">Localização atual da Base de Dados: </w:t>
      </w:r>
      <w:proofErr w:type="spellStart"/>
      <w:r w:rsidRPr="009E0BFC">
        <w:rPr>
          <w:b/>
          <w:bCs/>
          <w:lang w:val="pt-PT"/>
        </w:rPr>
        <w:t>database.sqlite</w:t>
      </w:r>
      <w:proofErr w:type="spellEnd"/>
    </w:p>
    <w:p w14:paraId="3B35D199" w14:textId="77777777" w:rsidR="009E0BFC" w:rsidRPr="00FE3D33" w:rsidRDefault="009E0BFC">
      <w:pPr>
        <w:spacing w:after="0"/>
        <w:rPr>
          <w:lang w:val="pt-PT"/>
        </w:rPr>
      </w:pPr>
    </w:p>
    <w:p w14:paraId="2C164618" w14:textId="77777777" w:rsidR="004B2D45" w:rsidRPr="00FE3D33" w:rsidRDefault="0084688F">
      <w:pPr>
        <w:pStyle w:val="Ttulo2"/>
        <w:rPr>
          <w:lang w:val="pt-PT"/>
        </w:rPr>
      </w:pPr>
      <w:bookmarkStart w:id="8" w:name="_Toc236473697"/>
      <w:r w:rsidRPr="00FE3D33">
        <w:rPr>
          <w:lang w:val="pt-PT"/>
        </w:rPr>
        <w:t>2.3 Utilização diária</w:t>
      </w:r>
      <w:bookmarkEnd w:id="8"/>
    </w:p>
    <w:p w14:paraId="6D8BD9BD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Se o SIGCP já estiver em execução, um segundo arranque liga-se à instância existente. Não crie cópias manuais da base de dados enquanto a aplicação está em utilização.</w:t>
      </w:r>
    </w:p>
    <w:p w14:paraId="292D0B64" w14:textId="77777777" w:rsidR="004B2D45" w:rsidRDefault="0084688F">
      <w:pPr>
        <w:pStyle w:val="Ttulo2"/>
      </w:pPr>
      <w:bookmarkStart w:id="9" w:name="_Toc236473698"/>
      <w:r>
        <w:lastRenderedPageBreak/>
        <w:t xml:space="preserve">2.4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correto</w:t>
      </w:r>
      <w:bookmarkEnd w:id="9"/>
      <w:proofErr w:type="spellEnd"/>
    </w:p>
    <w:p w14:paraId="401ACC2D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Usar a </w:t>
      </w:r>
      <w:proofErr w:type="gramStart"/>
      <w:r w:rsidRPr="00FE3D33">
        <w:rPr>
          <w:lang w:val="pt-PT"/>
        </w:rPr>
        <w:t>opção Encerrar</w:t>
      </w:r>
      <w:proofErr w:type="gramEnd"/>
      <w:r w:rsidRPr="00FE3D33">
        <w:rPr>
          <w:lang w:val="pt-PT"/>
        </w:rPr>
        <w:t xml:space="preserve"> aplicação no menu do utilizador.</w:t>
      </w:r>
    </w:p>
    <w:p w14:paraId="5F17B3CF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o encerramento do servidor local.</w:t>
      </w:r>
    </w:p>
    <w:p w14:paraId="2B5A07C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Fechar separadores antigos do SIGCP no browser.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0D41B6EA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4909850A" w14:textId="70177A85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noProof/>
                <w:lang w:val="pt-PT"/>
              </w:rPr>
              <w:drawing>
                <wp:inline distT="0" distB="0" distL="0" distR="0" wp14:anchorId="610A6B86" wp14:editId="00393761">
                  <wp:extent cx="1748333" cy="2117592"/>
                  <wp:effectExtent l="0" t="0" r="4445" b="0"/>
                  <wp:docPr id="209555384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55384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08" cy="2148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lang w:val="pt-PT"/>
              </w:rPr>
              <w:t xml:space="preserve">           </w:t>
            </w:r>
            <w:r w:rsidRPr="00FE3D33">
              <w:rPr>
                <w:b/>
                <w:noProof/>
                <w:lang w:val="pt-PT"/>
              </w:rPr>
              <w:drawing>
                <wp:inline distT="0" distB="0" distL="0" distR="0" wp14:anchorId="24C3D519" wp14:editId="69F58329">
                  <wp:extent cx="1789764" cy="1477670"/>
                  <wp:effectExtent l="0" t="0" r="1270" b="8255"/>
                  <wp:docPr id="1804214367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421436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4260" cy="1497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12E02A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02 — Login e opções da sessão</w:t>
      </w:r>
    </w:p>
    <w:p w14:paraId="482E64BA" w14:textId="77777777" w:rsidR="004B2D45" w:rsidRPr="00FE3D33" w:rsidRDefault="0084688F">
      <w:pPr>
        <w:pStyle w:val="Ttulo1"/>
        <w:rPr>
          <w:lang w:val="pt-PT"/>
        </w:rPr>
      </w:pPr>
      <w:bookmarkStart w:id="10" w:name="_Toc236473699"/>
      <w:r w:rsidRPr="00FE3D33">
        <w:rPr>
          <w:lang w:val="pt-PT"/>
        </w:rPr>
        <w:t>3. Perfis, acessos e responsabilidades</w:t>
      </w:r>
      <w:bookmarkEnd w:id="10"/>
    </w:p>
    <w:p w14:paraId="36DB19A0" w14:textId="77777777" w:rsidR="004B2D45" w:rsidRDefault="0084688F">
      <w:r w:rsidRPr="00FE3D33">
        <w:rPr>
          <w:lang w:val="pt-PT"/>
        </w:rPr>
        <w:t xml:space="preserve">Os Tipos de Acesso definem módulos operacionais. As funções SNR e 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são atribuições separadas e apenas os Administradores as podem conceder. </w:t>
      </w:r>
      <w:r>
        <w:t xml:space="preserve">Um </w:t>
      </w:r>
      <w:proofErr w:type="spellStart"/>
      <w:r>
        <w:t>utilizador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acumular</w:t>
      </w:r>
      <w:proofErr w:type="spellEnd"/>
      <w:r>
        <w:t xml:space="preserve"> </w:t>
      </w:r>
      <w:proofErr w:type="spellStart"/>
      <w:r>
        <w:t>acessos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397"/>
        <w:gridCol w:w="5872"/>
      </w:tblGrid>
      <w:tr w:rsidR="004B2D45" w:rsidRPr="009E0BFC" w14:paraId="1E1097B4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2D1BD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b/>
                <w:color w:val="FFFFFF"/>
                <w:sz w:val="18"/>
                <w:szCs w:val="20"/>
              </w:rPr>
              <w:t>Perfil</w:t>
            </w:r>
            <w:proofErr w:type="spellEnd"/>
            <w:r w:rsidRPr="009E0BFC">
              <w:rPr>
                <w:b/>
                <w:color w:val="FFFFFF"/>
                <w:sz w:val="18"/>
                <w:szCs w:val="20"/>
              </w:rPr>
              <w:t>/</w:t>
            </w:r>
            <w:proofErr w:type="spellStart"/>
            <w:r w:rsidRPr="009E0BFC">
              <w:rPr>
                <w:b/>
                <w:color w:val="FFFFFF"/>
                <w:sz w:val="18"/>
                <w:szCs w:val="20"/>
              </w:rPr>
              <w:t>função</w:t>
            </w:r>
            <w:proofErr w:type="spellEnd"/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5057E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b/>
                <w:color w:val="FFFFFF"/>
                <w:sz w:val="18"/>
                <w:szCs w:val="20"/>
              </w:rPr>
              <w:t>Capacidade</w:t>
            </w:r>
            <w:proofErr w:type="spellEnd"/>
            <w:r w:rsidRPr="009E0BFC">
              <w:rPr>
                <w:b/>
                <w:color w:val="FFFFFF"/>
                <w:sz w:val="18"/>
                <w:szCs w:val="20"/>
              </w:rPr>
              <w:t xml:space="preserve"> principal</w:t>
            </w:r>
          </w:p>
        </w:tc>
      </w:tr>
      <w:tr w:rsidR="004B2D45" w:rsidRPr="00BE4308" w14:paraId="03E000C1" w14:textId="77777777">
        <w:trPr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98A190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Administrador</w:t>
            </w:r>
            <w:proofErr w:type="spellEnd"/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7B14F6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Acesso total, pessoal, configurações, auditoria, eliminação de períodos de férias e exportação da base de dados.</w:t>
            </w:r>
          </w:p>
        </w:tc>
      </w:tr>
      <w:tr w:rsidR="004B2D45" w:rsidRPr="00BE4308" w14:paraId="628CBAA3" w14:textId="77777777">
        <w:trPr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89A85B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Gestão</w:t>
            </w:r>
            <w:proofErr w:type="spellEnd"/>
            <w:r w:rsidRPr="009E0BFC">
              <w:rPr>
                <w:sz w:val="18"/>
                <w:szCs w:val="20"/>
              </w:rPr>
              <w:t xml:space="preserve"> Welfare Mensal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0C8666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Elaboração do plano mensal e edição das refeições no calendário.</w:t>
            </w:r>
          </w:p>
        </w:tc>
      </w:tr>
      <w:tr w:rsidR="004B2D45" w:rsidRPr="00BE4308" w14:paraId="5B562BDA" w14:textId="77777777">
        <w:trPr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E0F946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Gestão</w:t>
            </w:r>
            <w:proofErr w:type="spellEnd"/>
            <w:r w:rsidRPr="009E0BFC">
              <w:rPr>
                <w:sz w:val="18"/>
                <w:szCs w:val="20"/>
              </w:rPr>
              <w:t xml:space="preserve"> </w:t>
            </w:r>
            <w:proofErr w:type="spellStart"/>
            <w:r w:rsidRPr="009E0BFC">
              <w:rPr>
                <w:sz w:val="18"/>
                <w:szCs w:val="20"/>
              </w:rPr>
              <w:t>Ementa</w:t>
            </w:r>
            <w:proofErr w:type="spellEnd"/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7C827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 xml:space="preserve">Consulta da ementa; a edição das refeições exige Gestão </w:t>
            </w:r>
            <w:proofErr w:type="spellStart"/>
            <w:r w:rsidRPr="009E0BFC">
              <w:rPr>
                <w:sz w:val="18"/>
                <w:szCs w:val="20"/>
                <w:lang w:val="pt-PT"/>
              </w:rPr>
              <w:t>Welfare</w:t>
            </w:r>
            <w:proofErr w:type="spellEnd"/>
            <w:r w:rsidRPr="009E0BFC">
              <w:rPr>
                <w:sz w:val="18"/>
                <w:szCs w:val="20"/>
                <w:lang w:val="pt-PT"/>
              </w:rPr>
              <w:t xml:space="preserve"> Mensal, Administrador ou Responsável </w:t>
            </w:r>
            <w:proofErr w:type="spellStart"/>
            <w:r w:rsidRPr="009E0BFC">
              <w:rPr>
                <w:sz w:val="18"/>
                <w:szCs w:val="20"/>
                <w:lang w:val="pt-PT"/>
              </w:rPr>
              <w:t>Welfare</w:t>
            </w:r>
            <w:proofErr w:type="spellEnd"/>
            <w:r w:rsidRPr="009E0BFC">
              <w:rPr>
                <w:sz w:val="18"/>
                <w:szCs w:val="20"/>
                <w:lang w:val="pt-PT"/>
              </w:rPr>
              <w:t>.</w:t>
            </w:r>
          </w:p>
        </w:tc>
      </w:tr>
      <w:tr w:rsidR="004B2D45" w:rsidRPr="00BE4308" w14:paraId="6D3390BC" w14:textId="77777777">
        <w:trPr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DD2011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Gestão</w:t>
            </w:r>
            <w:proofErr w:type="spellEnd"/>
            <w:r w:rsidRPr="009E0BFC">
              <w:rPr>
                <w:sz w:val="18"/>
                <w:szCs w:val="20"/>
              </w:rPr>
              <w:t xml:space="preserve"> Welfare Individual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23E5CC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 xml:space="preserve">Gestão dos </w:t>
            </w:r>
            <w:proofErr w:type="spellStart"/>
            <w:r w:rsidRPr="009E0BFC">
              <w:rPr>
                <w:sz w:val="18"/>
                <w:szCs w:val="20"/>
                <w:lang w:val="pt-PT"/>
              </w:rPr>
              <w:t>Welfares</w:t>
            </w:r>
            <w:proofErr w:type="spellEnd"/>
            <w:r w:rsidRPr="009E0BFC">
              <w:rPr>
                <w:sz w:val="18"/>
                <w:szCs w:val="20"/>
                <w:lang w:val="pt-PT"/>
              </w:rPr>
              <w:t xml:space="preserve"> individuais do contingente.</w:t>
            </w:r>
          </w:p>
        </w:tc>
      </w:tr>
      <w:tr w:rsidR="004B2D45" w:rsidRPr="00BE4308" w14:paraId="7181F33D" w14:textId="77777777">
        <w:trPr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45D07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Pessoal</w:t>
            </w:r>
            <w:proofErr w:type="spellEnd"/>
            <w:r w:rsidRPr="009E0BFC">
              <w:rPr>
                <w:sz w:val="18"/>
                <w:szCs w:val="20"/>
              </w:rPr>
              <w:t>/</w:t>
            </w:r>
            <w:proofErr w:type="spellStart"/>
            <w:r w:rsidRPr="009E0BFC">
              <w:rPr>
                <w:sz w:val="18"/>
                <w:szCs w:val="20"/>
              </w:rPr>
              <w:t>Gestão</w:t>
            </w:r>
            <w:proofErr w:type="spellEnd"/>
            <w:r w:rsidRPr="009E0BFC">
              <w:rPr>
                <w:sz w:val="18"/>
                <w:szCs w:val="20"/>
              </w:rPr>
              <w:t xml:space="preserve"> </w:t>
            </w:r>
            <w:proofErr w:type="spellStart"/>
            <w:r w:rsidRPr="009E0BFC">
              <w:rPr>
                <w:sz w:val="18"/>
                <w:szCs w:val="20"/>
              </w:rPr>
              <w:t>Férias</w:t>
            </w:r>
            <w:proofErr w:type="spellEnd"/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B1C290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Acesso funcional à gestão de pessoal/férias, conforme permissões apresentadas.</w:t>
            </w:r>
          </w:p>
        </w:tc>
      </w:tr>
      <w:tr w:rsidR="004B2D45" w:rsidRPr="00BE4308" w14:paraId="1F5E5A1D" w14:textId="77777777">
        <w:trPr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5D5EB4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Leitura</w:t>
            </w:r>
            <w:proofErr w:type="spellEnd"/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06D677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Consulta sem alteração dos dados protegidos.</w:t>
            </w:r>
          </w:p>
        </w:tc>
      </w:tr>
      <w:tr w:rsidR="004B2D45" w:rsidRPr="00BE4308" w14:paraId="33A629A8" w14:textId="77777777">
        <w:trPr>
          <w:jc w:val="center"/>
        </w:trPr>
        <w:tc>
          <w:tcPr>
            <w:tcW w:w="2381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B3DDEF" w14:textId="77777777" w:rsidR="004B2D45" w:rsidRPr="009E0BFC" w:rsidRDefault="0084688F">
            <w:pPr>
              <w:rPr>
                <w:sz w:val="18"/>
                <w:szCs w:val="20"/>
              </w:rPr>
            </w:pPr>
            <w:r w:rsidRPr="009E0BFC">
              <w:rPr>
                <w:sz w:val="18"/>
                <w:szCs w:val="20"/>
              </w:rPr>
              <w:t>SNR</w:t>
            </w:r>
          </w:p>
        </w:tc>
        <w:tc>
          <w:tcPr>
            <w:tcW w:w="6803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5D3AB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Decisão sobre pedidos de outras pessoas, notificações de gestão e nomeação temporária de substituto.</w:t>
            </w:r>
          </w:p>
        </w:tc>
      </w:tr>
      <w:tr w:rsidR="004B2D45" w:rsidRPr="00BE4308" w14:paraId="11F3645D" w14:textId="77777777">
        <w:trPr>
          <w:jc w:val="center"/>
        </w:trPr>
        <w:tc>
          <w:tcPr>
            <w:tcW w:w="2381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8D70B" w14:textId="77777777" w:rsidR="004B2D45" w:rsidRPr="009E0BFC" w:rsidRDefault="0084688F">
            <w:pPr>
              <w:rPr>
                <w:sz w:val="18"/>
                <w:szCs w:val="20"/>
              </w:rPr>
            </w:pPr>
            <w:proofErr w:type="spellStart"/>
            <w:r w:rsidRPr="009E0BFC">
              <w:rPr>
                <w:sz w:val="18"/>
                <w:szCs w:val="20"/>
              </w:rPr>
              <w:t>Responsável</w:t>
            </w:r>
            <w:proofErr w:type="spellEnd"/>
            <w:r w:rsidRPr="009E0BFC">
              <w:rPr>
                <w:sz w:val="18"/>
                <w:szCs w:val="20"/>
              </w:rPr>
              <w:t xml:space="preserve"> Welfare</w:t>
            </w:r>
          </w:p>
        </w:tc>
        <w:tc>
          <w:tcPr>
            <w:tcW w:w="6803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7E7FA2" w14:textId="77777777" w:rsidR="004B2D45" w:rsidRPr="009E0BFC" w:rsidRDefault="0084688F">
            <w:pPr>
              <w:rPr>
                <w:sz w:val="18"/>
                <w:szCs w:val="20"/>
                <w:lang w:val="pt-PT"/>
              </w:rPr>
            </w:pPr>
            <w:r w:rsidRPr="009E0BFC">
              <w:rPr>
                <w:sz w:val="18"/>
                <w:szCs w:val="20"/>
                <w:lang w:val="pt-PT"/>
              </w:rPr>
              <w:t>Operações e documentos reservados ao responsável; pode editar refeições no calendário.</w:t>
            </w:r>
          </w:p>
        </w:tc>
      </w:tr>
    </w:tbl>
    <w:p w14:paraId="415DF696" w14:textId="77777777" w:rsidR="004B2D45" w:rsidRPr="00FE3D33" w:rsidRDefault="004B2D45">
      <w:pPr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71AB6E76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4CC9B82D" w14:textId="6C6C02B1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lastRenderedPageBreak/>
              <w:t xml:space="preserve">Separação das </w:t>
            </w:r>
            <w:proofErr w:type="gramStart"/>
            <w:r w:rsidRPr="00FE3D33">
              <w:rPr>
                <w:b/>
                <w:color w:val="073F46"/>
                <w:lang w:val="pt-PT"/>
              </w:rPr>
              <w:t xml:space="preserve">notificações  </w:t>
            </w:r>
            <w:r w:rsidRPr="00FE3D33">
              <w:rPr>
                <w:lang w:val="pt-PT"/>
              </w:rPr>
              <w:t>As</w:t>
            </w:r>
            <w:proofErr w:type="gramEnd"/>
            <w:r w:rsidRPr="00FE3D33">
              <w:rPr>
                <w:lang w:val="pt-PT"/>
              </w:rPr>
              <w:t xml:space="preserve"> notificações de ‘As minhas férias’ são pessoais. A bolinha de ‘Gestão de Férias’ pertence ao SNR e contém apenas pedidos de outras pessoas.</w:t>
            </w:r>
          </w:p>
        </w:tc>
      </w:tr>
    </w:tbl>
    <w:p w14:paraId="58B99615" w14:textId="77777777" w:rsidR="004B2D45" w:rsidRPr="00FE3D33" w:rsidRDefault="004B2D45">
      <w:pPr>
        <w:spacing w:after="0"/>
        <w:rPr>
          <w:lang w:val="pt-PT"/>
        </w:rPr>
      </w:pPr>
    </w:p>
    <w:p w14:paraId="62BF8F26" w14:textId="77777777" w:rsidR="004B2D45" w:rsidRDefault="0084688F">
      <w:pPr>
        <w:pStyle w:val="Ttulo1"/>
      </w:pPr>
      <w:bookmarkStart w:id="11" w:name="_Toc236473700"/>
      <w:r>
        <w:t xml:space="preserve">4. </w:t>
      </w:r>
      <w:proofErr w:type="spellStart"/>
      <w:r>
        <w:t>Navegação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comuns</w:t>
      </w:r>
      <w:bookmarkEnd w:id="11"/>
      <w:proofErr w:type="spellEnd"/>
    </w:p>
    <w:p w14:paraId="69E397B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Planeamento: Calendário Mensal e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Individual.</w:t>
      </w:r>
    </w:p>
    <w:p w14:paraId="5B41464A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Férias: As minhas férias e Gestão de Férias.</w:t>
      </w:r>
    </w:p>
    <w:p w14:paraId="72325ECB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Pessoal: lista, dados, direitos e substituição SNR.</w:t>
      </w:r>
    </w:p>
    <w:p w14:paraId="116B90C1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Sistema: Administração e Auditoria, apenas para Administradores.</w:t>
      </w:r>
    </w:p>
    <w:p w14:paraId="669CEB17" w14:textId="77777777" w:rsidR="004B2D45" w:rsidRDefault="0084688F">
      <w:r w:rsidRPr="00FE3D33">
        <w:rPr>
          <w:lang w:val="pt-PT"/>
        </w:rPr>
        <w:t xml:space="preserve">As datas e horas são escolhidas em campos separados e alinhados, garantindo compatibilidade entre browsers. </w:t>
      </w:r>
      <w:proofErr w:type="spellStart"/>
      <w:r>
        <w:t>Confirme</w:t>
      </w:r>
      <w:proofErr w:type="spellEnd"/>
      <w:r>
        <w:t xml:space="preserve"> sempre data, hora e </w:t>
      </w:r>
      <w:proofErr w:type="spellStart"/>
      <w:r>
        <w:t>minutos</w:t>
      </w:r>
      <w:proofErr w:type="spellEnd"/>
      <w:r>
        <w:t xml:space="preserve"> antes de </w:t>
      </w:r>
      <w:proofErr w:type="spellStart"/>
      <w:r>
        <w:t>guardar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63872FD5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39FE1562" w14:textId="69D74F5D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40C8E9C" wp14:editId="41A82575">
                  <wp:extent cx="1192377" cy="2322232"/>
                  <wp:effectExtent l="0" t="0" r="8255" b="1905"/>
                  <wp:docPr id="5809345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09345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295" cy="2337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42F969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03 — Estrutura de navegação</w:t>
      </w:r>
    </w:p>
    <w:p w14:paraId="286714BA" w14:textId="77777777" w:rsidR="004B2D45" w:rsidRPr="00FE3D33" w:rsidRDefault="0084688F">
      <w:pPr>
        <w:pStyle w:val="Ttulo1"/>
        <w:rPr>
          <w:lang w:val="pt-PT"/>
        </w:rPr>
      </w:pPr>
      <w:bookmarkStart w:id="12" w:name="_Toc236473701"/>
      <w:r w:rsidRPr="00FE3D33">
        <w:rPr>
          <w:lang w:val="pt-PT"/>
        </w:rPr>
        <w:t>5. Calendário mensal</w:t>
      </w:r>
      <w:bookmarkEnd w:id="12"/>
    </w:p>
    <w:p w14:paraId="1592E66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O Calendário Mensal apresenta a atividade de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por dia e refeição. A edição está limitada a Gestão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Mensal, Administrador e 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>; os restantes perfis consultam em modo de leitura.</w:t>
      </w:r>
    </w:p>
    <w:p w14:paraId="3F9DFE85" w14:textId="77777777" w:rsidR="004B2D45" w:rsidRDefault="0084688F">
      <w:pPr>
        <w:pStyle w:val="Ttulo2"/>
      </w:pPr>
      <w:bookmarkStart w:id="13" w:name="_Toc236473702"/>
      <w:r>
        <w:t xml:space="preserve">5.1 </w:t>
      </w:r>
      <w:proofErr w:type="spellStart"/>
      <w:r>
        <w:t>Registar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refeição</w:t>
      </w:r>
      <w:bookmarkEnd w:id="13"/>
      <w:proofErr w:type="spellEnd"/>
    </w:p>
    <w:p w14:paraId="2B3A0CE2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Escolher o ano e o mês.</w:t>
      </w:r>
    </w:p>
    <w:p w14:paraId="6D0D0866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Selecionar o dia/refeição pretendido.</w:t>
      </w:r>
    </w:p>
    <w:p w14:paraId="28082A24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Preencher os dados disponibilizados no formulário.</w:t>
      </w:r>
    </w:p>
    <w:p w14:paraId="5C456EEF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Guardar e confirmar a atualização na grelha.</w:t>
      </w:r>
    </w:p>
    <w:p w14:paraId="6EBDA814" w14:textId="77777777" w:rsidR="004B2D45" w:rsidRPr="00FE3D33" w:rsidRDefault="0084688F">
      <w:pPr>
        <w:pStyle w:val="Ttulo2"/>
        <w:rPr>
          <w:lang w:val="pt-PT"/>
        </w:rPr>
      </w:pPr>
      <w:bookmarkStart w:id="14" w:name="_Toc236473703"/>
      <w:r w:rsidRPr="00FE3D33">
        <w:rPr>
          <w:lang w:val="pt-PT"/>
        </w:rPr>
        <w:t>5.2 Exportação e impressão</w:t>
      </w:r>
      <w:bookmarkEnd w:id="14"/>
    </w:p>
    <w:p w14:paraId="7CE5FE9F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O botão Exportar PDF gera o planeamento do período apresentado. Antes de emitir, confirme o mês, as marcações, os </w:t>
      </w:r>
      <w:proofErr w:type="spellStart"/>
      <w:r w:rsidRPr="00FE3D33">
        <w:rPr>
          <w:lang w:val="pt-PT"/>
        </w:rPr>
        <w:t>Day</w:t>
      </w:r>
      <w:proofErr w:type="spellEnd"/>
      <w:r w:rsidRPr="00FE3D33">
        <w:rPr>
          <w:lang w:val="pt-PT"/>
        </w:rPr>
        <w:t xml:space="preserve"> </w:t>
      </w:r>
      <w:proofErr w:type="spellStart"/>
      <w:r w:rsidRPr="00FE3D33">
        <w:rPr>
          <w:lang w:val="pt-PT"/>
        </w:rPr>
        <w:t>Off</w:t>
      </w:r>
      <w:proofErr w:type="spellEnd"/>
      <w:r w:rsidRPr="00FE3D33">
        <w:rPr>
          <w:lang w:val="pt-PT"/>
        </w:rPr>
        <w:t xml:space="preserve"> e a ementa.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73912437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2D8572C8" w14:textId="4ECD23DE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6EFE73A2" wp14:editId="2D21FED1">
                  <wp:extent cx="2712637" cy="1477087"/>
                  <wp:effectExtent l="0" t="0" r="0" b="8890"/>
                  <wp:docPr id="5204150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415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012" cy="1486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lang w:val="pt-PT"/>
              </w:rPr>
              <w:t xml:space="preserve">  </w:t>
            </w:r>
            <w:r w:rsidRPr="00FE3D33">
              <w:rPr>
                <w:noProof/>
                <w:lang w:val="pt-PT"/>
              </w:rPr>
              <w:drawing>
                <wp:inline distT="0" distB="0" distL="0" distR="0" wp14:anchorId="2EE5DC28" wp14:editId="257D5D28">
                  <wp:extent cx="1733702" cy="1476473"/>
                  <wp:effectExtent l="0" t="0" r="0" b="0"/>
                  <wp:docPr id="2631669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31669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784" cy="14825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274FB6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04 — Calendário mensal e edição de refeição</w:t>
      </w:r>
    </w:p>
    <w:p w14:paraId="5929CB2A" w14:textId="77777777" w:rsidR="004B2D45" w:rsidRPr="00FE3D33" w:rsidRDefault="0084688F">
      <w:pPr>
        <w:pStyle w:val="Ttulo1"/>
        <w:rPr>
          <w:lang w:val="pt-PT"/>
        </w:rPr>
      </w:pPr>
      <w:bookmarkStart w:id="15" w:name="_Toc236473704"/>
      <w:r w:rsidRPr="00FE3D33">
        <w:rPr>
          <w:lang w:val="pt-PT"/>
        </w:rPr>
        <w:t xml:space="preserve">6.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Individual</w:t>
      </w:r>
      <w:bookmarkEnd w:id="15"/>
    </w:p>
    <w:p w14:paraId="3363E020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área individual permite consultar e, quando autorizado, corrigir as marcações por pessoa. Alterações não guardadas são assinaladas e a aplicação pede confirmação antes de abandonar a página.</w:t>
      </w:r>
    </w:p>
    <w:p w14:paraId="199A0B9C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Guardar as alterações pendentes antes de mudar de mês.</w:t>
      </w:r>
    </w:p>
    <w:p w14:paraId="45BC2D4C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Trancar o mês impede novas alterações; apenas Administradores e Responsáveis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podem gerir o bloqueio.</w:t>
      </w:r>
    </w:p>
    <w:p w14:paraId="5F229D5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Repor marcações recupera os </w:t>
      </w:r>
      <w:proofErr w:type="spellStart"/>
      <w:r w:rsidRPr="00FE3D33">
        <w:rPr>
          <w:lang w:val="pt-PT"/>
        </w:rPr>
        <w:t>Welfares</w:t>
      </w:r>
      <w:proofErr w:type="spellEnd"/>
      <w:r w:rsidRPr="00FE3D33">
        <w:rPr>
          <w:lang w:val="pt-PT"/>
        </w:rPr>
        <w:t xml:space="preserve"> de origem do período.</w:t>
      </w:r>
    </w:p>
    <w:p w14:paraId="4DFAFF8D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As férias aprovadas refletem-se automaticamente nas refeições abrangidas.</w:t>
      </w:r>
    </w:p>
    <w:p w14:paraId="312AA21C" w14:textId="77777777" w:rsidR="004B2D45" w:rsidRPr="00FE3D33" w:rsidRDefault="0084688F">
      <w:pPr>
        <w:pStyle w:val="Ttulo2"/>
        <w:rPr>
          <w:lang w:val="pt-PT"/>
        </w:rPr>
      </w:pPr>
      <w:bookmarkStart w:id="16" w:name="_Toc236473705"/>
      <w:r w:rsidRPr="00FE3D33">
        <w:rPr>
          <w:lang w:val="pt-PT"/>
        </w:rPr>
        <w:t>6.1 Documentos e exportações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BE4308" w14:paraId="725626C3" w14:textId="77777777" w:rsidTr="009E0BFC">
        <w:trPr>
          <w:jc w:val="center"/>
        </w:trPr>
        <w:tc>
          <w:tcPr>
            <w:tcW w:w="1038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9A537B0" w14:textId="72AFE7F6" w:rsidR="004B2D45" w:rsidRPr="00FE3D33" w:rsidRDefault="0084688F">
            <w:pPr>
              <w:jc w:val="center"/>
              <w:rPr>
                <w:lang w:val="pt-PT"/>
              </w:rPr>
            </w:pPr>
            <w:r w:rsidRPr="00FE3D33">
              <w:rPr>
                <w:lang w:val="pt-PT"/>
              </w:rPr>
              <w:t xml:space="preserve">Consoante a permissão, estão disponíveis impressão individual, exportação semanal, </w:t>
            </w:r>
            <w:proofErr w:type="spellStart"/>
            <w:r w:rsidRPr="00FE3D33">
              <w:rPr>
                <w:lang w:val="pt-PT"/>
              </w:rPr>
              <w:t>Request</w:t>
            </w:r>
            <w:proofErr w:type="spellEnd"/>
            <w:r w:rsidRPr="00FE3D33">
              <w:rPr>
                <w:lang w:val="pt-PT"/>
              </w:rPr>
              <w:t xml:space="preserve">, </w:t>
            </w:r>
            <w:proofErr w:type="spellStart"/>
            <w:r w:rsidRPr="00FE3D33">
              <w:rPr>
                <w:lang w:val="pt-PT"/>
              </w:rPr>
              <w:t>Request</w:t>
            </w:r>
            <w:proofErr w:type="spellEnd"/>
            <w:r w:rsidRPr="00FE3D33">
              <w:rPr>
                <w:lang w:val="pt-PT"/>
              </w:rPr>
              <w:t xml:space="preserve"> HOTO, </w:t>
            </w:r>
            <w:proofErr w:type="spellStart"/>
            <w:r w:rsidRPr="00FE3D33">
              <w:rPr>
                <w:lang w:val="pt-PT"/>
              </w:rPr>
              <w:t>Service</w:t>
            </w:r>
            <w:proofErr w:type="spellEnd"/>
            <w:r w:rsidRPr="00FE3D33">
              <w:rPr>
                <w:lang w:val="pt-PT"/>
              </w:rPr>
              <w:t xml:space="preserve"> Note, Distribuição XFA e documentação de reembolso. Verifique sempre os números de referência indicados nos avisos antes de finalizar o documento.</w:t>
            </w:r>
            <w:r w:rsidR="00FE3D33" w:rsidRPr="00FE3D33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5390BD42" wp14:editId="6ABA7371">
                  <wp:extent cx="5831577" cy="3226003"/>
                  <wp:effectExtent l="0" t="0" r="0" b="0"/>
                  <wp:docPr id="169220298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20298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9072" cy="32356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A0025" w14:textId="77777777" w:rsidR="004B2D45" w:rsidRDefault="0084688F">
      <w:pPr>
        <w:jc w:val="center"/>
      </w:pPr>
      <w:proofErr w:type="spellStart"/>
      <w:r>
        <w:t>Figura</w:t>
      </w:r>
      <w:proofErr w:type="spellEnd"/>
      <w:r>
        <w:t xml:space="preserve"> 05 — Welfare Individual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7B11AFB1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31D6DFF" w14:textId="2F936B95" w:rsidR="004B2D45" w:rsidRPr="00FE3D33" w:rsidRDefault="00FE3D33">
            <w:pPr>
              <w:jc w:val="center"/>
              <w:rPr>
                <w:lang w:val="pt-PT"/>
              </w:rPr>
            </w:pPr>
            <w:r w:rsidRPr="00FE3D33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4592EF99" wp14:editId="2012A56C">
                  <wp:extent cx="2509113" cy="1366765"/>
                  <wp:effectExtent l="0" t="0" r="5715" b="5080"/>
                  <wp:docPr id="130350340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350340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9575" cy="1372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8E1441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06 — Opções de impressão e documentos</w:t>
      </w:r>
    </w:p>
    <w:p w14:paraId="15AC04AA" w14:textId="77777777" w:rsidR="004B2D45" w:rsidRPr="00FE3D33" w:rsidRDefault="0084688F">
      <w:pPr>
        <w:pStyle w:val="Ttulo1"/>
        <w:rPr>
          <w:lang w:val="pt-PT"/>
        </w:rPr>
      </w:pPr>
      <w:bookmarkStart w:id="17" w:name="_Toc236473706"/>
      <w:r w:rsidRPr="00FE3D33">
        <w:rPr>
          <w:lang w:val="pt-PT"/>
        </w:rPr>
        <w:t>7. As minhas férias</w:t>
      </w:r>
      <w:bookmarkEnd w:id="17"/>
    </w:p>
    <w:p w14:paraId="033BBBC3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Esta área é pessoal: cada utilizador consulta os seus períodos, submete pedidos e acompanha decisões sem misturar as notificações de gestão do SNR.</w:t>
      </w:r>
    </w:p>
    <w:p w14:paraId="259EDEB0" w14:textId="77777777" w:rsidR="004B2D45" w:rsidRDefault="0084688F">
      <w:pPr>
        <w:pStyle w:val="Ttulo2"/>
      </w:pPr>
      <w:bookmarkStart w:id="18" w:name="_Toc236473707"/>
      <w:r>
        <w:t xml:space="preserve">7.1 Novo </w:t>
      </w:r>
      <w:proofErr w:type="spellStart"/>
      <w:r>
        <w:t>pedido</w:t>
      </w:r>
      <w:bookmarkEnd w:id="18"/>
      <w:proofErr w:type="spellEnd"/>
    </w:p>
    <w:p w14:paraId="5AD1DE47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Clicar em Novo pedido de férias.</w:t>
      </w:r>
    </w:p>
    <w:p w14:paraId="4049408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Selecionar a data e hora de partida e de chegada.</w:t>
      </w:r>
    </w:p>
    <w:p w14:paraId="553E5D9A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Preencher companhia/voo e observações quando aplicável.</w:t>
      </w:r>
    </w:p>
    <w:p w14:paraId="5499CADD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Ler os avisos de sobreposição ou regras de planeamento.</w:t>
      </w:r>
    </w:p>
    <w:p w14:paraId="2B086C09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os avisos e submeter.</w:t>
      </w:r>
    </w:p>
    <w:p w14:paraId="7D255062" w14:textId="77777777" w:rsidR="004B2D45" w:rsidRPr="00FE3D33" w:rsidRDefault="0084688F">
      <w:pPr>
        <w:pStyle w:val="Ttulo2"/>
        <w:rPr>
          <w:lang w:val="pt-PT"/>
        </w:rPr>
      </w:pPr>
      <w:bookmarkStart w:id="19" w:name="_Toc236473708"/>
      <w:r w:rsidRPr="00FE3D33">
        <w:rPr>
          <w:lang w:val="pt-PT"/>
        </w:rPr>
        <w:t>7.2 Alteração e cancelamento</w:t>
      </w:r>
      <w:bookmarkEnd w:id="19"/>
    </w:p>
    <w:p w14:paraId="1B89CBDF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Uma alteração ou um cancelamento de um período aprovado fica pendente de decisão. Até à aprovação do SNR, o período anteriormente aprovado mantém-se refletido no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Individual.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63DD3A49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4F7F5B45" w14:textId="2B6EBB4C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5214239B" wp14:editId="69A6D8B5">
                  <wp:extent cx="6368415" cy="3077845"/>
                  <wp:effectExtent l="0" t="0" r="0" b="8255"/>
                  <wp:docPr id="551676859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167685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3077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11E2A7" w14:textId="77777777" w:rsidR="004B2D45" w:rsidRDefault="0084688F">
      <w:pPr>
        <w:jc w:val="center"/>
      </w:pPr>
      <w:proofErr w:type="spellStart"/>
      <w:r>
        <w:t>Figura</w:t>
      </w:r>
      <w:proofErr w:type="spellEnd"/>
      <w:r>
        <w:t xml:space="preserve"> 07 — As </w:t>
      </w:r>
      <w:proofErr w:type="spellStart"/>
      <w:r>
        <w:t>minhas</w:t>
      </w:r>
      <w:proofErr w:type="spellEnd"/>
      <w:r>
        <w:t xml:space="preserve"> </w:t>
      </w:r>
      <w:proofErr w:type="spellStart"/>
      <w:r>
        <w:t>férias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6DDBC4AC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C8CBA80" w14:textId="34B7A848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04BF9D8A" wp14:editId="125E3F60">
                  <wp:extent cx="3467458" cy="2223821"/>
                  <wp:effectExtent l="0" t="0" r="0" b="5080"/>
                  <wp:docPr id="828053796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805379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3533" cy="223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14E436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08 — Novo pedido de férias</w:t>
      </w:r>
    </w:p>
    <w:p w14:paraId="7383AA7B" w14:textId="77777777" w:rsidR="004B2D45" w:rsidRPr="00FE3D33" w:rsidRDefault="0084688F">
      <w:pPr>
        <w:pStyle w:val="Ttulo1"/>
        <w:rPr>
          <w:lang w:val="pt-PT"/>
        </w:rPr>
      </w:pPr>
      <w:bookmarkStart w:id="20" w:name="_Toc236473709"/>
      <w:r w:rsidRPr="00FE3D33">
        <w:rPr>
          <w:lang w:val="pt-PT"/>
        </w:rPr>
        <w:t>8. Gestão de Férias</w:t>
      </w:r>
      <w:bookmarkEnd w:id="20"/>
    </w:p>
    <w:p w14:paraId="1D3019BC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Gestão de Férias concentra decisões, planeamento, calendário e relatórios. O SNR decide apenas pedidos de outras pessoas; não pode aprovar o seu próprio pedido.</w:t>
      </w:r>
    </w:p>
    <w:p w14:paraId="59580E3F" w14:textId="77777777" w:rsidR="004B2D45" w:rsidRDefault="0084688F">
      <w:pPr>
        <w:pStyle w:val="Ttulo2"/>
      </w:pPr>
      <w:bookmarkStart w:id="21" w:name="_Toc236473710"/>
      <w:r>
        <w:t xml:space="preserve">8.1 Lista e </w:t>
      </w:r>
      <w:proofErr w:type="spellStart"/>
      <w:r>
        <w:t>filtros</w:t>
      </w:r>
      <w:bookmarkEnd w:id="21"/>
      <w:proofErr w:type="spellEnd"/>
    </w:p>
    <w:p w14:paraId="222775A2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Todas: apresenta todos os estados abrangidos.</w:t>
      </w:r>
    </w:p>
    <w:p w14:paraId="5ED88D29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Pendentes: apresenta pedidos que requerem decisão.</w:t>
      </w:r>
    </w:p>
    <w:p w14:paraId="34AC3869" w14:textId="77777777" w:rsidR="004B2D45" w:rsidRDefault="0084688F">
      <w:pPr>
        <w:pStyle w:val="Listacommarcas"/>
      </w:pPr>
      <w:proofErr w:type="spellStart"/>
      <w:r>
        <w:t>Aprovadas</w:t>
      </w:r>
      <w:proofErr w:type="spellEnd"/>
      <w:r>
        <w:t xml:space="preserve">: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licenças</w:t>
      </w:r>
      <w:proofErr w:type="spellEnd"/>
      <w:r>
        <w:t xml:space="preserve"> </w:t>
      </w:r>
      <w:proofErr w:type="spellStart"/>
      <w:r>
        <w:t>aprovadas</w:t>
      </w:r>
      <w:proofErr w:type="spellEnd"/>
      <w:r>
        <w:t>.</w:t>
      </w:r>
    </w:p>
    <w:p w14:paraId="4DFCD7CE" w14:textId="77777777" w:rsidR="004B2D45" w:rsidRDefault="0084688F">
      <w:pPr>
        <w:pStyle w:val="Listacommarcas"/>
      </w:pPr>
      <w:proofErr w:type="spellStart"/>
      <w:r>
        <w:t>Anuladas</w:t>
      </w:r>
      <w:proofErr w:type="spellEnd"/>
      <w:r>
        <w:t xml:space="preserve">: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licenças</w:t>
      </w:r>
      <w:proofErr w:type="spellEnd"/>
      <w:r>
        <w:t xml:space="preserve"> </w:t>
      </w:r>
      <w:proofErr w:type="spellStart"/>
      <w:r>
        <w:t>anuladas</w:t>
      </w:r>
      <w:proofErr w:type="spellEnd"/>
      <w:r>
        <w:t>.</w:t>
      </w:r>
    </w:p>
    <w:p w14:paraId="77EFD47F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Apenas um filtro de estado fica ativo de cada vez; pesquisa e área podem restringir o resultado.</w:t>
      </w:r>
    </w:p>
    <w:p w14:paraId="46B8041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As cores dos botões correspondem às cores dos cartões. A impressão usa o filtro ativo e ajusta o título, por exemplo ‘Licenças pendentes de aprovação’.</w:t>
      </w:r>
    </w:p>
    <w:p w14:paraId="1C820595" w14:textId="77777777" w:rsidR="004B2D45" w:rsidRPr="00FE3D33" w:rsidRDefault="0084688F">
      <w:pPr>
        <w:pStyle w:val="Ttulo2"/>
        <w:rPr>
          <w:lang w:val="pt-PT"/>
        </w:rPr>
      </w:pPr>
      <w:bookmarkStart w:id="22" w:name="_Toc236473711"/>
      <w:r w:rsidRPr="00FE3D33">
        <w:rPr>
          <w:lang w:val="pt-PT"/>
        </w:rPr>
        <w:t>8.2 Pessoas presentes e histórico</w:t>
      </w:r>
      <w:bookmarkEnd w:id="22"/>
    </w:p>
    <w:p w14:paraId="431CD815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Por defeito, Total de Pessoas conta somente quem ainda está na missão e o Excel inclui apenas essas pessoas e os respetivos dados. Ao ativar Incluir Passadas, o total passa a abranger todo o pessoal e o relatório Excel é igualmente alargado a todos.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721D2856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449A64E3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Regra de </w:t>
            </w:r>
            <w:proofErr w:type="gramStart"/>
            <w:r w:rsidRPr="00FE3D33">
              <w:rPr>
                <w:b/>
                <w:color w:val="073F46"/>
                <w:lang w:val="pt-PT"/>
              </w:rPr>
              <w:t xml:space="preserve">ordenação  </w:t>
            </w:r>
            <w:r w:rsidRPr="00FE3D33">
              <w:rPr>
                <w:lang w:val="pt-PT"/>
              </w:rPr>
              <w:t>As</w:t>
            </w:r>
            <w:proofErr w:type="gramEnd"/>
            <w:r w:rsidRPr="00FE3D33">
              <w:rPr>
                <w:lang w:val="pt-PT"/>
              </w:rPr>
              <w:t xml:space="preserve"> pessoas são ordenadas primeiro pelo posto e depois pela data de antiguidade. Quem já saiu da missão aparece no fim, mantendo a mesma ordenação dentro desse grupo.</w:t>
            </w:r>
          </w:p>
        </w:tc>
      </w:tr>
    </w:tbl>
    <w:p w14:paraId="63A15D35" w14:textId="77777777" w:rsidR="004B2D45" w:rsidRPr="00FE3D33" w:rsidRDefault="004B2D45">
      <w:pPr>
        <w:spacing w:after="0"/>
        <w:rPr>
          <w:lang w:val="pt-PT"/>
        </w:rPr>
      </w:pPr>
    </w:p>
    <w:p w14:paraId="40819EBC" w14:textId="77777777" w:rsidR="004B2D45" w:rsidRPr="00FE3D33" w:rsidRDefault="0084688F">
      <w:pPr>
        <w:pStyle w:val="Ttulo2"/>
        <w:rPr>
          <w:lang w:val="pt-PT"/>
        </w:rPr>
      </w:pPr>
      <w:bookmarkStart w:id="23" w:name="_Toc236473712"/>
      <w:r w:rsidRPr="00FE3D33">
        <w:rPr>
          <w:lang w:val="pt-PT"/>
        </w:rPr>
        <w:t>8.3 Decisões e eliminação</w:t>
      </w:r>
      <w:bookmarkEnd w:id="23"/>
    </w:p>
    <w:p w14:paraId="47B35C07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 SNR pode aprovar, devolver ou rejeitar pedidos conforme o estado. Os Administradores dispõem do botão Apagar em qualquer fase; esta eliminação é permanente e deve ser usada apenas para corrigir registos indevidos.</w:t>
      </w:r>
    </w:p>
    <w:p w14:paraId="46DE4831" w14:textId="77777777" w:rsidR="004B2D45" w:rsidRPr="00FE3D33" w:rsidRDefault="0084688F">
      <w:pPr>
        <w:pStyle w:val="Ttulo2"/>
        <w:rPr>
          <w:lang w:val="pt-PT"/>
        </w:rPr>
      </w:pPr>
      <w:bookmarkStart w:id="24" w:name="_Toc236473713"/>
      <w:r w:rsidRPr="00FE3D33">
        <w:rPr>
          <w:lang w:val="pt-PT"/>
        </w:rPr>
        <w:lastRenderedPageBreak/>
        <w:t>8.4 Calendário e impressão mensal</w:t>
      </w:r>
      <w:bookmarkEnd w:id="24"/>
    </w:p>
    <w:p w14:paraId="58845CDC" w14:textId="77777777" w:rsidR="004B2D45" w:rsidRDefault="0084688F">
      <w:r w:rsidRPr="00FE3D33">
        <w:rPr>
          <w:lang w:val="pt-PT"/>
        </w:rPr>
        <w:t xml:space="preserve">No separador Calendário, selecione o mês e </w:t>
      </w:r>
      <w:proofErr w:type="gramStart"/>
      <w:r w:rsidRPr="00FE3D33">
        <w:rPr>
          <w:lang w:val="pt-PT"/>
        </w:rPr>
        <w:t>use Imprimir</w:t>
      </w:r>
      <w:proofErr w:type="gramEnd"/>
      <w:r w:rsidRPr="00FE3D33">
        <w:rPr>
          <w:lang w:val="pt-PT"/>
        </w:rPr>
        <w:t xml:space="preserve"> para emitir exatamente o mês apresentado, com título e legenda. </w:t>
      </w:r>
      <w:proofErr w:type="gramStart"/>
      <w:r>
        <w:t>A</w:t>
      </w:r>
      <w:proofErr w:type="gramEnd"/>
      <w:r>
        <w:t xml:space="preserve"> </w:t>
      </w:r>
      <w:proofErr w:type="spellStart"/>
      <w:r>
        <w:t>ordem</w:t>
      </w:r>
      <w:proofErr w:type="spellEnd"/>
      <w:r>
        <w:t xml:space="preserve"> das </w:t>
      </w:r>
      <w:proofErr w:type="spellStart"/>
      <w:r>
        <w:t>linhas</w:t>
      </w:r>
      <w:proofErr w:type="spellEnd"/>
      <w:r>
        <w:t xml:space="preserve"> </w:t>
      </w:r>
      <w:proofErr w:type="spellStart"/>
      <w:r>
        <w:t>respeita</w:t>
      </w:r>
      <w:proofErr w:type="spellEnd"/>
      <w:r>
        <w:t xml:space="preserve"> </w:t>
      </w:r>
      <w:proofErr w:type="spellStart"/>
      <w:r>
        <w:t>posto</w:t>
      </w:r>
      <w:proofErr w:type="spellEnd"/>
      <w:r>
        <w:t xml:space="preserve"> e </w:t>
      </w:r>
      <w:proofErr w:type="spellStart"/>
      <w:r>
        <w:t>antiguidade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89"/>
      </w:tblGrid>
      <w:tr w:rsidR="004B2D45" w:rsidRPr="00FE3D33" w14:paraId="27F6A675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6C89486" w14:textId="36120068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6BA66DD2" wp14:editId="6ACFFB89">
                  <wp:extent cx="6368415" cy="1410970"/>
                  <wp:effectExtent l="0" t="0" r="0" b="0"/>
                  <wp:docPr id="191859249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59249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68415" cy="1410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5C9ECF" w14:textId="77777777" w:rsidR="004B2D45" w:rsidRDefault="0084688F">
      <w:pPr>
        <w:jc w:val="center"/>
        <w:rPr>
          <w:lang w:val="pt-PT"/>
        </w:rPr>
      </w:pPr>
      <w:r w:rsidRPr="00FE3D33">
        <w:rPr>
          <w:lang w:val="pt-PT"/>
        </w:rPr>
        <w:t>Figura 09 — Gestão de Férias — lista e filtros</w:t>
      </w:r>
    </w:p>
    <w:p w14:paraId="7BA658A1" w14:textId="77777777" w:rsidR="009E0BFC" w:rsidRPr="00FE3D33" w:rsidRDefault="009E0BFC">
      <w:pPr>
        <w:jc w:val="center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1AEED233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2881DDF" w14:textId="2F572BE8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3E3C206C" wp14:editId="3F5FF6A4">
                  <wp:extent cx="2809037" cy="1215852"/>
                  <wp:effectExtent l="0" t="0" r="0" b="3810"/>
                  <wp:docPr id="56454432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54432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9082" cy="122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02AE5D" w14:textId="77777777" w:rsidR="004B2D45" w:rsidRDefault="0084688F">
      <w:pPr>
        <w:jc w:val="center"/>
        <w:rPr>
          <w:lang w:val="pt-PT"/>
        </w:rPr>
      </w:pPr>
      <w:r w:rsidRPr="00FE3D33">
        <w:rPr>
          <w:lang w:val="pt-PT"/>
        </w:rPr>
        <w:t>Figura 10 — Detalhe e decisão de um pedido</w:t>
      </w:r>
    </w:p>
    <w:p w14:paraId="07616B31" w14:textId="77777777" w:rsidR="009E0BFC" w:rsidRPr="00FE3D33" w:rsidRDefault="009E0BFC">
      <w:pPr>
        <w:jc w:val="center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56F3C866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4ACDDF13" w14:textId="4BF1E98F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1A99ECB7" wp14:editId="41334E91">
                  <wp:extent cx="4908499" cy="2422192"/>
                  <wp:effectExtent l="0" t="0" r="6985" b="0"/>
                  <wp:docPr id="135554230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554230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899" cy="243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5BCB7E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11 — Calendário mensal de férias</w:t>
      </w:r>
    </w:p>
    <w:p w14:paraId="199A83D5" w14:textId="77777777" w:rsidR="004B2D45" w:rsidRPr="00FE3D33" w:rsidRDefault="0084688F">
      <w:pPr>
        <w:pStyle w:val="Ttulo1"/>
        <w:rPr>
          <w:lang w:val="pt-PT"/>
        </w:rPr>
      </w:pPr>
      <w:bookmarkStart w:id="25" w:name="_Toc236473714"/>
      <w:r w:rsidRPr="00FE3D33">
        <w:rPr>
          <w:lang w:val="pt-PT"/>
        </w:rPr>
        <w:lastRenderedPageBreak/>
        <w:t>9. Substituição temporária do SNR</w:t>
      </w:r>
      <w:bookmarkEnd w:id="25"/>
    </w:p>
    <w:p w14:paraId="57C03ACC" w14:textId="77777777" w:rsidR="004B2D45" w:rsidRDefault="0084688F">
      <w:r w:rsidRPr="00FE3D33">
        <w:rPr>
          <w:lang w:val="pt-PT"/>
        </w:rPr>
        <w:t xml:space="preserve">O SNR titular pode nomear uma pessoa para assumir temporariamente as funções durante as suas férias. </w:t>
      </w:r>
      <w:proofErr w:type="gramStart"/>
      <w:r>
        <w:t>A</w:t>
      </w:r>
      <w:proofErr w:type="gramEnd"/>
      <w:r>
        <w:t xml:space="preserve"> </w:t>
      </w:r>
      <w:proofErr w:type="spellStart"/>
      <w:r>
        <w:t>opção</w:t>
      </w:r>
      <w:proofErr w:type="spellEnd"/>
      <w:r>
        <w:t xml:space="preserve">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Administradores</w:t>
      </w:r>
      <w:proofErr w:type="spellEnd"/>
      <w:r>
        <w:t>.</w:t>
      </w:r>
    </w:p>
    <w:p w14:paraId="049C9BB3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Abrir Pessoal e editar o perfil da pessoa escolhida.</w:t>
      </w:r>
    </w:p>
    <w:p w14:paraId="070DD19C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Ativar a </w:t>
      </w:r>
      <w:proofErr w:type="spellStart"/>
      <w:r w:rsidRPr="00FE3D33">
        <w:rPr>
          <w:lang w:val="pt-PT"/>
        </w:rPr>
        <w:t>checkbox</w:t>
      </w:r>
      <w:proofErr w:type="spellEnd"/>
      <w:r w:rsidRPr="00FE3D33">
        <w:rPr>
          <w:lang w:val="pt-PT"/>
        </w:rPr>
        <w:t xml:space="preserve"> de substituto SNR.</w:t>
      </w:r>
    </w:p>
    <w:p w14:paraId="382F0E43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Indicar data de início e data de fim.</w:t>
      </w:r>
    </w:p>
    <w:p w14:paraId="0042E9D9" w14:textId="77777777" w:rsidR="004B2D45" w:rsidRDefault="0084688F">
      <w:pPr>
        <w:pStyle w:val="Listanumerada"/>
      </w:pPr>
      <w:proofErr w:type="spellStart"/>
      <w:r>
        <w:t>Guardar</w:t>
      </w:r>
      <w:proofErr w:type="spellEnd"/>
      <w:r>
        <w:t>.</w:t>
      </w:r>
    </w:p>
    <w:p w14:paraId="2211E494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Para remover a nomeação, </w:t>
      </w:r>
      <w:proofErr w:type="gramStart"/>
      <w:r w:rsidRPr="00FE3D33">
        <w:rPr>
          <w:lang w:val="pt-PT"/>
        </w:rPr>
        <w:t>clicar Limpar e guardar</w:t>
      </w:r>
      <w:proofErr w:type="gramEnd"/>
      <w:r w:rsidRPr="00FE3D33">
        <w:rPr>
          <w:lang w:val="pt-PT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37DDD0AF" w14:textId="77777777">
        <w:trPr>
          <w:jc w:val="center"/>
        </w:trPr>
        <w:tc>
          <w:tcPr>
            <w:tcW w:w="10029" w:type="dxa"/>
            <w:shd w:val="clear" w:color="auto" w:fill="EAF3F4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237AC4D4" w14:textId="77777777" w:rsidR="004B2D45" w:rsidRPr="00FE3D33" w:rsidRDefault="0084688F">
            <w:pPr>
              <w:rPr>
                <w:lang w:val="pt-PT"/>
              </w:rPr>
            </w:pPr>
            <w:proofErr w:type="gramStart"/>
            <w:r w:rsidRPr="00FE3D33">
              <w:rPr>
                <w:b/>
                <w:color w:val="073F46"/>
                <w:lang w:val="pt-PT"/>
              </w:rPr>
              <w:t xml:space="preserve">Validade  </w:t>
            </w:r>
            <w:r w:rsidRPr="00FE3D33">
              <w:rPr>
                <w:lang w:val="pt-PT"/>
              </w:rPr>
              <w:t>As</w:t>
            </w:r>
            <w:proofErr w:type="gramEnd"/>
            <w:r w:rsidRPr="00FE3D33">
              <w:rPr>
                <w:lang w:val="pt-PT"/>
              </w:rPr>
              <w:t xml:space="preserve"> permissões de substituição só estão ativas dentro do intervalo indicado. A pessoa escolhida não pode ser o próprio SNR, o utilizador mestre nem outro SNR titular.</w:t>
            </w:r>
          </w:p>
        </w:tc>
      </w:tr>
    </w:tbl>
    <w:p w14:paraId="539B90FB" w14:textId="77777777" w:rsidR="004B2D45" w:rsidRPr="00FE3D33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34D56977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0CEB2ACB" w14:textId="384B8E6D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45A3AD03" wp14:editId="09D701D9">
                  <wp:extent cx="3503981" cy="1071214"/>
                  <wp:effectExtent l="0" t="0" r="1270" b="0"/>
                  <wp:docPr id="66643026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643026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7297" cy="10783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3BCB26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12 — Nomeação de substituto SNR</w:t>
      </w:r>
    </w:p>
    <w:p w14:paraId="62ED7799" w14:textId="77777777" w:rsidR="004B2D45" w:rsidRPr="00FE3D33" w:rsidRDefault="0084688F">
      <w:pPr>
        <w:pStyle w:val="Ttulo1"/>
        <w:rPr>
          <w:lang w:val="pt-PT"/>
        </w:rPr>
      </w:pPr>
      <w:bookmarkStart w:id="26" w:name="_Toc236473715"/>
      <w:r w:rsidRPr="00FE3D33">
        <w:rPr>
          <w:lang w:val="pt-PT"/>
        </w:rPr>
        <w:t>10. Pessoal</w:t>
      </w:r>
      <w:bookmarkEnd w:id="26"/>
    </w:p>
    <w:p w14:paraId="4B122018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 lista de pessoal reúne identificação, missão, contacto, área funcional, Posição N.º, antiguidade, acessos e direitos. Quem saiu da missão é colocado no fim da lista.</w:t>
      </w:r>
    </w:p>
    <w:p w14:paraId="116607B2" w14:textId="77777777" w:rsidR="004B2D45" w:rsidRDefault="0084688F">
      <w:pPr>
        <w:pStyle w:val="Ttulo2"/>
      </w:pPr>
      <w:bookmarkStart w:id="27" w:name="_Toc236473716"/>
      <w:r>
        <w:t xml:space="preserve">10.1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pessoa</w:t>
      </w:r>
      <w:bookmarkEnd w:id="27"/>
      <w:proofErr w:type="spellEnd"/>
    </w:p>
    <w:p w14:paraId="1241FC60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Preencher NIM, posto, nome e apelido.</w:t>
      </w:r>
    </w:p>
    <w:p w14:paraId="087BB802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Registar início e fim da missão e data de antiguidade.</w:t>
      </w:r>
    </w:p>
    <w:p w14:paraId="0D4EE2FF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No mesmo grupo, preencher Área funcional e Posição N.º.</w:t>
      </w:r>
    </w:p>
    <w:p w14:paraId="266701F1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Preencher Telemóvel Serviço quando a pessoa é 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>.</w:t>
      </w:r>
    </w:p>
    <w:p w14:paraId="58C241F5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Total de dias Férias (manual) substitui o cálculo automático quando preenchido.</w:t>
      </w:r>
    </w:p>
    <w:p w14:paraId="2F6931D1" w14:textId="77777777" w:rsidR="004B2D45" w:rsidRPr="00FE3D33" w:rsidRDefault="0084688F">
      <w:pPr>
        <w:pStyle w:val="Ttulo2"/>
        <w:rPr>
          <w:lang w:val="pt-PT"/>
        </w:rPr>
      </w:pPr>
      <w:bookmarkStart w:id="28" w:name="_Toc236473717"/>
      <w:r w:rsidRPr="00FE3D33">
        <w:rPr>
          <w:lang w:val="pt-PT"/>
        </w:rPr>
        <w:t>10.2 Acessos e funções</w:t>
      </w:r>
      <w:bookmarkEnd w:id="28"/>
    </w:p>
    <w:p w14:paraId="71A8E24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Apenas </w:t>
      </w:r>
      <w:proofErr w:type="gramStart"/>
      <w:r w:rsidRPr="00FE3D33">
        <w:rPr>
          <w:lang w:val="pt-PT"/>
        </w:rPr>
        <w:t>Administradores</w:t>
      </w:r>
      <w:proofErr w:type="gramEnd"/>
      <w:r w:rsidRPr="00FE3D33">
        <w:rPr>
          <w:lang w:val="pt-PT"/>
        </w:rPr>
        <w:t xml:space="preserve"> alteram os Tipos de Acesso e atribuem SNR/Responsável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>. Para utilizadores não administradores, o formulário mostra os valores em leitura com essa indicação explícita.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59F193AA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CF6FA6A" w14:textId="51828D64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187713D1" wp14:editId="0CE0129A">
                  <wp:extent cx="4711455" cy="2611526"/>
                  <wp:effectExtent l="0" t="0" r="0" b="0"/>
                  <wp:docPr id="42844131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844131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5552" cy="2652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AD4F9" w14:textId="77777777" w:rsidR="004B2D45" w:rsidRDefault="0084688F">
      <w:pPr>
        <w:jc w:val="center"/>
      </w:pPr>
      <w:proofErr w:type="spellStart"/>
      <w:r>
        <w:t>Figura</w:t>
      </w:r>
      <w:proofErr w:type="spellEnd"/>
      <w:r>
        <w:t xml:space="preserve"> 13 — Lista de </w:t>
      </w:r>
      <w:proofErr w:type="spellStart"/>
      <w:r>
        <w:t>pessoal</w:t>
      </w:r>
      <w:proofErr w:type="spellEnd"/>
    </w:p>
    <w:p w14:paraId="7791968E" w14:textId="77777777" w:rsidR="009E0BFC" w:rsidRDefault="009E0BFC">
      <w:pPr>
        <w:jc w:val="center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01A25680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6BA3AFF6" w14:textId="013CAA5A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F5FFA0B" wp14:editId="2250EAFD">
                  <wp:extent cx="3291840" cy="2830674"/>
                  <wp:effectExtent l="0" t="0" r="3810" b="8255"/>
                  <wp:docPr id="1566712182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671218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3240" cy="2840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DD0FCA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14 — Adicionar/editar pessoa</w:t>
      </w:r>
    </w:p>
    <w:p w14:paraId="7AB3A76D" w14:textId="77777777" w:rsidR="004B2D45" w:rsidRPr="00FE3D33" w:rsidRDefault="0084688F">
      <w:pPr>
        <w:pStyle w:val="Ttulo1"/>
        <w:rPr>
          <w:lang w:val="pt-PT"/>
        </w:rPr>
      </w:pPr>
      <w:bookmarkStart w:id="29" w:name="_Toc236473718"/>
      <w:r w:rsidRPr="00FE3D33">
        <w:rPr>
          <w:lang w:val="pt-PT"/>
        </w:rPr>
        <w:t>11. Administração</w:t>
      </w:r>
      <w:bookmarkEnd w:id="29"/>
    </w:p>
    <w:p w14:paraId="592AED3E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A Administração é reservada a Administradores e agrega configurações, controlo de utilizadores, regras de planeamento, feriados, </w:t>
      </w:r>
      <w:proofErr w:type="spellStart"/>
      <w:r w:rsidRPr="00FE3D33">
        <w:rPr>
          <w:lang w:val="pt-PT"/>
        </w:rPr>
        <w:t>Day</w:t>
      </w:r>
      <w:proofErr w:type="spellEnd"/>
      <w:r w:rsidRPr="00FE3D33">
        <w:rPr>
          <w:lang w:val="pt-PT"/>
        </w:rPr>
        <w:t xml:space="preserve"> </w:t>
      </w:r>
      <w:proofErr w:type="spellStart"/>
      <w:r w:rsidRPr="00FE3D33">
        <w:rPr>
          <w:lang w:val="pt-PT"/>
        </w:rPr>
        <w:t>Off</w:t>
      </w:r>
      <w:proofErr w:type="spellEnd"/>
      <w:r w:rsidRPr="00FE3D33">
        <w:rPr>
          <w:lang w:val="pt-PT"/>
        </w:rPr>
        <w:t>, exportação técnica e Auditoria.</w:t>
      </w:r>
    </w:p>
    <w:p w14:paraId="5EDC4C0C" w14:textId="77777777" w:rsidR="004B2D45" w:rsidRPr="00FE3D33" w:rsidRDefault="0084688F">
      <w:pPr>
        <w:pStyle w:val="Ttulo2"/>
        <w:rPr>
          <w:lang w:val="pt-PT"/>
        </w:rPr>
      </w:pPr>
      <w:bookmarkStart w:id="30" w:name="_Toc236473719"/>
      <w:r w:rsidRPr="00FE3D33">
        <w:rPr>
          <w:lang w:val="pt-PT"/>
        </w:rPr>
        <w:t>11.1 Configurações e regras</w:t>
      </w:r>
      <w:bookmarkEnd w:id="30"/>
    </w:p>
    <w:p w14:paraId="445E511C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Antes de alterar parâmetros, registe o valor anterior e o motivo. Algumas alterações afetam cálculos e relatórios futuros; confirme o ano de calendário e os limites funcionais antes de guardar.</w:t>
      </w:r>
    </w:p>
    <w:p w14:paraId="715A7676" w14:textId="77777777" w:rsidR="004B2D45" w:rsidRPr="00FE3D33" w:rsidRDefault="0084688F">
      <w:pPr>
        <w:pStyle w:val="Ttulo2"/>
        <w:rPr>
          <w:lang w:val="pt-PT"/>
        </w:rPr>
      </w:pPr>
      <w:bookmarkStart w:id="31" w:name="_Toc236473720"/>
      <w:r w:rsidRPr="00FE3D33">
        <w:rPr>
          <w:lang w:val="pt-PT"/>
        </w:rPr>
        <w:lastRenderedPageBreak/>
        <w:t xml:space="preserve">11.2 Feriados e </w:t>
      </w:r>
      <w:proofErr w:type="spellStart"/>
      <w:r w:rsidRPr="00FE3D33">
        <w:rPr>
          <w:lang w:val="pt-PT"/>
        </w:rPr>
        <w:t>Day</w:t>
      </w:r>
      <w:proofErr w:type="spellEnd"/>
      <w:r w:rsidRPr="00FE3D33">
        <w:rPr>
          <w:lang w:val="pt-PT"/>
        </w:rPr>
        <w:t xml:space="preserve"> </w:t>
      </w:r>
      <w:proofErr w:type="spellStart"/>
      <w:r w:rsidRPr="00FE3D33">
        <w:rPr>
          <w:lang w:val="pt-PT"/>
        </w:rPr>
        <w:t>Off</w:t>
      </w:r>
      <w:bookmarkEnd w:id="31"/>
      <w:proofErr w:type="spellEnd"/>
    </w:p>
    <w:p w14:paraId="367F7E29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Os feriados ativos são considerados FS nos cálculos de férias. Os </w:t>
      </w:r>
      <w:proofErr w:type="spellStart"/>
      <w:r w:rsidRPr="00FE3D33">
        <w:rPr>
          <w:lang w:val="pt-PT"/>
        </w:rPr>
        <w:t>Day</w:t>
      </w:r>
      <w:proofErr w:type="spellEnd"/>
      <w:r w:rsidRPr="00FE3D33">
        <w:rPr>
          <w:lang w:val="pt-PT"/>
        </w:rPr>
        <w:t xml:space="preserve"> </w:t>
      </w:r>
      <w:proofErr w:type="spellStart"/>
      <w:r w:rsidRPr="00FE3D33">
        <w:rPr>
          <w:lang w:val="pt-PT"/>
        </w:rPr>
        <w:t>Off</w:t>
      </w:r>
      <w:proofErr w:type="spellEnd"/>
      <w:r w:rsidRPr="00FE3D33">
        <w:rPr>
          <w:lang w:val="pt-PT"/>
        </w:rPr>
        <w:t xml:space="preserve"> devem ser mantidos de acordo com a ordem de serviço aplicável.</w:t>
      </w:r>
    </w:p>
    <w:p w14:paraId="5417B6F2" w14:textId="77777777" w:rsidR="004B2D45" w:rsidRPr="00FE3D33" w:rsidRDefault="0084688F">
      <w:pPr>
        <w:pStyle w:val="Ttulo2"/>
        <w:rPr>
          <w:lang w:val="pt-PT"/>
        </w:rPr>
      </w:pPr>
      <w:bookmarkStart w:id="32" w:name="_Toc236473721"/>
      <w:r w:rsidRPr="00FE3D33">
        <w:rPr>
          <w:lang w:val="pt-PT"/>
        </w:rPr>
        <w:t>11.3 Exportar JSON</w:t>
      </w:r>
      <w:bookmarkEnd w:id="32"/>
    </w:p>
    <w:p w14:paraId="2CD249C4" w14:textId="77777777" w:rsidR="004B2D45" w:rsidRDefault="0084688F">
      <w:r w:rsidRPr="00FE3D33">
        <w:rPr>
          <w:lang w:val="pt-PT"/>
        </w:rPr>
        <w:t xml:space="preserve">Exportar JSON cria uma cópia lógica das tabelas e registos para diagnóstico ou arquivo.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substitui</w:t>
      </w:r>
      <w:proofErr w:type="spellEnd"/>
      <w:r>
        <w:t xml:space="preserve"> o backup SQLite para </w:t>
      </w:r>
      <w:proofErr w:type="spellStart"/>
      <w:r>
        <w:t>recuperação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161F1045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29C8C44A" w14:textId="72A362D2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drawing>
                <wp:inline distT="0" distB="0" distL="0" distR="0" wp14:anchorId="0113156B" wp14:editId="097455FD">
                  <wp:extent cx="5127955" cy="2723251"/>
                  <wp:effectExtent l="0" t="0" r="0" b="1270"/>
                  <wp:docPr id="207168195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681955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5311" cy="2727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BFE22F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15 — Administração — configurações</w:t>
      </w:r>
    </w:p>
    <w:p w14:paraId="1C550AFB" w14:textId="77777777" w:rsidR="004B2D45" w:rsidRPr="00FE3D33" w:rsidRDefault="0084688F">
      <w:pPr>
        <w:pStyle w:val="Ttulo1"/>
        <w:rPr>
          <w:lang w:val="pt-PT"/>
        </w:rPr>
      </w:pPr>
      <w:bookmarkStart w:id="33" w:name="_Toc236473722"/>
      <w:r w:rsidRPr="00FE3D33">
        <w:rPr>
          <w:lang w:val="pt-PT"/>
        </w:rPr>
        <w:t>12. Auditoria</w:t>
      </w:r>
      <w:bookmarkEnd w:id="33"/>
    </w:p>
    <w:p w14:paraId="0592F3DD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A Auditoria regista operações concluídas que alteram dados. Credenciais, palavras-passe e </w:t>
      </w:r>
      <w:proofErr w:type="spellStart"/>
      <w:r w:rsidRPr="00FE3D33">
        <w:rPr>
          <w:lang w:val="pt-PT"/>
        </w:rPr>
        <w:t>tokens</w:t>
      </w:r>
      <w:proofErr w:type="spellEnd"/>
      <w:r w:rsidRPr="00FE3D33">
        <w:rPr>
          <w:lang w:val="pt-PT"/>
        </w:rPr>
        <w:t xml:space="preserve"> são ocultados. Por defeito, são mostradas apenas alterações do mês corrente, reduzindo o volume e acelerando a consulta.</w:t>
      </w:r>
    </w:p>
    <w:p w14:paraId="71A20CFF" w14:textId="77777777" w:rsidR="004B2D45" w:rsidRDefault="0084688F">
      <w:pPr>
        <w:pStyle w:val="Ttulo2"/>
      </w:pPr>
      <w:bookmarkStart w:id="34" w:name="_Toc236473723"/>
      <w:r>
        <w:t xml:space="preserve">12.1 </w:t>
      </w:r>
      <w:proofErr w:type="spellStart"/>
      <w:r>
        <w:t>Pesquisa</w:t>
      </w:r>
      <w:proofErr w:type="spellEnd"/>
      <w:r>
        <w:t xml:space="preserve"> </w:t>
      </w:r>
      <w:proofErr w:type="spellStart"/>
      <w:r>
        <w:t>eficiente</w:t>
      </w:r>
      <w:bookmarkEnd w:id="34"/>
      <w:proofErr w:type="spellEnd"/>
    </w:p>
    <w:p w14:paraId="70D976D0" w14:textId="77777777" w:rsidR="004B2D45" w:rsidRDefault="0084688F">
      <w:pPr>
        <w:pStyle w:val="Listanumerada"/>
      </w:pPr>
      <w:proofErr w:type="spellStart"/>
      <w:r>
        <w:t>Abrir</w:t>
      </w:r>
      <w:proofErr w:type="spellEnd"/>
      <w:r>
        <w:t xml:space="preserve"> </w:t>
      </w:r>
      <w:proofErr w:type="spellStart"/>
      <w:r>
        <w:t>Administração</w:t>
      </w:r>
      <w:proofErr w:type="spellEnd"/>
      <w:r>
        <w:t xml:space="preserve"> &gt; Auditoria.</w:t>
      </w:r>
    </w:p>
    <w:p w14:paraId="61B00438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Definir datas quando pretende consultar períodos anteriores.</w:t>
      </w:r>
    </w:p>
    <w:p w14:paraId="389EBF85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Usar pesquisa por utilizador, ação, entidade ou conteúdo relevante.</w:t>
      </w:r>
    </w:p>
    <w:p w14:paraId="3D262FBA" w14:textId="77777777" w:rsidR="004B2D45" w:rsidRDefault="0084688F">
      <w:pPr>
        <w:pStyle w:val="Listanumerada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>.</w:t>
      </w:r>
    </w:p>
    <w:p w14:paraId="7D01C750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Abrir o detalhe do registo para comparar dados antes/depois.</w:t>
      </w:r>
    </w:p>
    <w:p w14:paraId="4848329C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Os resultados são paginados para manter o desempenho quando existirem muitos registos. Refine datas e texto antes de navegar por páginas adicionais.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FE3D33" w14:paraId="4DF028FB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1B7E0E1D" w14:textId="1BEA51B9" w:rsidR="004B2D45" w:rsidRPr="00FE3D33" w:rsidRDefault="008928E1">
            <w:pPr>
              <w:jc w:val="center"/>
              <w:rPr>
                <w:lang w:val="pt-PT"/>
              </w:rPr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074DD7E4" wp14:editId="026547D9">
                  <wp:extent cx="4118457" cy="2144029"/>
                  <wp:effectExtent l="0" t="0" r="0" b="8890"/>
                  <wp:docPr id="19665884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58847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35914" cy="21531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60F2BD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>Figura 16 — Auditoria e filtros</w:t>
      </w:r>
    </w:p>
    <w:p w14:paraId="4F4CF00F" w14:textId="77777777" w:rsidR="004B2D45" w:rsidRPr="00FE3D33" w:rsidRDefault="0084688F">
      <w:pPr>
        <w:pStyle w:val="Ttulo1"/>
        <w:rPr>
          <w:lang w:val="pt-PT"/>
        </w:rPr>
      </w:pPr>
      <w:bookmarkStart w:id="35" w:name="_Toc236473724"/>
      <w:r w:rsidRPr="00FE3D33">
        <w:rPr>
          <w:lang w:val="pt-PT"/>
        </w:rPr>
        <w:t>13. Backups automáticos</w:t>
      </w:r>
      <w:bookmarkEnd w:id="35"/>
    </w:p>
    <w:p w14:paraId="55A26084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 xml:space="preserve">Em cada login, o SIGCP tenta produzir um </w:t>
      </w:r>
      <w:proofErr w:type="spellStart"/>
      <w:r w:rsidRPr="00FE3D33">
        <w:rPr>
          <w:lang w:val="pt-PT"/>
        </w:rPr>
        <w:t>snapshot</w:t>
      </w:r>
      <w:proofErr w:type="spellEnd"/>
      <w:r w:rsidRPr="00FE3D33">
        <w:rPr>
          <w:lang w:val="pt-PT"/>
        </w:rPr>
        <w:t xml:space="preserve"> consistente da base de dados. O processo usa o mecanismo de backup do </w:t>
      </w:r>
      <w:proofErr w:type="spellStart"/>
      <w:r w:rsidRPr="00FE3D33">
        <w:rPr>
          <w:lang w:val="pt-PT"/>
        </w:rPr>
        <w:t>SQLite</w:t>
      </w:r>
      <w:proofErr w:type="spellEnd"/>
      <w:r w:rsidRPr="00FE3D33">
        <w:rPr>
          <w:lang w:val="pt-PT"/>
        </w:rPr>
        <w:t>, verifica a integridade da cópia e só depois a disponibiliza na pasta final.</w:t>
      </w:r>
    </w:p>
    <w:p w14:paraId="515D8577" w14:textId="77777777" w:rsidR="004B2D45" w:rsidRDefault="0084688F">
      <w:pPr>
        <w:pStyle w:val="Ttulo2"/>
      </w:pPr>
      <w:bookmarkStart w:id="36" w:name="_Toc236473725"/>
      <w:r>
        <w:t xml:space="preserve">13.1 </w:t>
      </w:r>
      <w:proofErr w:type="spellStart"/>
      <w:r>
        <w:t>Localização</w:t>
      </w:r>
      <w:proofErr w:type="spellEnd"/>
      <w:r>
        <w:t xml:space="preserve"> e </w:t>
      </w:r>
      <w:proofErr w:type="spellStart"/>
      <w:r>
        <w:t>retenção</w:t>
      </w:r>
      <w:bookmarkEnd w:id="36"/>
      <w:proofErr w:type="spellEnd"/>
    </w:p>
    <w:p w14:paraId="0BD5F41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Origem: ficheiro </w:t>
      </w:r>
      <w:proofErr w:type="spellStart"/>
      <w:r w:rsidRPr="00FE3D33">
        <w:rPr>
          <w:lang w:val="pt-PT"/>
        </w:rPr>
        <w:t>SQLite</w:t>
      </w:r>
      <w:proofErr w:type="spellEnd"/>
      <w:r w:rsidRPr="00FE3D33">
        <w:rPr>
          <w:lang w:val="pt-PT"/>
        </w:rPr>
        <w:t xml:space="preserve"> configurado para o SIGCP.</w:t>
      </w:r>
    </w:p>
    <w:p w14:paraId="2A0198E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Destino: pasta </w:t>
      </w:r>
      <w:proofErr w:type="spellStart"/>
      <w:r w:rsidRPr="00FE3D33">
        <w:rPr>
          <w:lang w:val="pt-PT"/>
        </w:rPr>
        <w:t>db_backup</w:t>
      </w:r>
      <w:proofErr w:type="spellEnd"/>
      <w:r w:rsidRPr="00FE3D33">
        <w:rPr>
          <w:lang w:val="pt-PT"/>
        </w:rPr>
        <w:t xml:space="preserve"> ao lado da base de dados.</w:t>
      </w:r>
    </w:p>
    <w:p w14:paraId="1A53B681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Organização: uma pasta identificada por data e hora para cada execução.</w:t>
      </w:r>
    </w:p>
    <w:p w14:paraId="188D2B83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Retenção automática: as 20 cópias mais recentes.</w:t>
      </w:r>
    </w:p>
    <w:p w14:paraId="7ACB005A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Uma falha ao eliminar uma cópia antiga não invalida um backup novo já concluído.</w:t>
      </w:r>
    </w:p>
    <w:p w14:paraId="58D96CA3" w14:textId="77777777" w:rsidR="004B2D45" w:rsidRPr="00FE3D33" w:rsidRDefault="0084688F">
      <w:pPr>
        <w:pStyle w:val="Ttulo2"/>
        <w:rPr>
          <w:lang w:val="pt-PT"/>
        </w:rPr>
      </w:pPr>
      <w:bookmarkStart w:id="37" w:name="_Toc236473726"/>
      <w:r w:rsidRPr="00FE3D33">
        <w:rPr>
          <w:lang w:val="pt-PT"/>
        </w:rPr>
        <w:t>13.2 O que fazer perante um aviso</w:t>
      </w:r>
      <w:bookmarkEnd w:id="37"/>
    </w:p>
    <w:p w14:paraId="28299171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Anotar a mensagem apresentada no login.</w:t>
      </w:r>
    </w:p>
    <w:p w14:paraId="5DBD68ED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que existe espaço em disco.</w:t>
      </w:r>
    </w:p>
    <w:p w14:paraId="466F33E0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Confirmar permissões de criação, escrita e leitura no destino.</w:t>
      </w:r>
    </w:p>
    <w:p w14:paraId="3325E1C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Se for rede, confirmar ligação ao servidor e credenciais do Windows.</w:t>
      </w:r>
    </w:p>
    <w:p w14:paraId="4F5475F9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Resolver a causa e voltar a autenticar para repetir o backup.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60325244" w14:textId="77777777">
        <w:trPr>
          <w:jc w:val="center"/>
        </w:trPr>
        <w:tc>
          <w:tcPr>
            <w:tcW w:w="10029" w:type="dxa"/>
            <w:shd w:val="clear" w:color="auto" w:fill="FFF1D6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763EBF00" w14:textId="77777777" w:rsidR="004B2D45" w:rsidRPr="00FE3D33" w:rsidRDefault="0084688F">
            <w:pPr>
              <w:rPr>
                <w:lang w:val="pt-PT"/>
              </w:rPr>
            </w:pPr>
            <w:proofErr w:type="gramStart"/>
            <w:r w:rsidRPr="00FE3D33">
              <w:rPr>
                <w:b/>
                <w:color w:val="073F46"/>
                <w:lang w:val="pt-PT"/>
              </w:rPr>
              <w:t xml:space="preserve">Continuidade  </w:t>
            </w:r>
            <w:r w:rsidRPr="00FE3D33">
              <w:rPr>
                <w:lang w:val="pt-PT"/>
              </w:rPr>
              <w:t>O</w:t>
            </w:r>
            <w:proofErr w:type="gramEnd"/>
            <w:r w:rsidRPr="00FE3D33">
              <w:rPr>
                <w:lang w:val="pt-PT"/>
              </w:rPr>
              <w:t xml:space="preserve"> login não é bloqueado por uma falha de backup, mas o aviso deve ser tratado no próprio dia. Uma aplicação operacional sem backups recentes representa risco de perda de dados.</w:t>
            </w:r>
          </w:p>
        </w:tc>
      </w:tr>
    </w:tbl>
    <w:p w14:paraId="058AF0DE" w14:textId="77777777" w:rsidR="004B2D45" w:rsidRPr="00FE3D33" w:rsidRDefault="004B2D45">
      <w:pPr>
        <w:spacing w:after="0"/>
        <w:rPr>
          <w:lang w:val="pt-PT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14:paraId="2A8DC2A9" w14:textId="77777777">
        <w:trPr>
          <w:jc w:val="center"/>
        </w:trPr>
        <w:tc>
          <w:tcPr>
            <w:tcW w:w="10029" w:type="dxa"/>
            <w:shd w:val="clear" w:color="auto" w:fill="F4F7F7"/>
            <w:tcMar>
              <w:top w:w="260" w:type="dxa"/>
              <w:left w:w="180" w:type="dxa"/>
              <w:bottom w:w="260" w:type="dxa"/>
              <w:right w:w="180" w:type="dxa"/>
            </w:tcMar>
            <w:vAlign w:val="center"/>
          </w:tcPr>
          <w:p w14:paraId="792F66F5" w14:textId="21F3EE4B" w:rsidR="004B2D45" w:rsidRDefault="008928E1">
            <w:pPr>
              <w:jc w:val="center"/>
            </w:pPr>
            <w:r w:rsidRPr="008928E1">
              <w:rPr>
                <w:b/>
                <w:noProof/>
                <w:color w:val="B51618"/>
                <w:sz w:val="24"/>
                <w:lang w:val="pt-PT"/>
              </w:rPr>
              <w:lastRenderedPageBreak/>
              <w:drawing>
                <wp:inline distT="0" distB="0" distL="0" distR="0" wp14:anchorId="2609752F" wp14:editId="631FEEEC">
                  <wp:extent cx="2092147" cy="2019434"/>
                  <wp:effectExtent l="0" t="0" r="3810" b="0"/>
                  <wp:docPr id="2081358403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35840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9327" cy="20263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719866" w14:textId="77777777" w:rsidR="004B2D45" w:rsidRPr="00FE3D33" w:rsidRDefault="0084688F">
      <w:pPr>
        <w:jc w:val="center"/>
        <w:rPr>
          <w:lang w:val="pt-PT"/>
        </w:rPr>
      </w:pPr>
      <w:r w:rsidRPr="00FE3D33">
        <w:rPr>
          <w:lang w:val="pt-PT"/>
        </w:rPr>
        <w:t xml:space="preserve">Figura 17 — Estrutura da pasta </w:t>
      </w:r>
      <w:proofErr w:type="spellStart"/>
      <w:r w:rsidRPr="00FE3D33">
        <w:rPr>
          <w:lang w:val="pt-PT"/>
        </w:rPr>
        <w:t>db_backup</w:t>
      </w:r>
      <w:proofErr w:type="spellEnd"/>
    </w:p>
    <w:p w14:paraId="6FF05413" w14:textId="77777777" w:rsidR="004B2D45" w:rsidRDefault="0084688F">
      <w:pPr>
        <w:pStyle w:val="Ttulo1"/>
      </w:pPr>
      <w:bookmarkStart w:id="38" w:name="_Toc236473727"/>
      <w:r>
        <w:t xml:space="preserve">14. </w:t>
      </w:r>
      <w:proofErr w:type="spellStart"/>
      <w:r>
        <w:t>Restauro</w:t>
      </w:r>
      <w:proofErr w:type="spellEnd"/>
      <w:r>
        <w:t xml:space="preserve"> e </w:t>
      </w:r>
      <w:proofErr w:type="spellStart"/>
      <w:r>
        <w:t>recuperação</w:t>
      </w:r>
      <w:bookmarkEnd w:id="38"/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29"/>
      </w:tblGrid>
      <w:tr w:rsidR="004B2D45" w:rsidRPr="00BE4308" w14:paraId="437A57B3" w14:textId="77777777">
        <w:trPr>
          <w:jc w:val="center"/>
        </w:trPr>
        <w:tc>
          <w:tcPr>
            <w:tcW w:w="10029" w:type="dxa"/>
            <w:shd w:val="clear" w:color="auto" w:fill="FDE8E8"/>
            <w:tcMar>
              <w:top w:w="140" w:type="dxa"/>
              <w:left w:w="170" w:type="dxa"/>
              <w:bottom w:w="140" w:type="dxa"/>
              <w:right w:w="170" w:type="dxa"/>
            </w:tcMar>
          </w:tcPr>
          <w:p w14:paraId="71D640A1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b/>
                <w:color w:val="073F46"/>
                <w:lang w:val="pt-PT"/>
              </w:rPr>
              <w:t xml:space="preserve">Operação </w:t>
            </w:r>
            <w:proofErr w:type="gramStart"/>
            <w:r w:rsidRPr="00FE3D33">
              <w:rPr>
                <w:b/>
                <w:color w:val="073F46"/>
                <w:lang w:val="pt-PT"/>
              </w:rPr>
              <w:t xml:space="preserve">administrativa  </w:t>
            </w:r>
            <w:r w:rsidRPr="00FE3D33">
              <w:rPr>
                <w:lang w:val="pt-PT"/>
              </w:rPr>
              <w:t>O</w:t>
            </w:r>
            <w:proofErr w:type="gramEnd"/>
            <w:r w:rsidRPr="00FE3D33">
              <w:rPr>
                <w:lang w:val="pt-PT"/>
              </w:rPr>
              <w:t xml:space="preserve"> restauro deve ser executado por pessoa autorizada, com todas as instâncias SIGCP encerradas e após preservação da base atual.</w:t>
            </w:r>
          </w:p>
        </w:tc>
      </w:tr>
    </w:tbl>
    <w:p w14:paraId="47834791" w14:textId="77777777" w:rsidR="004B2D45" w:rsidRPr="00FE3D33" w:rsidRDefault="004B2D45">
      <w:pPr>
        <w:spacing w:after="0"/>
        <w:rPr>
          <w:lang w:val="pt-PT"/>
        </w:rPr>
      </w:pPr>
    </w:p>
    <w:p w14:paraId="125D61D7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Informar os utilizadores e encerrar completamente o SIGCP em todos os computadores.</w:t>
      </w:r>
    </w:p>
    <w:p w14:paraId="237F389E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Identificar a última cópia válida na pasta </w:t>
      </w:r>
      <w:proofErr w:type="spellStart"/>
      <w:r w:rsidRPr="00FE3D33">
        <w:rPr>
          <w:lang w:val="pt-PT"/>
        </w:rPr>
        <w:t>db_backup</w:t>
      </w:r>
      <w:proofErr w:type="spellEnd"/>
      <w:r w:rsidRPr="00FE3D33">
        <w:rPr>
          <w:lang w:val="pt-PT"/>
        </w:rPr>
        <w:t xml:space="preserve"> e confirmar data/hora.</w:t>
      </w:r>
    </w:p>
    <w:p w14:paraId="62ABD220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Criar uma cópia de segurança adicional do ficheiro atual, mesmo que esteja danificado.</w:t>
      </w:r>
    </w:p>
    <w:p w14:paraId="74A8EF76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 xml:space="preserve">Copiar o ficheiro </w:t>
      </w:r>
      <w:proofErr w:type="spellStart"/>
      <w:r w:rsidRPr="00FE3D33">
        <w:rPr>
          <w:lang w:val="pt-PT"/>
        </w:rPr>
        <w:t>SQLite</w:t>
      </w:r>
      <w:proofErr w:type="spellEnd"/>
      <w:r w:rsidRPr="00FE3D33">
        <w:rPr>
          <w:lang w:val="pt-PT"/>
        </w:rPr>
        <w:t xml:space="preserve"> do backup selecionado para a localização configurada, mantendo o nome esperado.</w:t>
      </w:r>
    </w:p>
    <w:p w14:paraId="0FF779E8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Iniciar o SIGCP num único computador e validar login, pessoal, calendário, férias e auditoria.</w:t>
      </w:r>
    </w:p>
    <w:p w14:paraId="240C6C76" w14:textId="77777777" w:rsidR="004B2D45" w:rsidRPr="00FE3D33" w:rsidRDefault="0084688F">
      <w:pPr>
        <w:pStyle w:val="Listanumerada"/>
        <w:rPr>
          <w:lang w:val="pt-PT"/>
        </w:rPr>
      </w:pPr>
      <w:r w:rsidRPr="00FE3D33">
        <w:rPr>
          <w:lang w:val="pt-PT"/>
        </w:rPr>
        <w:t>Só depois da validação autorizar o acesso geral e documentar o incidente/restauro.</w:t>
      </w:r>
    </w:p>
    <w:p w14:paraId="0BA9A0AB" w14:textId="77777777" w:rsidR="004B2D45" w:rsidRPr="00FE3D33" w:rsidRDefault="0084688F">
      <w:pPr>
        <w:rPr>
          <w:lang w:val="pt-PT"/>
        </w:rPr>
      </w:pPr>
      <w:r w:rsidRPr="00FE3D33">
        <w:rPr>
          <w:lang w:val="pt-PT"/>
        </w:rPr>
        <w:t>Nunca substitua a base de dados enquanto existir uma aplicação ligada. Em ambiente de rede, confirme também que não existem processos SIGCP.exe ativos noutros postos.</w:t>
      </w:r>
    </w:p>
    <w:p w14:paraId="058583A3" w14:textId="77777777" w:rsidR="004B2D45" w:rsidRDefault="0084688F">
      <w:pPr>
        <w:pStyle w:val="Ttulo1"/>
      </w:pPr>
      <w:bookmarkStart w:id="39" w:name="_Toc236473728"/>
      <w:r>
        <w:t xml:space="preserve">15. </w:t>
      </w:r>
      <w:proofErr w:type="spellStart"/>
      <w:r>
        <w:t>Segurança</w:t>
      </w:r>
      <w:proofErr w:type="spellEnd"/>
      <w:r>
        <w:t xml:space="preserve"> e </w:t>
      </w:r>
      <w:proofErr w:type="spellStart"/>
      <w:r>
        <w:t>proteção</w:t>
      </w:r>
      <w:proofErr w:type="spellEnd"/>
      <w:r>
        <w:t xml:space="preserve"> de dados</w:t>
      </w:r>
      <w:bookmarkEnd w:id="39"/>
    </w:p>
    <w:p w14:paraId="6E17AA93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Atribuir apenas os acessos indispensáveis à função.</w:t>
      </w:r>
    </w:p>
    <w:p w14:paraId="1CF7C99B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Desativar ou ajustar prontamente perfis de quem termina funções.</w:t>
      </w:r>
    </w:p>
    <w:p w14:paraId="68FE110E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Não partilhar palavras-passe nem enviar a base de dados por canais não autorizados.</w:t>
      </w:r>
    </w:p>
    <w:p w14:paraId="75E12671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Proteger backups com as mesmas regras da base principal.</w:t>
      </w:r>
    </w:p>
    <w:p w14:paraId="598CAD84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Usar a Auditoria para investigação, controlo e prestação de contas.</w:t>
      </w:r>
    </w:p>
    <w:p w14:paraId="04E9938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Evitar </w:t>
      </w:r>
      <w:proofErr w:type="spellStart"/>
      <w:r w:rsidRPr="00FE3D33">
        <w:rPr>
          <w:lang w:val="pt-PT"/>
        </w:rPr>
        <w:t>screenshots</w:t>
      </w:r>
      <w:proofErr w:type="spellEnd"/>
      <w:r w:rsidRPr="00FE3D33">
        <w:rPr>
          <w:lang w:val="pt-PT"/>
        </w:rPr>
        <w:t xml:space="preserve"> com palavras-passe, dados pessoais desnecessários ou caminhos de rede sensíveis.</w:t>
      </w:r>
    </w:p>
    <w:p w14:paraId="0FCD24BE" w14:textId="77777777" w:rsidR="004B2D45" w:rsidRDefault="0084688F">
      <w:pPr>
        <w:pStyle w:val="Ttulo1"/>
      </w:pPr>
      <w:bookmarkStart w:id="40" w:name="_Toc236473729"/>
      <w:r>
        <w:t xml:space="preserve">16. </w:t>
      </w:r>
      <w:proofErr w:type="spellStart"/>
      <w:r>
        <w:t>Resolução</w:t>
      </w:r>
      <w:proofErr w:type="spellEnd"/>
      <w:r>
        <w:t xml:space="preserve"> de </w:t>
      </w:r>
      <w:proofErr w:type="spellStart"/>
      <w:r>
        <w:t>problemas</w:t>
      </w:r>
      <w:bookmarkEnd w:id="40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4557"/>
        <w:gridCol w:w="5712"/>
      </w:tblGrid>
      <w:tr w:rsidR="004B2D45" w14:paraId="658EDB32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7552E" w14:textId="77777777" w:rsidR="004B2D45" w:rsidRDefault="0084688F">
            <w:proofErr w:type="spellStart"/>
            <w:r>
              <w:rPr>
                <w:b/>
                <w:color w:val="FFFFFF"/>
              </w:rPr>
              <w:t>Sintoma</w:t>
            </w:r>
            <w:proofErr w:type="spellEnd"/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B9C7A" w14:textId="77777777" w:rsidR="004B2D45" w:rsidRDefault="0084688F">
            <w:proofErr w:type="spellStart"/>
            <w:r>
              <w:rPr>
                <w:b/>
                <w:color w:val="FFFFFF"/>
              </w:rPr>
              <w:t>Verificação</w:t>
            </w:r>
            <w:proofErr w:type="spellEnd"/>
            <w:r>
              <w:rPr>
                <w:b/>
                <w:color w:val="FFFFFF"/>
              </w:rPr>
              <w:t>/</w:t>
            </w:r>
            <w:proofErr w:type="spellStart"/>
            <w:r>
              <w:rPr>
                <w:b/>
                <w:color w:val="FFFFFF"/>
              </w:rPr>
              <w:t>ação</w:t>
            </w:r>
            <w:proofErr w:type="spellEnd"/>
          </w:p>
        </w:tc>
      </w:tr>
      <w:tr w:rsidR="004B2D45" w:rsidRPr="00BE4308" w14:paraId="78B0CDAE" w14:textId="77777777">
        <w:trPr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7BF611" w14:textId="77777777" w:rsidR="004B2D45" w:rsidRDefault="0084688F">
            <w:r>
              <w:t xml:space="preserve">O browser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abre</w:t>
            </w:r>
            <w:proofErr w:type="spellEnd"/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9BA90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se SIGCP.exe está ativo e abrir http://127.0.0.1:52147 no browser.</w:t>
            </w:r>
          </w:p>
        </w:tc>
      </w:tr>
      <w:tr w:rsidR="004B2D45" w:rsidRPr="00BE4308" w14:paraId="0DB0F500" w14:textId="77777777">
        <w:trPr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CF7F60" w14:textId="77777777" w:rsidR="004B2D45" w:rsidRDefault="0084688F">
            <w:r>
              <w:lastRenderedPageBreak/>
              <w:t xml:space="preserve">Porta local </w:t>
            </w:r>
            <w:proofErr w:type="spellStart"/>
            <w:r>
              <w:t>ocupada</w:t>
            </w:r>
            <w:proofErr w:type="spellEnd"/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5666C3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Fechar instâncias antigas do SIGCP; confirmar no Gestor de Tarefas antes de reiniciar.</w:t>
            </w:r>
          </w:p>
        </w:tc>
      </w:tr>
      <w:tr w:rsidR="004B2D45" w:rsidRPr="00BE4308" w14:paraId="12F15802" w14:textId="77777777">
        <w:trPr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B3B048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Base de dados não encontrada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E939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Selecionar novamente o ficheiro correto e confirmar acesso ao caminho de rede.</w:t>
            </w:r>
          </w:p>
        </w:tc>
      </w:tr>
      <w:tr w:rsidR="004B2D45" w:rsidRPr="00BE4308" w14:paraId="1C56A05C" w14:textId="77777777">
        <w:trPr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CA0F22" w14:textId="77777777" w:rsidR="004B2D45" w:rsidRDefault="0084688F">
            <w:r>
              <w:t>Aviso de backup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B3587E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Verificar espaço, permissões e conectividade; repetir o login após resolução.</w:t>
            </w:r>
          </w:p>
        </w:tc>
      </w:tr>
      <w:tr w:rsidR="004B2D45" w:rsidRPr="00BE4308" w14:paraId="36FBE18E" w14:textId="77777777">
        <w:trPr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52A0F2" w14:textId="77777777" w:rsidR="004B2D45" w:rsidRDefault="0084688F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consigo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</w:t>
            </w:r>
            <w:proofErr w:type="spellStart"/>
            <w:r>
              <w:t>refeições</w:t>
            </w:r>
            <w:proofErr w:type="spellEnd"/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F52E3D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 xml:space="preserve">Confirmar Gestão </w:t>
            </w:r>
            <w:proofErr w:type="spellStart"/>
            <w:r w:rsidRPr="00FE3D33">
              <w:rPr>
                <w:lang w:val="pt-PT"/>
              </w:rPr>
              <w:t>Welfare</w:t>
            </w:r>
            <w:proofErr w:type="spellEnd"/>
            <w:r w:rsidRPr="00FE3D33">
              <w:rPr>
                <w:lang w:val="pt-PT"/>
              </w:rPr>
              <w:t xml:space="preserve"> Mensal, </w:t>
            </w:r>
            <w:proofErr w:type="gramStart"/>
            <w:r w:rsidRPr="00FE3D33">
              <w:rPr>
                <w:lang w:val="pt-PT"/>
              </w:rPr>
              <w:t>Administrador</w:t>
            </w:r>
            <w:proofErr w:type="gramEnd"/>
            <w:r w:rsidRPr="00FE3D33">
              <w:rPr>
                <w:lang w:val="pt-PT"/>
              </w:rPr>
              <w:t xml:space="preserve"> ou função Responsável </w:t>
            </w:r>
            <w:proofErr w:type="spellStart"/>
            <w:r w:rsidRPr="00FE3D33">
              <w:rPr>
                <w:lang w:val="pt-PT"/>
              </w:rPr>
              <w:t>Welfare</w:t>
            </w:r>
            <w:proofErr w:type="spellEnd"/>
            <w:r w:rsidRPr="00FE3D33">
              <w:rPr>
                <w:lang w:val="pt-PT"/>
              </w:rPr>
              <w:t>.</w:t>
            </w:r>
          </w:p>
        </w:tc>
      </w:tr>
      <w:tr w:rsidR="004B2D45" w:rsidRPr="00BE4308" w14:paraId="2D3CA4ED" w14:textId="77777777">
        <w:trPr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08E71D" w14:textId="77777777" w:rsidR="004B2D45" w:rsidRDefault="0084688F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vejo</w:t>
            </w:r>
            <w:proofErr w:type="spellEnd"/>
            <w:r>
              <w:t xml:space="preserve"> </w:t>
            </w:r>
            <w:proofErr w:type="spellStart"/>
            <w:r>
              <w:t>Administração</w:t>
            </w:r>
            <w:proofErr w:type="spellEnd"/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73E4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A página é exclusiva de Administradores.</w:t>
            </w:r>
          </w:p>
        </w:tc>
      </w:tr>
      <w:tr w:rsidR="004B2D45" w:rsidRPr="00BE4308" w14:paraId="30EEDD78" w14:textId="77777777">
        <w:trPr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FD2FF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Pedido não aparece ao SNR</w:t>
            </w:r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9E2B4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se pertence a outra pessoa, estado do pedido e validade da substituição SNR.</w:t>
            </w:r>
          </w:p>
        </w:tc>
      </w:tr>
      <w:tr w:rsidR="004B2D45" w:rsidRPr="00BE4308" w14:paraId="6E713FD4" w14:textId="77777777">
        <w:trPr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B3118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Hora desalinhada ou controlo diferente</w:t>
            </w:r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B4F03E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Atualizar o browser; os campos separados de data/hora asseguram compatibilidade com Firefox.</w:t>
            </w:r>
          </w:p>
        </w:tc>
      </w:tr>
      <w:tr w:rsidR="004B2D45" w:rsidRPr="00BE4308" w14:paraId="6545B1DB" w14:textId="77777777">
        <w:trPr>
          <w:jc w:val="center"/>
        </w:trPr>
        <w:tc>
          <w:tcPr>
            <w:tcW w:w="2948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AA8E5" w14:textId="77777777" w:rsidR="004B2D45" w:rsidRDefault="0084688F">
            <w:r>
              <w:t xml:space="preserve">Excel </w:t>
            </w:r>
            <w:proofErr w:type="spellStart"/>
            <w:r>
              <w:t>contém</w:t>
            </w:r>
            <w:proofErr w:type="spellEnd"/>
            <w:r>
              <w:t xml:space="preserve"> </w:t>
            </w:r>
            <w:proofErr w:type="spellStart"/>
            <w:r>
              <w:t>pessoal</w:t>
            </w:r>
            <w:proofErr w:type="spellEnd"/>
            <w:r>
              <w:t xml:space="preserve"> </w:t>
            </w:r>
            <w:proofErr w:type="spellStart"/>
            <w:r>
              <w:t>passado</w:t>
            </w:r>
            <w:proofErr w:type="spellEnd"/>
          </w:p>
        </w:tc>
        <w:tc>
          <w:tcPr>
            <w:tcW w:w="6236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1E1CD9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Desativar Incluir Passadas antes de exportar.</w:t>
            </w:r>
          </w:p>
        </w:tc>
      </w:tr>
      <w:tr w:rsidR="004B2D45" w:rsidRPr="00BE4308" w14:paraId="1A17FECA" w14:textId="77777777">
        <w:trPr>
          <w:jc w:val="center"/>
        </w:trPr>
        <w:tc>
          <w:tcPr>
            <w:tcW w:w="2948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516AB" w14:textId="77777777" w:rsidR="004B2D45" w:rsidRDefault="0084688F">
            <w:proofErr w:type="spellStart"/>
            <w:r>
              <w:t>Índice</w:t>
            </w:r>
            <w:proofErr w:type="spellEnd"/>
            <w:r>
              <w:t xml:space="preserve"> do manual </w:t>
            </w:r>
            <w:proofErr w:type="spellStart"/>
            <w:r>
              <w:t>desatualizado</w:t>
            </w:r>
            <w:proofErr w:type="spellEnd"/>
          </w:p>
        </w:tc>
        <w:tc>
          <w:tcPr>
            <w:tcW w:w="6236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037E7A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 xml:space="preserve">No Word, clicar no índice e </w:t>
            </w:r>
            <w:proofErr w:type="gramStart"/>
            <w:r w:rsidRPr="00FE3D33">
              <w:rPr>
                <w:lang w:val="pt-PT"/>
              </w:rPr>
              <w:t>escolher Atualizar</w:t>
            </w:r>
            <w:proofErr w:type="gramEnd"/>
            <w:r w:rsidRPr="00FE3D33">
              <w:rPr>
                <w:lang w:val="pt-PT"/>
              </w:rPr>
              <w:t xml:space="preserve"> índice inteiro.</w:t>
            </w:r>
          </w:p>
        </w:tc>
      </w:tr>
    </w:tbl>
    <w:p w14:paraId="25965783" w14:textId="77777777" w:rsidR="004B2D45" w:rsidRPr="00FE3D33" w:rsidRDefault="004B2D45">
      <w:pPr>
        <w:rPr>
          <w:lang w:val="pt-PT"/>
        </w:rPr>
      </w:pPr>
    </w:p>
    <w:p w14:paraId="13A8050C" w14:textId="77777777" w:rsidR="004B2D45" w:rsidRDefault="0084688F">
      <w:pPr>
        <w:pStyle w:val="Ttulo1"/>
      </w:pPr>
      <w:bookmarkStart w:id="41" w:name="_Toc236473730"/>
      <w:r>
        <w:t xml:space="preserve">17. </w:t>
      </w:r>
      <w:proofErr w:type="spellStart"/>
      <w:r>
        <w:t>Rotinas</w:t>
      </w:r>
      <w:proofErr w:type="spellEnd"/>
      <w:r>
        <w:t xml:space="preserve"> </w:t>
      </w:r>
      <w:proofErr w:type="spellStart"/>
      <w:r>
        <w:t>recomendadas</w:t>
      </w:r>
      <w:bookmarkEnd w:id="41"/>
      <w:proofErr w:type="spellEnd"/>
    </w:p>
    <w:tbl>
      <w:tblPr>
        <w:tblStyle w:val="TabelacomGrelha"/>
        <w:tblW w:w="0" w:type="auto"/>
        <w:jc w:val="center"/>
        <w:tblLook w:val="04A0" w:firstRow="1" w:lastRow="0" w:firstColumn="1" w:lastColumn="0" w:noHBand="0" w:noVBand="1"/>
      </w:tblPr>
      <w:tblGrid>
        <w:gridCol w:w="5014"/>
        <w:gridCol w:w="5014"/>
      </w:tblGrid>
      <w:tr w:rsidR="004B2D45" w14:paraId="317CECB5" w14:textId="77777777">
        <w:trPr>
          <w:jc w:val="center"/>
        </w:trPr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669A3" w14:textId="77777777" w:rsidR="004B2D45" w:rsidRDefault="0084688F">
            <w:proofErr w:type="spellStart"/>
            <w:r>
              <w:rPr>
                <w:b/>
                <w:color w:val="FFFFFF"/>
              </w:rPr>
              <w:t>Periodicidade</w:t>
            </w:r>
            <w:proofErr w:type="spellEnd"/>
          </w:p>
        </w:tc>
        <w:tc>
          <w:tcPr>
            <w:tcW w:w="5014" w:type="dxa"/>
            <w:shd w:val="clear" w:color="auto" w:fill="0B5962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F689B" w14:textId="77777777" w:rsidR="004B2D45" w:rsidRDefault="0084688F">
            <w:proofErr w:type="spellStart"/>
            <w:r>
              <w:rPr>
                <w:b/>
                <w:color w:val="FFFFFF"/>
              </w:rPr>
              <w:t>Rotina</w:t>
            </w:r>
            <w:proofErr w:type="spellEnd"/>
          </w:p>
        </w:tc>
      </w:tr>
      <w:tr w:rsidR="004B2D45" w:rsidRPr="00BE4308" w14:paraId="6DCE7527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91B2E6" w14:textId="77777777" w:rsidR="004B2D45" w:rsidRDefault="0084688F">
            <w:proofErr w:type="spellStart"/>
            <w:r>
              <w:t>Diária</w:t>
            </w:r>
            <w:proofErr w:type="spellEnd"/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88DE8D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Verificar avisos de backup, pedidos pendentes, notificações e alterações do planeamento.</w:t>
            </w:r>
          </w:p>
        </w:tc>
      </w:tr>
      <w:tr w:rsidR="004B2D45" w:rsidRPr="00BE4308" w14:paraId="5C8B4A17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714045" w14:textId="77777777" w:rsidR="004B2D45" w:rsidRDefault="0084688F">
            <w:proofErr w:type="spellStart"/>
            <w:r>
              <w:t>Semanal</w:t>
            </w:r>
            <w:proofErr w:type="spellEnd"/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BB6E82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Confirmar backups recentes, rever substituições SNR e validar dados de pessoas em entrada/saída.</w:t>
            </w:r>
          </w:p>
        </w:tc>
      </w:tr>
      <w:tr w:rsidR="004B2D45" w:rsidRPr="00BE4308" w14:paraId="77ADE84B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A63E87" w14:textId="77777777" w:rsidR="004B2D45" w:rsidRDefault="0084688F">
            <w:r>
              <w:t>Mensal</w:t>
            </w:r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B9A9A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Rever acessos, trancar o período concluído, exportar relatórios necessários e consultar a Auditoria.</w:t>
            </w:r>
          </w:p>
        </w:tc>
      </w:tr>
      <w:tr w:rsidR="004B2D45" w:rsidRPr="00BE4308" w14:paraId="2E382AA4" w14:textId="77777777">
        <w:trPr>
          <w:jc w:val="center"/>
        </w:trPr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B57EC7" w14:textId="77777777" w:rsidR="004B2D45" w:rsidRDefault="0084688F">
            <w:r>
              <w:t xml:space="preserve">Antes de </w:t>
            </w:r>
            <w:proofErr w:type="spellStart"/>
            <w:r>
              <w:t>rotação</w:t>
            </w:r>
            <w:proofErr w:type="spellEnd"/>
          </w:p>
        </w:tc>
        <w:tc>
          <w:tcPr>
            <w:tcW w:w="5014" w:type="dxa"/>
            <w:shd w:val="clear" w:color="auto" w:fill="F5F8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D8A1B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Validar datas de missão, posto, antiguidade, Área funcional, Posição N.º e direitos de férias.</w:t>
            </w:r>
          </w:p>
        </w:tc>
      </w:tr>
      <w:tr w:rsidR="004B2D45" w:rsidRPr="00BE4308" w14:paraId="79D43450" w14:textId="77777777">
        <w:trPr>
          <w:jc w:val="center"/>
        </w:trPr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8A0BB" w14:textId="77777777" w:rsidR="004B2D45" w:rsidRDefault="0084688F">
            <w:proofErr w:type="spellStart"/>
            <w:r>
              <w:t>Após</w:t>
            </w:r>
            <w:proofErr w:type="spellEnd"/>
            <w:r>
              <w:t xml:space="preserve"> </w:t>
            </w:r>
            <w:proofErr w:type="spellStart"/>
            <w:r>
              <w:t>incidente</w:t>
            </w:r>
            <w:proofErr w:type="spellEnd"/>
          </w:p>
        </w:tc>
        <w:tc>
          <w:tcPr>
            <w:tcW w:w="501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CB06E5" w14:textId="77777777" w:rsidR="004B2D45" w:rsidRPr="00FE3D33" w:rsidRDefault="0084688F">
            <w:pPr>
              <w:rPr>
                <w:lang w:val="pt-PT"/>
              </w:rPr>
            </w:pPr>
            <w:r w:rsidRPr="00FE3D33">
              <w:rPr>
                <w:lang w:val="pt-PT"/>
              </w:rPr>
              <w:t>Preservar evidência, consultar Auditoria, validar backups e registar ações de recuperação.</w:t>
            </w:r>
          </w:p>
        </w:tc>
      </w:tr>
    </w:tbl>
    <w:p w14:paraId="5CE7D8F2" w14:textId="77777777" w:rsidR="004B2D45" w:rsidRPr="00FE3D33" w:rsidRDefault="004B2D45">
      <w:pPr>
        <w:rPr>
          <w:lang w:val="pt-PT"/>
        </w:rPr>
      </w:pPr>
    </w:p>
    <w:p w14:paraId="457AADBB" w14:textId="77777777" w:rsidR="004B2D45" w:rsidRDefault="0084688F">
      <w:pPr>
        <w:pStyle w:val="Ttulo1"/>
      </w:pPr>
      <w:bookmarkStart w:id="42" w:name="_Toc236473731"/>
      <w:r>
        <w:lastRenderedPageBreak/>
        <w:t xml:space="preserve">18. Checklist de </w:t>
      </w:r>
      <w:proofErr w:type="spellStart"/>
      <w:r>
        <w:t>passagem</w:t>
      </w:r>
      <w:proofErr w:type="spellEnd"/>
      <w:r>
        <w:t xml:space="preserve"> de </w:t>
      </w:r>
      <w:proofErr w:type="spellStart"/>
      <w:r>
        <w:t>funções</w:t>
      </w:r>
      <w:bookmarkEnd w:id="42"/>
      <w:proofErr w:type="spellEnd"/>
    </w:p>
    <w:p w14:paraId="0E67B567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Localização da base de dados e responsável pelo servidor confirmados.</w:t>
      </w:r>
    </w:p>
    <w:p w14:paraId="3BA6FB6C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Último backup válido identificado e procedimento de restauro testado/documentado.</w:t>
      </w:r>
    </w:p>
    <w:p w14:paraId="10083142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 xml:space="preserve">Administradores, SNR e Responsável </w:t>
      </w:r>
      <w:proofErr w:type="spellStart"/>
      <w:r w:rsidRPr="00FE3D33">
        <w:rPr>
          <w:lang w:val="pt-PT"/>
        </w:rPr>
        <w:t>Welfare</w:t>
      </w:r>
      <w:proofErr w:type="spellEnd"/>
      <w:r w:rsidRPr="00FE3D33">
        <w:rPr>
          <w:lang w:val="pt-PT"/>
        </w:rPr>
        <w:t xml:space="preserve"> atualizados.</w:t>
      </w:r>
    </w:p>
    <w:p w14:paraId="25566E58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Substituições temporárias revistas e datas válidas.</w:t>
      </w:r>
    </w:p>
    <w:p w14:paraId="7FD3F6BD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Pessoal presente/passado e respetivas datas de missão validados.</w:t>
      </w:r>
    </w:p>
    <w:p w14:paraId="01ADA986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Períodos de férias pendentes tratados.</w:t>
      </w:r>
    </w:p>
    <w:p w14:paraId="7E4D2CB4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Meses concluídos trancados e relatórios arquivados.</w:t>
      </w:r>
    </w:p>
    <w:p w14:paraId="71B8E9FB" w14:textId="77777777" w:rsidR="004B2D45" w:rsidRPr="00FE3D33" w:rsidRDefault="0084688F">
      <w:pPr>
        <w:pStyle w:val="Listacommarcas"/>
        <w:rPr>
          <w:lang w:val="pt-PT"/>
        </w:rPr>
      </w:pPr>
      <w:r w:rsidRPr="00FE3D33">
        <w:rPr>
          <w:lang w:val="pt-PT"/>
        </w:rPr>
        <w:t>Auditoria revista para alterações relevantes.</w:t>
      </w:r>
    </w:p>
    <w:p w14:paraId="20CE2DC1" w14:textId="57400AA1" w:rsidR="004B2D45" w:rsidRPr="00C44C5F" w:rsidRDefault="0084688F" w:rsidP="00C44C5F">
      <w:pPr>
        <w:pStyle w:val="Listacommarcas"/>
        <w:rPr>
          <w:lang w:val="pt-PT"/>
        </w:rPr>
      </w:pPr>
      <w:r w:rsidRPr="00FE3D33">
        <w:rPr>
          <w:lang w:val="pt-PT"/>
        </w:rPr>
        <w:t xml:space="preserve">Manual atualizado com </w:t>
      </w:r>
      <w:proofErr w:type="spellStart"/>
      <w:r w:rsidRPr="00FE3D33">
        <w:rPr>
          <w:lang w:val="pt-PT"/>
        </w:rPr>
        <w:t>screenshots</w:t>
      </w:r>
      <w:proofErr w:type="spellEnd"/>
      <w:r w:rsidRPr="00FE3D33">
        <w:rPr>
          <w:lang w:val="pt-PT"/>
        </w:rPr>
        <w:t xml:space="preserve"> da versão em produção.</w:t>
      </w:r>
    </w:p>
    <w:sectPr w:rsidR="004B2D45" w:rsidRPr="00C44C5F" w:rsidSect="00034616">
      <w:headerReference w:type="default" r:id="rId30"/>
      <w:footerReference w:type="default" r:id="rId31"/>
      <w:pgSz w:w="12240" w:h="15840"/>
      <w:pgMar w:top="1020" w:right="1020" w:bottom="964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404547" w14:textId="77777777" w:rsidR="008877FE" w:rsidRDefault="008877FE">
      <w:pPr>
        <w:spacing w:after="0" w:line="240" w:lineRule="auto"/>
      </w:pPr>
      <w:r>
        <w:separator/>
      </w:r>
    </w:p>
  </w:endnote>
  <w:endnote w:type="continuationSeparator" w:id="0">
    <w:p w14:paraId="3E55EB91" w14:textId="77777777" w:rsidR="008877FE" w:rsidRDefault="00887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ABFB9" w14:textId="77777777" w:rsidR="004B2D45" w:rsidRDefault="0084688F">
    <w:pPr>
      <w:pStyle w:val="Rodap"/>
      <w:jc w:val="right"/>
    </w:pPr>
    <w:r>
      <w:rPr>
        <w:color w:val="60777A"/>
        <w:sz w:val="16"/>
      </w:rPr>
      <w:t xml:space="preserve">USO </w:t>
    </w:r>
    <w:proofErr w:type="gramStart"/>
    <w:r>
      <w:rPr>
        <w:color w:val="60777A"/>
        <w:sz w:val="16"/>
      </w:rPr>
      <w:t>INTERNO  •</w:t>
    </w:r>
    <w:proofErr w:type="gramEnd"/>
    <w:r>
      <w:rPr>
        <w:color w:val="60777A"/>
        <w:sz w:val="16"/>
      </w:rPr>
      <w:t xml:space="preserve">  </w:t>
    </w:r>
    <w:proofErr w:type="spellStart"/>
    <w:r>
      <w:rPr>
        <w:color w:val="60777A"/>
        <w:sz w:val="16"/>
      </w:rPr>
      <w:t>Página</w:t>
    </w:r>
    <w:proofErr w:type="spellEnd"/>
    <w:r>
      <w:rPr>
        <w:color w:val="60777A"/>
        <w:sz w:val="16"/>
      </w:rPr>
      <w:t xml:space="preserve"> </w:t>
    </w:r>
    <w:r>
      <w:rPr>
        <w:color w:val="60777A"/>
        <w:sz w:val="16"/>
      </w:rPr>
      <w:fldChar w:fldCharType="begin"/>
    </w:r>
    <w:r>
      <w:rPr>
        <w:color w:val="60777A"/>
        <w:sz w:val="16"/>
      </w:rPr>
      <w:instrText>PAGE</w:instrText>
    </w:r>
    <w:r>
      <w:rPr>
        <w:color w:val="60777A"/>
        <w:sz w:val="16"/>
      </w:rPr>
      <w:fldChar w:fldCharType="separate"/>
    </w:r>
    <w:r>
      <w:rPr>
        <w:color w:val="60777A"/>
        <w:sz w:val="16"/>
      </w:rPr>
      <w:t>1</w:t>
    </w:r>
    <w:r>
      <w:rPr>
        <w:color w:val="60777A"/>
        <w:sz w:val="16"/>
      </w:rPr>
      <w:fldChar w:fldCharType="end"/>
    </w:r>
    <w:r>
      <w:rPr>
        <w:color w:val="60777A"/>
        <w:sz w:val="16"/>
      </w:rPr>
      <w:t xml:space="preserve"> de </w:t>
    </w:r>
    <w:r>
      <w:rPr>
        <w:color w:val="60777A"/>
        <w:sz w:val="16"/>
      </w:rPr>
      <w:fldChar w:fldCharType="begin"/>
    </w:r>
    <w:r>
      <w:rPr>
        <w:color w:val="60777A"/>
        <w:sz w:val="16"/>
      </w:rPr>
      <w:instrText>NUMPAGES</w:instrText>
    </w:r>
    <w:r>
      <w:rPr>
        <w:color w:val="60777A"/>
        <w:sz w:val="16"/>
      </w:rPr>
      <w:fldChar w:fldCharType="separate"/>
    </w:r>
    <w:r>
      <w:rPr>
        <w:color w:val="60777A"/>
        <w:sz w:val="16"/>
      </w:rPr>
      <w:t>1</w:t>
    </w:r>
    <w:r>
      <w:rPr>
        <w:color w:val="60777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D9AA51" w14:textId="77777777" w:rsidR="008877FE" w:rsidRDefault="008877FE">
      <w:pPr>
        <w:spacing w:after="0" w:line="240" w:lineRule="auto"/>
      </w:pPr>
      <w:r>
        <w:separator/>
      </w:r>
    </w:p>
  </w:footnote>
  <w:footnote w:type="continuationSeparator" w:id="0">
    <w:p w14:paraId="6718F145" w14:textId="77777777" w:rsidR="008877FE" w:rsidRDefault="008877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53F87" w14:textId="66525AAA" w:rsidR="004B2D45" w:rsidRPr="00FE3D33" w:rsidRDefault="00C44C5F">
    <w:pPr>
      <w:pStyle w:val="Cabealho"/>
      <w:rPr>
        <w:lang w:val="pt-PT"/>
      </w:rPr>
    </w:pPr>
    <w:r>
      <w:rPr>
        <w:rFonts w:ascii="Aptos Display" w:hAnsi="Aptos Display"/>
        <w:b/>
        <w:noProof/>
        <w:color w:val="073F46"/>
        <w:sz w:val="84"/>
        <w:lang w:val="pt-PT"/>
      </w:rPr>
      <w:drawing>
        <wp:anchor distT="0" distB="0" distL="114300" distR="114300" simplePos="0" relativeHeight="251659264" behindDoc="0" locked="0" layoutInCell="1" allowOverlap="1" wp14:anchorId="22A5C665" wp14:editId="6A26DB71">
          <wp:simplePos x="0" y="0"/>
          <wp:positionH relativeFrom="column">
            <wp:posOffset>5895467</wp:posOffset>
          </wp:positionH>
          <wp:positionV relativeFrom="paragraph">
            <wp:posOffset>-343204</wp:posOffset>
          </wp:positionV>
          <wp:extent cx="475488" cy="475488"/>
          <wp:effectExtent l="0" t="0" r="1270" b="1270"/>
          <wp:wrapNone/>
          <wp:docPr id="263081075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3081075" name="Imagem 26308107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75488" cy="4754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gramStart"/>
    <w:r w:rsidRPr="00FE3D33">
      <w:rPr>
        <w:b/>
        <w:color w:val="0B5962"/>
        <w:sz w:val="16"/>
        <w:lang w:val="pt-PT"/>
      </w:rPr>
      <w:t>SIGCP  |</w:t>
    </w:r>
    <w:proofErr w:type="gramEnd"/>
    <w:r w:rsidRPr="00FE3D33">
      <w:rPr>
        <w:b/>
        <w:color w:val="0B5962"/>
        <w:sz w:val="16"/>
        <w:lang w:val="pt-PT"/>
      </w:rPr>
      <w:t xml:space="preserve">  MANUAL DE UTILIZAÇÃO E ADMINISTRAÇÃO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52D"/>
    <w:rsid w:val="0015074B"/>
    <w:rsid w:val="0023064E"/>
    <w:rsid w:val="0029639D"/>
    <w:rsid w:val="00326F90"/>
    <w:rsid w:val="004B2D45"/>
    <w:rsid w:val="0084688F"/>
    <w:rsid w:val="008877FE"/>
    <w:rsid w:val="008928E1"/>
    <w:rsid w:val="009E0BFC"/>
    <w:rsid w:val="00AA1D8D"/>
    <w:rsid w:val="00B47730"/>
    <w:rsid w:val="00BE4308"/>
    <w:rsid w:val="00C44C5F"/>
    <w:rsid w:val="00CB0664"/>
    <w:rsid w:val="00F2506C"/>
    <w:rsid w:val="00F27345"/>
    <w:rsid w:val="00FC693F"/>
    <w:rsid w:val="00FE3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1B1264"/>
  <w14:defaultImageDpi w14:val="300"/>
  <w15:docId w15:val="{A2276241-2EEC-49F2-9DBF-BF8405FCDD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63438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73F46"/>
      <w:sz w:val="4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B5962"/>
      <w:sz w:val="30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B51618"/>
      <w:sz w:val="22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before="240" w:line="240" w:lineRule="auto"/>
      <w:contextualSpacing/>
    </w:pPr>
    <w:rPr>
      <w:rFonts w:asciiTheme="majorHAnsi" w:eastAsiaTheme="majorEastAsia" w:hAnsiTheme="majorHAnsi" w:cstheme="majorBidi"/>
      <w:b/>
      <w:color w:val="073F46"/>
      <w:spacing w:val="5"/>
      <w:kern w:val="28"/>
      <w:sz w:val="68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dice1">
    <w:name w:val="toc 1"/>
    <w:basedOn w:val="Normal"/>
    <w:next w:val="Normal"/>
    <w:autoRedefine/>
    <w:uiPriority w:val="39"/>
    <w:unhideWhenUsed/>
    <w:rsid w:val="00FE3D3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FE3D33"/>
    <w:pPr>
      <w:spacing w:after="100"/>
      <w:ind w:left="200"/>
    </w:pPr>
  </w:style>
  <w:style w:type="character" w:styleId="Hiperligao">
    <w:name w:val="Hyperlink"/>
    <w:basedOn w:val="Tipodeletrapredefinidodopargrafo"/>
    <w:uiPriority w:val="99"/>
    <w:unhideWhenUsed/>
    <w:rsid w:val="00FE3D3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19</Pages>
  <Words>2981</Words>
  <Characters>16995</Characters>
  <Application>Microsoft Office Word</Application>
  <DocSecurity>0</DocSecurity>
  <Lines>141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de Utilização e Administração do SIGCP</vt:lpstr>
      <vt:lpstr/>
    </vt:vector>
  </TitlesOfParts>
  <Manager/>
  <Company/>
  <LinksUpToDate>false</LinksUpToDate>
  <CharactersWithSpaces>19937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Utilização e Administração do SIGCP</dc:title>
  <dc:subject>Guia funcional, operacional e técnico</dc:subject>
  <dc:creator>SIGCP</dc:creator>
  <cp:keywords>SIGCP, welfare, férias, pessoal, auditoria, backups</cp:keywords>
  <dc:description>generated by python-docx</dc:description>
  <cp:lastModifiedBy>CIS CELL NCO PT OR8 FONSECA Filipe</cp:lastModifiedBy>
  <cp:revision>6</cp:revision>
  <cp:lastPrinted>2026-08-08T09:11:00Z</cp:lastPrinted>
  <dcterms:created xsi:type="dcterms:W3CDTF">2013-12-23T23:15:00Z</dcterms:created>
  <dcterms:modified xsi:type="dcterms:W3CDTF">2026-08-08T09:12:00Z</dcterms:modified>
  <cp:category/>
</cp:coreProperties>
</file>