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53CD" w14:textId="77777777" w:rsidR="002237CE" w:rsidRDefault="002237CE">
      <w:pPr>
        <w:jc w:val="center"/>
      </w:pPr>
    </w:p>
    <w:p w14:paraId="143C2A05" w14:textId="77777777" w:rsidR="002237CE" w:rsidRDefault="002237CE">
      <w:pPr>
        <w:jc w:val="center"/>
      </w:pPr>
    </w:p>
    <w:p w14:paraId="66EF8331" w14:textId="3DE1A322" w:rsidR="00A968A9" w:rsidRDefault="00063C25">
      <w:pPr>
        <w:jc w:val="center"/>
      </w:pPr>
      <w:r>
        <w:rPr>
          <w:noProof/>
        </w:rPr>
        <w:drawing>
          <wp:inline distT="0" distB="0" distL="0" distR="0" wp14:anchorId="4E346D26" wp14:editId="5F227D8F">
            <wp:extent cx="1815465" cy="1815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utm_rca_prt.png"/>
                    <pic:cNvPicPr/>
                  </pic:nvPicPr>
                  <pic:blipFill>
                    <a:blip r:embed="rId8"/>
                    <a:stretch>
                      <a:fillRect/>
                    </a:stretch>
                  </pic:blipFill>
                  <pic:spPr>
                    <a:xfrm>
                      <a:off x="0" y="0"/>
                      <a:ext cx="1815465" cy="1815465"/>
                    </a:xfrm>
                    <a:prstGeom prst="rect">
                      <a:avLst/>
                    </a:prstGeom>
                  </pic:spPr>
                </pic:pic>
              </a:graphicData>
            </a:graphic>
          </wp:inline>
        </w:drawing>
      </w:r>
    </w:p>
    <w:p w14:paraId="41BC9F6E" w14:textId="77777777" w:rsidR="00612B56" w:rsidRDefault="00612B56">
      <w:pPr>
        <w:jc w:val="center"/>
      </w:pPr>
    </w:p>
    <w:p w14:paraId="319791C8" w14:textId="77777777" w:rsidR="00C01228" w:rsidRPr="009107CB" w:rsidRDefault="00C01228" w:rsidP="00C01228">
      <w:pPr>
        <w:spacing w:after="0"/>
        <w:jc w:val="center"/>
        <w:rPr>
          <w:rFonts w:ascii="Aptos Display" w:hAnsi="Aptos Display"/>
          <w:b/>
          <w:color w:val="073F46"/>
          <w:sz w:val="48"/>
          <w:szCs w:val="14"/>
        </w:rPr>
      </w:pPr>
      <w:r w:rsidRPr="009107CB">
        <w:rPr>
          <w:rFonts w:ascii="Aptos Display" w:hAnsi="Aptos Display"/>
          <w:b/>
          <w:color w:val="073F46"/>
          <w:sz w:val="48"/>
          <w:szCs w:val="14"/>
        </w:rPr>
        <w:t>PORTUGUESE CONTINGENT</w:t>
      </w:r>
    </w:p>
    <w:p w14:paraId="1EC0790E" w14:textId="77777777" w:rsidR="00C01228" w:rsidRPr="009107CB" w:rsidRDefault="00C01228" w:rsidP="00C01228">
      <w:pPr>
        <w:spacing w:after="0"/>
        <w:jc w:val="center"/>
        <w:rPr>
          <w:rFonts w:ascii="Aptos Display" w:hAnsi="Aptos Display"/>
          <w:b/>
          <w:color w:val="073F46"/>
          <w:sz w:val="48"/>
          <w:szCs w:val="14"/>
        </w:rPr>
      </w:pPr>
      <w:r w:rsidRPr="009107CB">
        <w:rPr>
          <w:rFonts w:ascii="Aptos Display" w:hAnsi="Aptos Display"/>
          <w:b/>
          <w:color w:val="073F46"/>
          <w:sz w:val="48"/>
          <w:szCs w:val="14"/>
        </w:rPr>
        <w:t>EUTM RCA</w:t>
      </w:r>
    </w:p>
    <w:p w14:paraId="0D88DD66" w14:textId="77777777" w:rsidR="00A968A9" w:rsidRPr="009107CB" w:rsidRDefault="00063C25">
      <w:pPr>
        <w:spacing w:before="700"/>
        <w:jc w:val="center"/>
        <w:rPr>
          <w:sz w:val="22"/>
          <w:szCs w:val="24"/>
        </w:rPr>
      </w:pPr>
      <w:r w:rsidRPr="009107CB">
        <w:rPr>
          <w:rFonts w:ascii="Aptos Display" w:hAnsi="Aptos Display"/>
          <w:b/>
          <w:color w:val="073F46"/>
          <w:sz w:val="96"/>
          <w:szCs w:val="24"/>
        </w:rPr>
        <w:t>SIGCP</w:t>
      </w:r>
    </w:p>
    <w:p w14:paraId="110F9E26" w14:textId="36F27FF4" w:rsidR="002237CE" w:rsidRPr="009107CB" w:rsidRDefault="00063C25" w:rsidP="002237CE">
      <w:pPr>
        <w:jc w:val="center"/>
        <w:rPr>
          <w:color w:val="0B5962"/>
          <w:sz w:val="32"/>
        </w:rPr>
      </w:pPr>
      <w:r w:rsidRPr="009107CB">
        <w:rPr>
          <w:color w:val="0B5962"/>
          <w:sz w:val="32"/>
        </w:rPr>
        <w:t>Integrated Portuguese Contingent Management System</w:t>
      </w:r>
    </w:p>
    <w:p w14:paraId="4942FC21" w14:textId="77777777" w:rsidR="002237CE" w:rsidRPr="009107CB" w:rsidRDefault="002237CE" w:rsidP="002237CE">
      <w:pPr>
        <w:jc w:val="center"/>
      </w:pPr>
    </w:p>
    <w:p w14:paraId="798DE7C2" w14:textId="5CBFCAC0" w:rsidR="002237CE" w:rsidRPr="009107CB" w:rsidRDefault="00063C25" w:rsidP="002237CE">
      <w:pPr>
        <w:spacing w:before="700"/>
        <w:jc w:val="center"/>
        <w:rPr>
          <w:b/>
          <w:color w:val="B51618"/>
          <w:sz w:val="38"/>
        </w:rPr>
      </w:pPr>
      <w:r w:rsidRPr="009107CB">
        <w:rPr>
          <w:b/>
          <w:color w:val="B51618"/>
          <w:sz w:val="38"/>
        </w:rPr>
        <w:t>USER AND ADMINISTRATION MANUAL</w:t>
      </w:r>
    </w:p>
    <w:p w14:paraId="43841FCE" w14:textId="3E032459" w:rsidR="002237CE" w:rsidRPr="009107CB" w:rsidRDefault="00063C25" w:rsidP="002237CE">
      <w:pPr>
        <w:jc w:val="center"/>
      </w:pPr>
      <w:r w:rsidRPr="009107CB">
        <w:t>Functional, operational and technical guide</w:t>
      </w:r>
    </w:p>
    <w:p w14:paraId="284321CD" w14:textId="504A3C26" w:rsidR="00A968A9" w:rsidRPr="009107CB" w:rsidRDefault="00063C25">
      <w:pPr>
        <w:jc w:val="center"/>
      </w:pPr>
      <w:r w:rsidRPr="009107CB">
        <w:t xml:space="preserve">Edition </w:t>
      </w:r>
      <w:r w:rsidR="00C53A8C" w:rsidRPr="009107CB">
        <w:t>1.1</w:t>
      </w:r>
      <w:r w:rsidRPr="009107CB">
        <w:t xml:space="preserve">  |  August 2026  |  Internal use</w:t>
      </w:r>
    </w:p>
    <w:p w14:paraId="327489EB" w14:textId="77777777" w:rsidR="00A968A9" w:rsidRPr="009107CB" w:rsidRDefault="00A968A9">
      <w:pPr>
        <w:spacing w:before="1100"/>
      </w:pPr>
    </w:p>
    <w:p w14:paraId="53E3F990" w14:textId="77777777" w:rsidR="00A968A9" w:rsidRPr="009107CB" w:rsidRDefault="00A968A9">
      <w:pPr>
        <w:spacing w:after="0"/>
      </w:pPr>
    </w:p>
    <w:p w14:paraId="6BE9EC71" w14:textId="77777777" w:rsidR="00A968A9" w:rsidRPr="009107CB" w:rsidRDefault="00063C25">
      <w:r w:rsidRPr="009107CB">
        <w:br w:type="page"/>
      </w:r>
    </w:p>
    <w:p w14:paraId="082090CF" w14:textId="77777777" w:rsidR="00A968A9" w:rsidRPr="009107CB" w:rsidRDefault="00063C25">
      <w:pPr>
        <w:pStyle w:val="Ttulo1"/>
      </w:pPr>
      <w:bookmarkStart w:id="0" w:name="_Toc238716091"/>
      <w:r w:rsidRPr="009107CB">
        <w:lastRenderedPageBreak/>
        <w:t>Document control</w:t>
      </w:r>
      <w:bookmarkEnd w:id="0"/>
    </w:p>
    <w:tbl>
      <w:tblPr>
        <w:tblStyle w:val="TabelacomGrelha"/>
        <w:tblW w:w="0" w:type="auto"/>
        <w:jc w:val="center"/>
        <w:tblLook w:val="04A0" w:firstRow="1" w:lastRow="0" w:firstColumn="1" w:lastColumn="0" w:noHBand="0" w:noVBand="1"/>
      </w:tblPr>
      <w:tblGrid>
        <w:gridCol w:w="5009"/>
        <w:gridCol w:w="5010"/>
      </w:tblGrid>
      <w:tr w:rsidR="00A968A9" w14:paraId="07809814" w14:textId="77777777">
        <w:trPr>
          <w:jc w:val="center"/>
        </w:trPr>
        <w:tc>
          <w:tcPr>
            <w:tcW w:w="5014" w:type="dxa"/>
            <w:shd w:val="clear" w:color="auto" w:fill="0B5962"/>
            <w:tcMar>
              <w:top w:w="100" w:type="dxa"/>
              <w:left w:w="120" w:type="dxa"/>
              <w:bottom w:w="100" w:type="dxa"/>
              <w:right w:w="120" w:type="dxa"/>
            </w:tcMar>
          </w:tcPr>
          <w:p w14:paraId="645FFC16" w14:textId="77777777" w:rsidR="00A968A9" w:rsidRDefault="00063C25">
            <w:r>
              <w:rPr>
                <w:b/>
                <w:color w:val="FFFFFF"/>
              </w:rPr>
              <w:t>Field</w:t>
            </w:r>
          </w:p>
        </w:tc>
        <w:tc>
          <w:tcPr>
            <w:tcW w:w="5014" w:type="dxa"/>
            <w:shd w:val="clear" w:color="auto" w:fill="0B5962"/>
            <w:tcMar>
              <w:top w:w="100" w:type="dxa"/>
              <w:left w:w="120" w:type="dxa"/>
              <w:bottom w:w="100" w:type="dxa"/>
              <w:right w:w="120" w:type="dxa"/>
            </w:tcMar>
          </w:tcPr>
          <w:p w14:paraId="5156BC3F" w14:textId="77777777" w:rsidR="00A968A9" w:rsidRDefault="00063C25">
            <w:r>
              <w:rPr>
                <w:b/>
                <w:color w:val="FFFFFF"/>
              </w:rPr>
              <w:t>Information</w:t>
            </w:r>
          </w:p>
        </w:tc>
      </w:tr>
      <w:tr w:rsidR="00A968A9" w:rsidRPr="00DF5F2E" w14:paraId="201D20F6" w14:textId="77777777">
        <w:trPr>
          <w:jc w:val="center"/>
        </w:trPr>
        <w:tc>
          <w:tcPr>
            <w:tcW w:w="5014" w:type="dxa"/>
            <w:tcMar>
              <w:top w:w="100" w:type="dxa"/>
              <w:left w:w="120" w:type="dxa"/>
              <w:bottom w:w="100" w:type="dxa"/>
              <w:right w:w="120" w:type="dxa"/>
            </w:tcMar>
          </w:tcPr>
          <w:p w14:paraId="6B56ECE9" w14:textId="77777777" w:rsidR="00A968A9" w:rsidRDefault="00063C25">
            <w:r>
              <w:t>Title</w:t>
            </w:r>
          </w:p>
        </w:tc>
        <w:tc>
          <w:tcPr>
            <w:tcW w:w="5014" w:type="dxa"/>
            <w:tcMar>
              <w:top w:w="100" w:type="dxa"/>
              <w:left w:w="120" w:type="dxa"/>
              <w:bottom w:w="100" w:type="dxa"/>
              <w:right w:w="120" w:type="dxa"/>
            </w:tcMar>
          </w:tcPr>
          <w:p w14:paraId="00CBA8F3" w14:textId="77777777" w:rsidR="00A968A9" w:rsidRPr="009107CB" w:rsidRDefault="00063C25">
            <w:r w:rsidRPr="009107CB">
              <w:t>SIGCP User and Administration Manual</w:t>
            </w:r>
          </w:p>
        </w:tc>
      </w:tr>
      <w:tr w:rsidR="00A968A9" w14:paraId="14F5EF8B" w14:textId="77777777">
        <w:trPr>
          <w:jc w:val="center"/>
        </w:trPr>
        <w:tc>
          <w:tcPr>
            <w:tcW w:w="5014" w:type="dxa"/>
            <w:shd w:val="clear" w:color="auto" w:fill="F5F8F8"/>
            <w:tcMar>
              <w:top w:w="100" w:type="dxa"/>
              <w:left w:w="120" w:type="dxa"/>
              <w:bottom w:w="100" w:type="dxa"/>
              <w:right w:w="120" w:type="dxa"/>
            </w:tcMar>
          </w:tcPr>
          <w:p w14:paraId="18863711" w14:textId="1509C128" w:rsidR="00A968A9" w:rsidRDefault="00063C25">
            <w:r>
              <w:t>Version</w:t>
            </w:r>
          </w:p>
        </w:tc>
        <w:tc>
          <w:tcPr>
            <w:tcW w:w="5014" w:type="dxa"/>
            <w:shd w:val="clear" w:color="auto" w:fill="F5F8F8"/>
            <w:tcMar>
              <w:top w:w="100" w:type="dxa"/>
              <w:left w:w="120" w:type="dxa"/>
              <w:bottom w:w="100" w:type="dxa"/>
              <w:right w:w="120" w:type="dxa"/>
            </w:tcMar>
          </w:tcPr>
          <w:p w14:paraId="6FFB40E8" w14:textId="310EAE6A" w:rsidR="00A968A9" w:rsidRDefault="00C01228">
            <w:r>
              <w:t>1.</w:t>
            </w:r>
            <w:r w:rsidR="00DF5F2E">
              <w:t>0</w:t>
            </w:r>
          </w:p>
        </w:tc>
      </w:tr>
      <w:tr w:rsidR="00A968A9" w14:paraId="5201D64B" w14:textId="77777777">
        <w:trPr>
          <w:jc w:val="center"/>
        </w:trPr>
        <w:tc>
          <w:tcPr>
            <w:tcW w:w="5014" w:type="dxa"/>
            <w:tcMar>
              <w:top w:w="100" w:type="dxa"/>
              <w:left w:w="120" w:type="dxa"/>
              <w:bottom w:w="100" w:type="dxa"/>
              <w:right w:w="120" w:type="dxa"/>
            </w:tcMar>
          </w:tcPr>
          <w:p w14:paraId="39F36EE7" w14:textId="77777777" w:rsidR="00A968A9" w:rsidRDefault="00063C25">
            <w:r>
              <w:t>Date</w:t>
            </w:r>
          </w:p>
        </w:tc>
        <w:tc>
          <w:tcPr>
            <w:tcW w:w="5014" w:type="dxa"/>
            <w:tcMar>
              <w:top w:w="100" w:type="dxa"/>
              <w:left w:w="120" w:type="dxa"/>
              <w:bottom w:w="100" w:type="dxa"/>
              <w:right w:w="120" w:type="dxa"/>
            </w:tcMar>
          </w:tcPr>
          <w:p w14:paraId="4AF271BA" w14:textId="77777777" w:rsidR="00A968A9" w:rsidRDefault="00063C25">
            <w:r>
              <w:t>August 2026</w:t>
            </w:r>
          </w:p>
        </w:tc>
      </w:tr>
      <w:tr w:rsidR="00A968A9" w14:paraId="02F58EA4" w14:textId="77777777">
        <w:trPr>
          <w:jc w:val="center"/>
        </w:trPr>
        <w:tc>
          <w:tcPr>
            <w:tcW w:w="5014" w:type="dxa"/>
            <w:shd w:val="clear" w:color="auto" w:fill="F5F8F8"/>
            <w:tcMar>
              <w:top w:w="100" w:type="dxa"/>
              <w:left w:w="120" w:type="dxa"/>
              <w:bottom w:w="100" w:type="dxa"/>
              <w:right w:w="120" w:type="dxa"/>
            </w:tcMar>
          </w:tcPr>
          <w:p w14:paraId="2B86E067" w14:textId="77777777" w:rsidR="00A968A9" w:rsidRDefault="00063C25">
            <w:r>
              <w:t>Classification</w:t>
            </w:r>
          </w:p>
        </w:tc>
        <w:tc>
          <w:tcPr>
            <w:tcW w:w="5014" w:type="dxa"/>
            <w:shd w:val="clear" w:color="auto" w:fill="F5F8F8"/>
            <w:tcMar>
              <w:top w:w="100" w:type="dxa"/>
              <w:left w:w="120" w:type="dxa"/>
              <w:bottom w:w="100" w:type="dxa"/>
              <w:right w:w="120" w:type="dxa"/>
            </w:tcMar>
          </w:tcPr>
          <w:p w14:paraId="705B8B22" w14:textId="77777777" w:rsidR="00A968A9" w:rsidRDefault="00063C25">
            <w:r>
              <w:t>Internal use</w:t>
            </w:r>
          </w:p>
        </w:tc>
      </w:tr>
      <w:tr w:rsidR="00A968A9" w:rsidRPr="00DF5F2E" w14:paraId="4CF0F03F" w14:textId="77777777">
        <w:trPr>
          <w:jc w:val="center"/>
        </w:trPr>
        <w:tc>
          <w:tcPr>
            <w:tcW w:w="5014" w:type="dxa"/>
            <w:tcMar>
              <w:top w:w="100" w:type="dxa"/>
              <w:left w:w="120" w:type="dxa"/>
              <w:bottom w:w="100" w:type="dxa"/>
              <w:right w:w="120" w:type="dxa"/>
            </w:tcMar>
          </w:tcPr>
          <w:p w14:paraId="216DE3A6" w14:textId="77777777" w:rsidR="00A968A9" w:rsidRDefault="00063C25">
            <w:r>
              <w:t>Application</w:t>
            </w:r>
          </w:p>
        </w:tc>
        <w:tc>
          <w:tcPr>
            <w:tcW w:w="5014" w:type="dxa"/>
            <w:tcMar>
              <w:top w:w="100" w:type="dxa"/>
              <w:left w:w="120" w:type="dxa"/>
              <w:bottom w:w="100" w:type="dxa"/>
              <w:right w:w="120" w:type="dxa"/>
            </w:tcMar>
          </w:tcPr>
          <w:p w14:paraId="0FC32862" w14:textId="77777777" w:rsidR="00A968A9" w:rsidRPr="009107CB" w:rsidRDefault="00063C25">
            <w:r w:rsidRPr="009107CB">
              <w:t>SIGCP.exe — local application with browser interface</w:t>
            </w:r>
          </w:p>
        </w:tc>
      </w:tr>
      <w:tr w:rsidR="00A968A9" w14:paraId="239710FC" w14:textId="77777777">
        <w:trPr>
          <w:jc w:val="center"/>
        </w:trPr>
        <w:tc>
          <w:tcPr>
            <w:tcW w:w="5014" w:type="dxa"/>
            <w:shd w:val="clear" w:color="auto" w:fill="F5F8F8"/>
            <w:tcMar>
              <w:top w:w="100" w:type="dxa"/>
              <w:left w:w="120" w:type="dxa"/>
              <w:bottom w:w="100" w:type="dxa"/>
              <w:right w:w="120" w:type="dxa"/>
            </w:tcMar>
          </w:tcPr>
          <w:p w14:paraId="523D8703" w14:textId="77777777" w:rsidR="00A968A9" w:rsidRDefault="00063C25">
            <w:r>
              <w:t>Document owner</w:t>
            </w:r>
          </w:p>
        </w:tc>
        <w:tc>
          <w:tcPr>
            <w:tcW w:w="5014" w:type="dxa"/>
            <w:shd w:val="clear" w:color="auto" w:fill="F5F8F8"/>
            <w:tcMar>
              <w:top w:w="100" w:type="dxa"/>
              <w:left w:w="120" w:type="dxa"/>
              <w:bottom w:w="100" w:type="dxa"/>
              <w:right w:w="120" w:type="dxa"/>
            </w:tcMar>
          </w:tcPr>
          <w:p w14:paraId="1D716E09" w14:textId="01E185AA" w:rsidR="00A968A9" w:rsidRDefault="002237CE">
            <w:r>
              <w:t>SCH TM FILIPE FONSECA</w:t>
            </w:r>
          </w:p>
        </w:tc>
      </w:tr>
      <w:tr w:rsidR="00A968A9" w14:paraId="2C5607EF" w14:textId="77777777">
        <w:trPr>
          <w:jc w:val="center"/>
        </w:trPr>
        <w:tc>
          <w:tcPr>
            <w:tcW w:w="5014" w:type="dxa"/>
            <w:tcMar>
              <w:top w:w="100" w:type="dxa"/>
              <w:left w:w="120" w:type="dxa"/>
              <w:bottom w:w="100" w:type="dxa"/>
              <w:right w:w="120" w:type="dxa"/>
            </w:tcMar>
          </w:tcPr>
          <w:p w14:paraId="7573527C" w14:textId="77777777" w:rsidR="00A968A9" w:rsidRDefault="00063C25">
            <w:r>
              <w:t>Approved by</w:t>
            </w:r>
          </w:p>
        </w:tc>
        <w:tc>
          <w:tcPr>
            <w:tcW w:w="5014" w:type="dxa"/>
            <w:tcMar>
              <w:top w:w="100" w:type="dxa"/>
              <w:left w:w="120" w:type="dxa"/>
              <w:bottom w:w="100" w:type="dxa"/>
              <w:right w:w="120" w:type="dxa"/>
            </w:tcMar>
          </w:tcPr>
          <w:p w14:paraId="64304F10" w14:textId="2802AC6A" w:rsidR="00A968A9" w:rsidRDefault="002237CE">
            <w:r>
              <w:t>COR CAV CARLOS MACHADO</w:t>
            </w:r>
          </w:p>
        </w:tc>
      </w:tr>
    </w:tbl>
    <w:p w14:paraId="7B7B1D9C" w14:textId="77777777" w:rsidR="00A968A9" w:rsidRDefault="00A968A9"/>
    <w:p w14:paraId="3D2BD5F2" w14:textId="77777777" w:rsidR="00A968A9" w:rsidRDefault="00063C25">
      <w:pPr>
        <w:pStyle w:val="Ttulo2"/>
      </w:pPr>
      <w:bookmarkStart w:id="1" w:name="_Toc238716092"/>
      <w:r>
        <w:t>Revision history</w:t>
      </w:r>
      <w:bookmarkEnd w:id="1"/>
    </w:p>
    <w:tbl>
      <w:tblPr>
        <w:tblStyle w:val="TabelacomGrelha"/>
        <w:tblW w:w="0" w:type="auto"/>
        <w:jc w:val="center"/>
        <w:tblLook w:val="04A0" w:firstRow="1" w:lastRow="0" w:firstColumn="1" w:lastColumn="0" w:noHBand="0" w:noVBand="1"/>
      </w:tblPr>
      <w:tblGrid>
        <w:gridCol w:w="2505"/>
        <w:gridCol w:w="2504"/>
        <w:gridCol w:w="2385"/>
        <w:gridCol w:w="2625"/>
      </w:tblGrid>
      <w:tr w:rsidR="00A968A9" w14:paraId="61634BA2" w14:textId="77777777" w:rsidTr="002237CE">
        <w:trPr>
          <w:jc w:val="center"/>
        </w:trPr>
        <w:tc>
          <w:tcPr>
            <w:tcW w:w="2507" w:type="dxa"/>
            <w:shd w:val="clear" w:color="auto" w:fill="0B5962"/>
            <w:tcMar>
              <w:top w:w="100" w:type="dxa"/>
              <w:left w:w="120" w:type="dxa"/>
              <w:bottom w:w="100" w:type="dxa"/>
              <w:right w:w="120" w:type="dxa"/>
            </w:tcMar>
          </w:tcPr>
          <w:p w14:paraId="55BB6A85" w14:textId="77777777" w:rsidR="00A968A9" w:rsidRDefault="00063C25">
            <w:r>
              <w:rPr>
                <w:b/>
                <w:color w:val="FFFFFF"/>
              </w:rPr>
              <w:t>Version</w:t>
            </w:r>
          </w:p>
        </w:tc>
        <w:tc>
          <w:tcPr>
            <w:tcW w:w="2507" w:type="dxa"/>
            <w:shd w:val="clear" w:color="auto" w:fill="0B5962"/>
            <w:tcMar>
              <w:top w:w="100" w:type="dxa"/>
              <w:left w:w="120" w:type="dxa"/>
              <w:bottom w:w="100" w:type="dxa"/>
              <w:right w:w="120" w:type="dxa"/>
            </w:tcMar>
          </w:tcPr>
          <w:p w14:paraId="11F266B5" w14:textId="77777777" w:rsidR="00A968A9" w:rsidRDefault="00063C25">
            <w:r>
              <w:rPr>
                <w:b/>
                <w:color w:val="FFFFFF"/>
              </w:rPr>
              <w:t>Date</w:t>
            </w:r>
          </w:p>
        </w:tc>
        <w:tc>
          <w:tcPr>
            <w:tcW w:w="2387" w:type="dxa"/>
            <w:shd w:val="clear" w:color="auto" w:fill="0B5962"/>
            <w:tcMar>
              <w:top w:w="100" w:type="dxa"/>
              <w:left w:w="120" w:type="dxa"/>
              <w:bottom w:w="100" w:type="dxa"/>
              <w:right w:w="120" w:type="dxa"/>
            </w:tcMar>
          </w:tcPr>
          <w:p w14:paraId="1B5AE0EF" w14:textId="77777777" w:rsidR="00A968A9" w:rsidRDefault="00063C25">
            <w:r>
              <w:rPr>
                <w:b/>
                <w:color w:val="FFFFFF"/>
              </w:rPr>
              <w:t>Change</w:t>
            </w:r>
          </w:p>
        </w:tc>
        <w:tc>
          <w:tcPr>
            <w:tcW w:w="2627" w:type="dxa"/>
            <w:shd w:val="clear" w:color="auto" w:fill="0B5962"/>
            <w:tcMar>
              <w:top w:w="100" w:type="dxa"/>
              <w:left w:w="120" w:type="dxa"/>
              <w:bottom w:w="100" w:type="dxa"/>
              <w:right w:w="120" w:type="dxa"/>
            </w:tcMar>
          </w:tcPr>
          <w:p w14:paraId="0873E6A0" w14:textId="77777777" w:rsidR="00A968A9" w:rsidRDefault="00063C25">
            <w:r>
              <w:rPr>
                <w:b/>
                <w:color w:val="FFFFFF"/>
              </w:rPr>
              <w:t>Author</w:t>
            </w:r>
          </w:p>
        </w:tc>
      </w:tr>
      <w:tr w:rsidR="002237CE" w14:paraId="0827288F" w14:textId="77777777" w:rsidTr="002237CE">
        <w:trPr>
          <w:jc w:val="center"/>
        </w:trPr>
        <w:tc>
          <w:tcPr>
            <w:tcW w:w="2507" w:type="dxa"/>
            <w:tcMar>
              <w:top w:w="100" w:type="dxa"/>
              <w:left w:w="120" w:type="dxa"/>
              <w:bottom w:w="100" w:type="dxa"/>
              <w:right w:w="120" w:type="dxa"/>
            </w:tcMar>
          </w:tcPr>
          <w:p w14:paraId="395978F1" w14:textId="5E85106D" w:rsidR="002237CE" w:rsidRDefault="00DF5F2E" w:rsidP="002237CE">
            <w:r>
              <w:t>1.0</w:t>
            </w:r>
          </w:p>
        </w:tc>
        <w:tc>
          <w:tcPr>
            <w:tcW w:w="2507" w:type="dxa"/>
            <w:tcMar>
              <w:top w:w="100" w:type="dxa"/>
              <w:left w:w="120" w:type="dxa"/>
              <w:bottom w:w="100" w:type="dxa"/>
              <w:right w:w="120" w:type="dxa"/>
            </w:tcMar>
          </w:tcPr>
          <w:p w14:paraId="38818F64" w14:textId="77777777" w:rsidR="002237CE" w:rsidRDefault="002237CE" w:rsidP="002237CE">
            <w:r>
              <w:t>27-08-2026</w:t>
            </w:r>
          </w:p>
        </w:tc>
        <w:tc>
          <w:tcPr>
            <w:tcW w:w="2387" w:type="dxa"/>
            <w:tcMar>
              <w:top w:w="100" w:type="dxa"/>
              <w:left w:w="120" w:type="dxa"/>
              <w:bottom w:w="100" w:type="dxa"/>
              <w:right w:w="120" w:type="dxa"/>
            </w:tcMar>
          </w:tcPr>
          <w:p w14:paraId="5D66C100" w14:textId="237600BF" w:rsidR="002237CE" w:rsidRPr="009107CB" w:rsidRDefault="002237CE" w:rsidP="002237CE">
            <w:r w:rsidRPr="009107CB">
              <w:t xml:space="preserve">Full reissue aligned with application </w:t>
            </w:r>
            <w:r w:rsidR="00C01228" w:rsidRPr="009107CB">
              <w:t>v</w:t>
            </w:r>
            <w:r w:rsidRPr="009107CB">
              <w:t>2.</w:t>
            </w:r>
            <w:r w:rsidR="00DF5F2E" w:rsidRPr="009107CB">
              <w:t>6.0</w:t>
            </w:r>
          </w:p>
        </w:tc>
        <w:tc>
          <w:tcPr>
            <w:tcW w:w="2627" w:type="dxa"/>
            <w:tcMar>
              <w:top w:w="100" w:type="dxa"/>
              <w:left w:w="120" w:type="dxa"/>
              <w:bottom w:w="100" w:type="dxa"/>
              <w:right w:w="120" w:type="dxa"/>
            </w:tcMar>
          </w:tcPr>
          <w:p w14:paraId="4A06F664" w14:textId="7521BD6F" w:rsidR="002237CE" w:rsidRDefault="002237CE" w:rsidP="002237CE">
            <w:r>
              <w:t>SCH TM FILIPE FONSECA</w:t>
            </w:r>
          </w:p>
        </w:tc>
      </w:tr>
    </w:tbl>
    <w:p w14:paraId="614B9B56" w14:textId="77777777" w:rsidR="00A968A9" w:rsidRDefault="00A968A9"/>
    <w:p w14:paraId="244306DB" w14:textId="77777777" w:rsidR="00A968A9" w:rsidRPr="002237CE" w:rsidRDefault="00063C25">
      <w:pPr>
        <w:rPr>
          <w:lang w:val="pt-PT"/>
        </w:rPr>
      </w:pPr>
      <w:r w:rsidRPr="002237CE">
        <w:rPr>
          <w:lang w:val="pt-PT"/>
        </w:rPr>
        <w:br w:type="page"/>
      </w:r>
    </w:p>
    <w:p w14:paraId="3A6AB8CE" w14:textId="77777777" w:rsidR="00A968A9" w:rsidRDefault="00063C25">
      <w:pPr>
        <w:pStyle w:val="Ttulo1"/>
      </w:pPr>
      <w:bookmarkStart w:id="2" w:name="_Toc238716093"/>
      <w:r>
        <w:lastRenderedPageBreak/>
        <w:t>Contents</w:t>
      </w:r>
      <w:bookmarkEnd w:id="2"/>
    </w:p>
    <w:p w14:paraId="23587F80" w14:textId="369F4906" w:rsidR="00C53A8C" w:rsidRDefault="00063C25">
      <w:pPr>
        <w:pStyle w:val="ndice1"/>
        <w:tabs>
          <w:tab w:val="right" w:leader="dot" w:pos="10019"/>
        </w:tabs>
        <w:rPr>
          <w:rFonts w:asciiTheme="minorHAnsi" w:hAnsiTheme="minorHAnsi"/>
          <w:noProof/>
          <w:color w:val="auto"/>
          <w:kern w:val="2"/>
          <w:sz w:val="24"/>
          <w:szCs w:val="24"/>
          <w:lang w:val="pt-PT" w:eastAsia="pt-PT"/>
          <w14:ligatures w14:val="standardContextual"/>
        </w:rPr>
      </w:pPr>
      <w:r>
        <w:fldChar w:fldCharType="begin"/>
      </w:r>
      <w:r>
        <w:instrText>TOC \o "1-2" \h \z \u</w:instrText>
      </w:r>
      <w:r>
        <w:fldChar w:fldCharType="separate"/>
      </w:r>
      <w:hyperlink w:anchor="_Toc238716091" w:history="1">
        <w:r w:rsidR="00C53A8C" w:rsidRPr="00F70364">
          <w:rPr>
            <w:rStyle w:val="Hiperligao"/>
            <w:noProof/>
          </w:rPr>
          <w:t>Document control</w:t>
        </w:r>
        <w:r w:rsidR="00C53A8C">
          <w:rPr>
            <w:noProof/>
            <w:webHidden/>
          </w:rPr>
          <w:tab/>
        </w:r>
        <w:r w:rsidR="00C53A8C">
          <w:rPr>
            <w:noProof/>
            <w:webHidden/>
          </w:rPr>
          <w:fldChar w:fldCharType="begin"/>
        </w:r>
        <w:r w:rsidR="00C53A8C">
          <w:rPr>
            <w:noProof/>
            <w:webHidden/>
          </w:rPr>
          <w:instrText xml:space="preserve"> PAGEREF _Toc238716091 \h </w:instrText>
        </w:r>
        <w:r w:rsidR="00C53A8C">
          <w:rPr>
            <w:noProof/>
            <w:webHidden/>
          </w:rPr>
        </w:r>
        <w:r w:rsidR="00C53A8C">
          <w:rPr>
            <w:noProof/>
            <w:webHidden/>
          </w:rPr>
          <w:fldChar w:fldCharType="separate"/>
        </w:r>
        <w:r w:rsidR="00C53A8C">
          <w:rPr>
            <w:noProof/>
            <w:webHidden/>
          </w:rPr>
          <w:t>2</w:t>
        </w:r>
        <w:r w:rsidR="00C53A8C">
          <w:rPr>
            <w:noProof/>
            <w:webHidden/>
          </w:rPr>
          <w:fldChar w:fldCharType="end"/>
        </w:r>
      </w:hyperlink>
    </w:p>
    <w:p w14:paraId="152007AD" w14:textId="6BFA8890"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092" w:history="1">
        <w:r w:rsidRPr="00F70364">
          <w:rPr>
            <w:rStyle w:val="Hiperligao"/>
            <w:noProof/>
          </w:rPr>
          <w:t>Revision history</w:t>
        </w:r>
        <w:r>
          <w:rPr>
            <w:noProof/>
            <w:webHidden/>
          </w:rPr>
          <w:tab/>
        </w:r>
        <w:r>
          <w:rPr>
            <w:noProof/>
            <w:webHidden/>
          </w:rPr>
          <w:fldChar w:fldCharType="begin"/>
        </w:r>
        <w:r>
          <w:rPr>
            <w:noProof/>
            <w:webHidden/>
          </w:rPr>
          <w:instrText xml:space="preserve"> PAGEREF _Toc238716092 \h </w:instrText>
        </w:r>
        <w:r>
          <w:rPr>
            <w:noProof/>
            <w:webHidden/>
          </w:rPr>
        </w:r>
        <w:r>
          <w:rPr>
            <w:noProof/>
            <w:webHidden/>
          </w:rPr>
          <w:fldChar w:fldCharType="separate"/>
        </w:r>
        <w:r>
          <w:rPr>
            <w:noProof/>
            <w:webHidden/>
          </w:rPr>
          <w:t>2</w:t>
        </w:r>
        <w:r>
          <w:rPr>
            <w:noProof/>
            <w:webHidden/>
          </w:rPr>
          <w:fldChar w:fldCharType="end"/>
        </w:r>
      </w:hyperlink>
    </w:p>
    <w:p w14:paraId="08D337D7" w14:textId="4EFBC35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093" w:history="1">
        <w:r w:rsidRPr="00F70364">
          <w:rPr>
            <w:rStyle w:val="Hiperligao"/>
            <w:noProof/>
          </w:rPr>
          <w:t>Contents</w:t>
        </w:r>
        <w:r>
          <w:rPr>
            <w:noProof/>
            <w:webHidden/>
          </w:rPr>
          <w:tab/>
        </w:r>
        <w:r>
          <w:rPr>
            <w:noProof/>
            <w:webHidden/>
          </w:rPr>
          <w:fldChar w:fldCharType="begin"/>
        </w:r>
        <w:r>
          <w:rPr>
            <w:noProof/>
            <w:webHidden/>
          </w:rPr>
          <w:instrText xml:space="preserve"> PAGEREF _Toc238716093 \h </w:instrText>
        </w:r>
        <w:r>
          <w:rPr>
            <w:noProof/>
            <w:webHidden/>
          </w:rPr>
        </w:r>
        <w:r>
          <w:rPr>
            <w:noProof/>
            <w:webHidden/>
          </w:rPr>
          <w:fldChar w:fldCharType="separate"/>
        </w:r>
        <w:r>
          <w:rPr>
            <w:noProof/>
            <w:webHidden/>
          </w:rPr>
          <w:t>3</w:t>
        </w:r>
        <w:r>
          <w:rPr>
            <w:noProof/>
            <w:webHidden/>
          </w:rPr>
          <w:fldChar w:fldCharType="end"/>
        </w:r>
      </w:hyperlink>
    </w:p>
    <w:p w14:paraId="2A11EB3A" w14:textId="0A2511D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094" w:history="1">
        <w:r w:rsidRPr="00F70364">
          <w:rPr>
            <w:rStyle w:val="Hiperligao"/>
            <w:noProof/>
            <w:lang w:val="pt-PT"/>
          </w:rPr>
          <w:t>1. Overview</w:t>
        </w:r>
        <w:r>
          <w:rPr>
            <w:noProof/>
            <w:webHidden/>
          </w:rPr>
          <w:tab/>
        </w:r>
        <w:r>
          <w:rPr>
            <w:noProof/>
            <w:webHidden/>
          </w:rPr>
          <w:fldChar w:fldCharType="begin"/>
        </w:r>
        <w:r>
          <w:rPr>
            <w:noProof/>
            <w:webHidden/>
          </w:rPr>
          <w:instrText xml:space="preserve"> PAGEREF _Toc238716094 \h </w:instrText>
        </w:r>
        <w:r>
          <w:rPr>
            <w:noProof/>
            <w:webHidden/>
          </w:rPr>
        </w:r>
        <w:r>
          <w:rPr>
            <w:noProof/>
            <w:webHidden/>
          </w:rPr>
          <w:fldChar w:fldCharType="separate"/>
        </w:r>
        <w:r>
          <w:rPr>
            <w:noProof/>
            <w:webHidden/>
          </w:rPr>
          <w:t>5</w:t>
        </w:r>
        <w:r>
          <w:rPr>
            <w:noProof/>
            <w:webHidden/>
          </w:rPr>
          <w:fldChar w:fldCharType="end"/>
        </w:r>
      </w:hyperlink>
    </w:p>
    <w:p w14:paraId="0C79EBC9" w14:textId="05F8512C"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095" w:history="1">
        <w:r w:rsidRPr="00F70364">
          <w:rPr>
            <w:rStyle w:val="Hiperligao"/>
            <w:noProof/>
          </w:rPr>
          <w:t>1.1 Operating principles</w:t>
        </w:r>
        <w:r>
          <w:rPr>
            <w:noProof/>
            <w:webHidden/>
          </w:rPr>
          <w:tab/>
        </w:r>
        <w:r>
          <w:rPr>
            <w:noProof/>
            <w:webHidden/>
          </w:rPr>
          <w:fldChar w:fldCharType="begin"/>
        </w:r>
        <w:r>
          <w:rPr>
            <w:noProof/>
            <w:webHidden/>
          </w:rPr>
          <w:instrText xml:space="preserve"> PAGEREF _Toc238716095 \h </w:instrText>
        </w:r>
        <w:r>
          <w:rPr>
            <w:noProof/>
            <w:webHidden/>
          </w:rPr>
        </w:r>
        <w:r>
          <w:rPr>
            <w:noProof/>
            <w:webHidden/>
          </w:rPr>
          <w:fldChar w:fldCharType="separate"/>
        </w:r>
        <w:r>
          <w:rPr>
            <w:noProof/>
            <w:webHidden/>
          </w:rPr>
          <w:t>5</w:t>
        </w:r>
        <w:r>
          <w:rPr>
            <w:noProof/>
            <w:webHidden/>
          </w:rPr>
          <w:fldChar w:fldCharType="end"/>
        </w:r>
      </w:hyperlink>
    </w:p>
    <w:p w14:paraId="3C573E15" w14:textId="413DF615"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096" w:history="1">
        <w:r w:rsidRPr="00F70364">
          <w:rPr>
            <w:rStyle w:val="Hiperligao"/>
            <w:noProof/>
          </w:rPr>
          <w:t>2. Installation, startup and shutdown</w:t>
        </w:r>
        <w:r>
          <w:rPr>
            <w:noProof/>
            <w:webHidden/>
          </w:rPr>
          <w:tab/>
        </w:r>
        <w:r>
          <w:rPr>
            <w:noProof/>
            <w:webHidden/>
          </w:rPr>
          <w:fldChar w:fldCharType="begin"/>
        </w:r>
        <w:r>
          <w:rPr>
            <w:noProof/>
            <w:webHidden/>
          </w:rPr>
          <w:instrText xml:space="preserve"> PAGEREF _Toc238716096 \h </w:instrText>
        </w:r>
        <w:r>
          <w:rPr>
            <w:noProof/>
            <w:webHidden/>
          </w:rPr>
        </w:r>
        <w:r>
          <w:rPr>
            <w:noProof/>
            <w:webHidden/>
          </w:rPr>
          <w:fldChar w:fldCharType="separate"/>
        </w:r>
        <w:r>
          <w:rPr>
            <w:noProof/>
            <w:webHidden/>
          </w:rPr>
          <w:t>5</w:t>
        </w:r>
        <w:r>
          <w:rPr>
            <w:noProof/>
            <w:webHidden/>
          </w:rPr>
          <w:fldChar w:fldCharType="end"/>
        </w:r>
      </w:hyperlink>
    </w:p>
    <w:p w14:paraId="79F59114" w14:textId="51BEF9C2"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097" w:history="1">
        <w:r w:rsidRPr="00F70364">
          <w:rPr>
            <w:rStyle w:val="Hiperligao"/>
            <w:noProof/>
          </w:rPr>
          <w:t>2.1 Requirements</w:t>
        </w:r>
        <w:r>
          <w:rPr>
            <w:noProof/>
            <w:webHidden/>
          </w:rPr>
          <w:tab/>
        </w:r>
        <w:r>
          <w:rPr>
            <w:noProof/>
            <w:webHidden/>
          </w:rPr>
          <w:fldChar w:fldCharType="begin"/>
        </w:r>
        <w:r>
          <w:rPr>
            <w:noProof/>
            <w:webHidden/>
          </w:rPr>
          <w:instrText xml:space="preserve"> PAGEREF _Toc238716097 \h </w:instrText>
        </w:r>
        <w:r>
          <w:rPr>
            <w:noProof/>
            <w:webHidden/>
          </w:rPr>
        </w:r>
        <w:r>
          <w:rPr>
            <w:noProof/>
            <w:webHidden/>
          </w:rPr>
          <w:fldChar w:fldCharType="separate"/>
        </w:r>
        <w:r>
          <w:rPr>
            <w:noProof/>
            <w:webHidden/>
          </w:rPr>
          <w:t>5</w:t>
        </w:r>
        <w:r>
          <w:rPr>
            <w:noProof/>
            <w:webHidden/>
          </w:rPr>
          <w:fldChar w:fldCharType="end"/>
        </w:r>
      </w:hyperlink>
    </w:p>
    <w:p w14:paraId="5CCBAA38" w14:textId="257E64EF"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098" w:history="1">
        <w:r w:rsidRPr="00F70364">
          <w:rPr>
            <w:rStyle w:val="Hiperligao"/>
            <w:noProof/>
          </w:rPr>
          <w:t>2.2 Installation</w:t>
        </w:r>
        <w:r>
          <w:rPr>
            <w:noProof/>
            <w:webHidden/>
          </w:rPr>
          <w:tab/>
        </w:r>
        <w:r>
          <w:rPr>
            <w:noProof/>
            <w:webHidden/>
          </w:rPr>
          <w:fldChar w:fldCharType="begin"/>
        </w:r>
        <w:r>
          <w:rPr>
            <w:noProof/>
            <w:webHidden/>
          </w:rPr>
          <w:instrText xml:space="preserve"> PAGEREF _Toc238716098 \h </w:instrText>
        </w:r>
        <w:r>
          <w:rPr>
            <w:noProof/>
            <w:webHidden/>
          </w:rPr>
        </w:r>
        <w:r>
          <w:rPr>
            <w:noProof/>
            <w:webHidden/>
          </w:rPr>
          <w:fldChar w:fldCharType="separate"/>
        </w:r>
        <w:r>
          <w:rPr>
            <w:noProof/>
            <w:webHidden/>
          </w:rPr>
          <w:t>6</w:t>
        </w:r>
        <w:r>
          <w:rPr>
            <w:noProof/>
            <w:webHidden/>
          </w:rPr>
          <w:fldChar w:fldCharType="end"/>
        </w:r>
      </w:hyperlink>
    </w:p>
    <w:p w14:paraId="0C4E0D39" w14:textId="1090D7E6"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099" w:history="1">
        <w:r w:rsidRPr="00F70364">
          <w:rPr>
            <w:rStyle w:val="Hiperligao"/>
            <w:noProof/>
            <w:lang w:val="pt-PT"/>
          </w:rPr>
          <w:t>2.3 Daily use</w:t>
        </w:r>
        <w:r>
          <w:rPr>
            <w:noProof/>
            <w:webHidden/>
          </w:rPr>
          <w:tab/>
        </w:r>
        <w:r>
          <w:rPr>
            <w:noProof/>
            <w:webHidden/>
          </w:rPr>
          <w:fldChar w:fldCharType="begin"/>
        </w:r>
        <w:r>
          <w:rPr>
            <w:noProof/>
            <w:webHidden/>
          </w:rPr>
          <w:instrText xml:space="preserve"> PAGEREF _Toc238716099 \h </w:instrText>
        </w:r>
        <w:r>
          <w:rPr>
            <w:noProof/>
            <w:webHidden/>
          </w:rPr>
        </w:r>
        <w:r>
          <w:rPr>
            <w:noProof/>
            <w:webHidden/>
          </w:rPr>
          <w:fldChar w:fldCharType="separate"/>
        </w:r>
        <w:r>
          <w:rPr>
            <w:noProof/>
            <w:webHidden/>
          </w:rPr>
          <w:t>6</w:t>
        </w:r>
        <w:r>
          <w:rPr>
            <w:noProof/>
            <w:webHidden/>
          </w:rPr>
          <w:fldChar w:fldCharType="end"/>
        </w:r>
      </w:hyperlink>
    </w:p>
    <w:p w14:paraId="295E063F" w14:textId="57175AC8"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0" w:history="1">
        <w:r w:rsidRPr="00F70364">
          <w:rPr>
            <w:rStyle w:val="Hiperligao"/>
            <w:noProof/>
          </w:rPr>
          <w:t>2.4 Proper shutdown</w:t>
        </w:r>
        <w:r>
          <w:rPr>
            <w:noProof/>
            <w:webHidden/>
          </w:rPr>
          <w:tab/>
        </w:r>
        <w:r>
          <w:rPr>
            <w:noProof/>
            <w:webHidden/>
          </w:rPr>
          <w:fldChar w:fldCharType="begin"/>
        </w:r>
        <w:r>
          <w:rPr>
            <w:noProof/>
            <w:webHidden/>
          </w:rPr>
          <w:instrText xml:space="preserve"> PAGEREF _Toc238716100 \h </w:instrText>
        </w:r>
        <w:r>
          <w:rPr>
            <w:noProof/>
            <w:webHidden/>
          </w:rPr>
        </w:r>
        <w:r>
          <w:rPr>
            <w:noProof/>
            <w:webHidden/>
          </w:rPr>
          <w:fldChar w:fldCharType="separate"/>
        </w:r>
        <w:r>
          <w:rPr>
            <w:noProof/>
            <w:webHidden/>
          </w:rPr>
          <w:t>6</w:t>
        </w:r>
        <w:r>
          <w:rPr>
            <w:noProof/>
            <w:webHidden/>
          </w:rPr>
          <w:fldChar w:fldCharType="end"/>
        </w:r>
      </w:hyperlink>
    </w:p>
    <w:p w14:paraId="17225DC1" w14:textId="1AE97F1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01" w:history="1">
        <w:r w:rsidRPr="00F70364">
          <w:rPr>
            <w:rStyle w:val="Hiperligao"/>
            <w:noProof/>
            <w:lang w:val="pt-PT"/>
          </w:rPr>
          <w:t>3. Profiles, access and responsibilities</w:t>
        </w:r>
        <w:r>
          <w:rPr>
            <w:noProof/>
            <w:webHidden/>
          </w:rPr>
          <w:tab/>
        </w:r>
        <w:r>
          <w:rPr>
            <w:noProof/>
            <w:webHidden/>
          </w:rPr>
          <w:fldChar w:fldCharType="begin"/>
        </w:r>
        <w:r>
          <w:rPr>
            <w:noProof/>
            <w:webHidden/>
          </w:rPr>
          <w:instrText xml:space="preserve"> PAGEREF _Toc238716101 \h </w:instrText>
        </w:r>
        <w:r>
          <w:rPr>
            <w:noProof/>
            <w:webHidden/>
          </w:rPr>
        </w:r>
        <w:r>
          <w:rPr>
            <w:noProof/>
            <w:webHidden/>
          </w:rPr>
          <w:fldChar w:fldCharType="separate"/>
        </w:r>
        <w:r>
          <w:rPr>
            <w:noProof/>
            <w:webHidden/>
          </w:rPr>
          <w:t>7</w:t>
        </w:r>
        <w:r>
          <w:rPr>
            <w:noProof/>
            <w:webHidden/>
          </w:rPr>
          <w:fldChar w:fldCharType="end"/>
        </w:r>
      </w:hyperlink>
    </w:p>
    <w:p w14:paraId="1C7377CD" w14:textId="7C65C13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02" w:history="1">
        <w:r w:rsidRPr="00F70364">
          <w:rPr>
            <w:rStyle w:val="Hiperligao"/>
            <w:noProof/>
          </w:rPr>
          <w:t>4. Navigation and common rules</w:t>
        </w:r>
        <w:r>
          <w:rPr>
            <w:noProof/>
            <w:webHidden/>
          </w:rPr>
          <w:tab/>
        </w:r>
        <w:r>
          <w:rPr>
            <w:noProof/>
            <w:webHidden/>
          </w:rPr>
          <w:fldChar w:fldCharType="begin"/>
        </w:r>
        <w:r>
          <w:rPr>
            <w:noProof/>
            <w:webHidden/>
          </w:rPr>
          <w:instrText xml:space="preserve"> PAGEREF _Toc238716102 \h </w:instrText>
        </w:r>
        <w:r>
          <w:rPr>
            <w:noProof/>
            <w:webHidden/>
          </w:rPr>
        </w:r>
        <w:r>
          <w:rPr>
            <w:noProof/>
            <w:webHidden/>
          </w:rPr>
          <w:fldChar w:fldCharType="separate"/>
        </w:r>
        <w:r>
          <w:rPr>
            <w:noProof/>
            <w:webHidden/>
          </w:rPr>
          <w:t>8</w:t>
        </w:r>
        <w:r>
          <w:rPr>
            <w:noProof/>
            <w:webHidden/>
          </w:rPr>
          <w:fldChar w:fldCharType="end"/>
        </w:r>
      </w:hyperlink>
    </w:p>
    <w:p w14:paraId="14C7C047" w14:textId="41D9ADFD"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03" w:history="1">
        <w:r w:rsidRPr="00F70364">
          <w:rPr>
            <w:rStyle w:val="Hiperligao"/>
            <w:noProof/>
            <w:lang w:val="pt-PT"/>
          </w:rPr>
          <w:t>5. Monthly calendar</w:t>
        </w:r>
        <w:r>
          <w:rPr>
            <w:noProof/>
            <w:webHidden/>
          </w:rPr>
          <w:tab/>
        </w:r>
        <w:r>
          <w:rPr>
            <w:noProof/>
            <w:webHidden/>
          </w:rPr>
          <w:fldChar w:fldCharType="begin"/>
        </w:r>
        <w:r>
          <w:rPr>
            <w:noProof/>
            <w:webHidden/>
          </w:rPr>
          <w:instrText xml:space="preserve"> PAGEREF _Toc238716103 \h </w:instrText>
        </w:r>
        <w:r>
          <w:rPr>
            <w:noProof/>
            <w:webHidden/>
          </w:rPr>
        </w:r>
        <w:r>
          <w:rPr>
            <w:noProof/>
            <w:webHidden/>
          </w:rPr>
          <w:fldChar w:fldCharType="separate"/>
        </w:r>
        <w:r>
          <w:rPr>
            <w:noProof/>
            <w:webHidden/>
          </w:rPr>
          <w:t>9</w:t>
        </w:r>
        <w:r>
          <w:rPr>
            <w:noProof/>
            <w:webHidden/>
          </w:rPr>
          <w:fldChar w:fldCharType="end"/>
        </w:r>
      </w:hyperlink>
    </w:p>
    <w:p w14:paraId="4E281E3D" w14:textId="00C9A7F4"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4" w:history="1">
        <w:r w:rsidRPr="00F70364">
          <w:rPr>
            <w:rStyle w:val="Hiperligao"/>
            <w:noProof/>
          </w:rPr>
          <w:t>5.1 Record or change a meal</w:t>
        </w:r>
        <w:r>
          <w:rPr>
            <w:noProof/>
            <w:webHidden/>
          </w:rPr>
          <w:tab/>
        </w:r>
        <w:r>
          <w:rPr>
            <w:noProof/>
            <w:webHidden/>
          </w:rPr>
          <w:fldChar w:fldCharType="begin"/>
        </w:r>
        <w:r>
          <w:rPr>
            <w:noProof/>
            <w:webHidden/>
          </w:rPr>
          <w:instrText xml:space="preserve"> PAGEREF _Toc238716104 \h </w:instrText>
        </w:r>
        <w:r>
          <w:rPr>
            <w:noProof/>
            <w:webHidden/>
          </w:rPr>
        </w:r>
        <w:r>
          <w:rPr>
            <w:noProof/>
            <w:webHidden/>
          </w:rPr>
          <w:fldChar w:fldCharType="separate"/>
        </w:r>
        <w:r>
          <w:rPr>
            <w:noProof/>
            <w:webHidden/>
          </w:rPr>
          <w:t>9</w:t>
        </w:r>
        <w:r>
          <w:rPr>
            <w:noProof/>
            <w:webHidden/>
          </w:rPr>
          <w:fldChar w:fldCharType="end"/>
        </w:r>
      </w:hyperlink>
    </w:p>
    <w:p w14:paraId="741CD7B5" w14:textId="623B5441"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5" w:history="1">
        <w:r w:rsidRPr="00F70364">
          <w:rPr>
            <w:rStyle w:val="Hiperligao"/>
            <w:noProof/>
            <w:lang w:val="pt-PT"/>
          </w:rPr>
          <w:t>5.2 Export and printing</w:t>
        </w:r>
        <w:r>
          <w:rPr>
            <w:noProof/>
            <w:webHidden/>
          </w:rPr>
          <w:tab/>
        </w:r>
        <w:r>
          <w:rPr>
            <w:noProof/>
            <w:webHidden/>
          </w:rPr>
          <w:fldChar w:fldCharType="begin"/>
        </w:r>
        <w:r>
          <w:rPr>
            <w:noProof/>
            <w:webHidden/>
          </w:rPr>
          <w:instrText xml:space="preserve"> PAGEREF _Toc238716105 \h </w:instrText>
        </w:r>
        <w:r>
          <w:rPr>
            <w:noProof/>
            <w:webHidden/>
          </w:rPr>
        </w:r>
        <w:r>
          <w:rPr>
            <w:noProof/>
            <w:webHidden/>
          </w:rPr>
          <w:fldChar w:fldCharType="separate"/>
        </w:r>
        <w:r>
          <w:rPr>
            <w:noProof/>
            <w:webHidden/>
          </w:rPr>
          <w:t>9</w:t>
        </w:r>
        <w:r>
          <w:rPr>
            <w:noProof/>
            <w:webHidden/>
          </w:rPr>
          <w:fldChar w:fldCharType="end"/>
        </w:r>
      </w:hyperlink>
    </w:p>
    <w:p w14:paraId="118C3AE2" w14:textId="672AB93E"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6" w:history="1">
        <w:r w:rsidRPr="00F70364">
          <w:rPr>
            <w:rStyle w:val="Hiperligao"/>
            <w:noProof/>
            <w:lang w:val="pt-PT"/>
          </w:rPr>
          <w:t>5.3 Team Management</w:t>
        </w:r>
        <w:r>
          <w:rPr>
            <w:noProof/>
            <w:webHidden/>
          </w:rPr>
          <w:tab/>
        </w:r>
        <w:r>
          <w:rPr>
            <w:noProof/>
            <w:webHidden/>
          </w:rPr>
          <w:fldChar w:fldCharType="begin"/>
        </w:r>
        <w:r>
          <w:rPr>
            <w:noProof/>
            <w:webHidden/>
          </w:rPr>
          <w:instrText xml:space="preserve"> PAGEREF _Toc238716106 \h </w:instrText>
        </w:r>
        <w:r>
          <w:rPr>
            <w:noProof/>
            <w:webHidden/>
          </w:rPr>
        </w:r>
        <w:r>
          <w:rPr>
            <w:noProof/>
            <w:webHidden/>
          </w:rPr>
          <w:fldChar w:fldCharType="separate"/>
        </w:r>
        <w:r>
          <w:rPr>
            <w:noProof/>
            <w:webHidden/>
          </w:rPr>
          <w:t>9</w:t>
        </w:r>
        <w:r>
          <w:rPr>
            <w:noProof/>
            <w:webHidden/>
          </w:rPr>
          <w:fldChar w:fldCharType="end"/>
        </w:r>
      </w:hyperlink>
    </w:p>
    <w:p w14:paraId="4BBBBAF4" w14:textId="4DD793DF"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7" w:history="1">
        <w:r w:rsidRPr="00F70364">
          <w:rPr>
            <w:rStyle w:val="Hiperligao"/>
            <w:noProof/>
            <w:lang w:val="pt-PT"/>
          </w:rPr>
          <w:t>5.4 Dishwashing Duty Roster</w:t>
        </w:r>
        <w:r>
          <w:rPr>
            <w:noProof/>
            <w:webHidden/>
          </w:rPr>
          <w:tab/>
        </w:r>
        <w:r>
          <w:rPr>
            <w:noProof/>
            <w:webHidden/>
          </w:rPr>
          <w:fldChar w:fldCharType="begin"/>
        </w:r>
        <w:r>
          <w:rPr>
            <w:noProof/>
            <w:webHidden/>
          </w:rPr>
          <w:instrText xml:space="preserve"> PAGEREF _Toc238716107 \h </w:instrText>
        </w:r>
        <w:r>
          <w:rPr>
            <w:noProof/>
            <w:webHidden/>
          </w:rPr>
        </w:r>
        <w:r>
          <w:rPr>
            <w:noProof/>
            <w:webHidden/>
          </w:rPr>
          <w:fldChar w:fldCharType="separate"/>
        </w:r>
        <w:r>
          <w:rPr>
            <w:noProof/>
            <w:webHidden/>
          </w:rPr>
          <w:t>10</w:t>
        </w:r>
        <w:r>
          <w:rPr>
            <w:noProof/>
            <w:webHidden/>
          </w:rPr>
          <w:fldChar w:fldCharType="end"/>
        </w:r>
      </w:hyperlink>
    </w:p>
    <w:p w14:paraId="7C000E16" w14:textId="4AF7A636"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08" w:history="1">
        <w:r w:rsidRPr="00F70364">
          <w:rPr>
            <w:rStyle w:val="Hiperligao"/>
            <w:noProof/>
            <w:lang w:val="pt-PT"/>
          </w:rPr>
          <w:t>6. Individual Welfare</w:t>
        </w:r>
        <w:r>
          <w:rPr>
            <w:noProof/>
            <w:webHidden/>
          </w:rPr>
          <w:tab/>
        </w:r>
        <w:r>
          <w:rPr>
            <w:noProof/>
            <w:webHidden/>
          </w:rPr>
          <w:fldChar w:fldCharType="begin"/>
        </w:r>
        <w:r>
          <w:rPr>
            <w:noProof/>
            <w:webHidden/>
          </w:rPr>
          <w:instrText xml:space="preserve"> PAGEREF _Toc238716108 \h </w:instrText>
        </w:r>
        <w:r>
          <w:rPr>
            <w:noProof/>
            <w:webHidden/>
          </w:rPr>
        </w:r>
        <w:r>
          <w:rPr>
            <w:noProof/>
            <w:webHidden/>
          </w:rPr>
          <w:fldChar w:fldCharType="separate"/>
        </w:r>
        <w:r>
          <w:rPr>
            <w:noProof/>
            <w:webHidden/>
          </w:rPr>
          <w:t>11</w:t>
        </w:r>
        <w:r>
          <w:rPr>
            <w:noProof/>
            <w:webHidden/>
          </w:rPr>
          <w:fldChar w:fldCharType="end"/>
        </w:r>
      </w:hyperlink>
    </w:p>
    <w:p w14:paraId="29294DF7" w14:textId="1CD7D6A4"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09" w:history="1">
        <w:r w:rsidRPr="00F70364">
          <w:rPr>
            <w:rStyle w:val="Hiperligao"/>
            <w:noProof/>
            <w:lang w:val="pt-PT"/>
          </w:rPr>
          <w:t>6.1 Documents and exports</w:t>
        </w:r>
        <w:r>
          <w:rPr>
            <w:noProof/>
            <w:webHidden/>
          </w:rPr>
          <w:tab/>
        </w:r>
        <w:r>
          <w:rPr>
            <w:noProof/>
            <w:webHidden/>
          </w:rPr>
          <w:fldChar w:fldCharType="begin"/>
        </w:r>
        <w:r>
          <w:rPr>
            <w:noProof/>
            <w:webHidden/>
          </w:rPr>
          <w:instrText xml:space="preserve"> PAGEREF _Toc238716109 \h </w:instrText>
        </w:r>
        <w:r>
          <w:rPr>
            <w:noProof/>
            <w:webHidden/>
          </w:rPr>
        </w:r>
        <w:r>
          <w:rPr>
            <w:noProof/>
            <w:webHidden/>
          </w:rPr>
          <w:fldChar w:fldCharType="separate"/>
        </w:r>
        <w:r>
          <w:rPr>
            <w:noProof/>
            <w:webHidden/>
          </w:rPr>
          <w:t>11</w:t>
        </w:r>
        <w:r>
          <w:rPr>
            <w:noProof/>
            <w:webHidden/>
          </w:rPr>
          <w:fldChar w:fldCharType="end"/>
        </w:r>
      </w:hyperlink>
    </w:p>
    <w:p w14:paraId="30A0CCD4" w14:textId="28763D50"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0" w:history="1">
        <w:r w:rsidRPr="00F70364">
          <w:rPr>
            <w:rStyle w:val="Hiperligao"/>
            <w:noProof/>
            <w:lang w:val="pt-PT"/>
          </w:rPr>
          <w:t>6.2 Cash Management</w:t>
        </w:r>
        <w:r>
          <w:rPr>
            <w:noProof/>
            <w:webHidden/>
          </w:rPr>
          <w:tab/>
        </w:r>
        <w:r>
          <w:rPr>
            <w:noProof/>
            <w:webHidden/>
          </w:rPr>
          <w:fldChar w:fldCharType="begin"/>
        </w:r>
        <w:r>
          <w:rPr>
            <w:noProof/>
            <w:webHidden/>
          </w:rPr>
          <w:instrText xml:space="preserve"> PAGEREF _Toc238716110 \h </w:instrText>
        </w:r>
        <w:r>
          <w:rPr>
            <w:noProof/>
            <w:webHidden/>
          </w:rPr>
        </w:r>
        <w:r>
          <w:rPr>
            <w:noProof/>
            <w:webHidden/>
          </w:rPr>
          <w:fldChar w:fldCharType="separate"/>
        </w:r>
        <w:r>
          <w:rPr>
            <w:noProof/>
            <w:webHidden/>
          </w:rPr>
          <w:t>12</w:t>
        </w:r>
        <w:r>
          <w:rPr>
            <w:noProof/>
            <w:webHidden/>
          </w:rPr>
          <w:fldChar w:fldCharType="end"/>
        </w:r>
      </w:hyperlink>
    </w:p>
    <w:p w14:paraId="23DEC186" w14:textId="31B0827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11" w:history="1">
        <w:r w:rsidRPr="00F70364">
          <w:rPr>
            <w:rStyle w:val="Hiperligao"/>
            <w:noProof/>
            <w:lang w:val="pt-PT"/>
          </w:rPr>
          <w:t>7. My Leave</w:t>
        </w:r>
        <w:r>
          <w:rPr>
            <w:noProof/>
            <w:webHidden/>
          </w:rPr>
          <w:tab/>
        </w:r>
        <w:r>
          <w:rPr>
            <w:noProof/>
            <w:webHidden/>
          </w:rPr>
          <w:fldChar w:fldCharType="begin"/>
        </w:r>
        <w:r>
          <w:rPr>
            <w:noProof/>
            <w:webHidden/>
          </w:rPr>
          <w:instrText xml:space="preserve"> PAGEREF _Toc238716111 \h </w:instrText>
        </w:r>
        <w:r>
          <w:rPr>
            <w:noProof/>
            <w:webHidden/>
          </w:rPr>
        </w:r>
        <w:r>
          <w:rPr>
            <w:noProof/>
            <w:webHidden/>
          </w:rPr>
          <w:fldChar w:fldCharType="separate"/>
        </w:r>
        <w:r>
          <w:rPr>
            <w:noProof/>
            <w:webHidden/>
          </w:rPr>
          <w:t>13</w:t>
        </w:r>
        <w:r>
          <w:rPr>
            <w:noProof/>
            <w:webHidden/>
          </w:rPr>
          <w:fldChar w:fldCharType="end"/>
        </w:r>
      </w:hyperlink>
    </w:p>
    <w:p w14:paraId="33B309B9" w14:textId="30B9C817"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2" w:history="1">
        <w:r w:rsidRPr="00F70364">
          <w:rPr>
            <w:rStyle w:val="Hiperligao"/>
            <w:noProof/>
          </w:rPr>
          <w:t>7.1 New request</w:t>
        </w:r>
        <w:r>
          <w:rPr>
            <w:noProof/>
            <w:webHidden/>
          </w:rPr>
          <w:tab/>
        </w:r>
        <w:r>
          <w:rPr>
            <w:noProof/>
            <w:webHidden/>
          </w:rPr>
          <w:fldChar w:fldCharType="begin"/>
        </w:r>
        <w:r>
          <w:rPr>
            <w:noProof/>
            <w:webHidden/>
          </w:rPr>
          <w:instrText xml:space="preserve"> PAGEREF _Toc238716112 \h </w:instrText>
        </w:r>
        <w:r>
          <w:rPr>
            <w:noProof/>
            <w:webHidden/>
          </w:rPr>
        </w:r>
        <w:r>
          <w:rPr>
            <w:noProof/>
            <w:webHidden/>
          </w:rPr>
          <w:fldChar w:fldCharType="separate"/>
        </w:r>
        <w:r>
          <w:rPr>
            <w:noProof/>
            <w:webHidden/>
          </w:rPr>
          <w:t>13</w:t>
        </w:r>
        <w:r>
          <w:rPr>
            <w:noProof/>
            <w:webHidden/>
          </w:rPr>
          <w:fldChar w:fldCharType="end"/>
        </w:r>
      </w:hyperlink>
    </w:p>
    <w:p w14:paraId="7688C217" w14:textId="7B7DCE79"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3" w:history="1">
        <w:r w:rsidRPr="00F70364">
          <w:rPr>
            <w:rStyle w:val="Hiperligao"/>
            <w:noProof/>
            <w:lang w:val="pt-PT"/>
          </w:rPr>
          <w:t>7.2 Changes and cancellation</w:t>
        </w:r>
        <w:r>
          <w:rPr>
            <w:noProof/>
            <w:webHidden/>
          </w:rPr>
          <w:tab/>
        </w:r>
        <w:r>
          <w:rPr>
            <w:noProof/>
            <w:webHidden/>
          </w:rPr>
          <w:fldChar w:fldCharType="begin"/>
        </w:r>
        <w:r>
          <w:rPr>
            <w:noProof/>
            <w:webHidden/>
          </w:rPr>
          <w:instrText xml:space="preserve"> PAGEREF _Toc238716113 \h </w:instrText>
        </w:r>
        <w:r>
          <w:rPr>
            <w:noProof/>
            <w:webHidden/>
          </w:rPr>
        </w:r>
        <w:r>
          <w:rPr>
            <w:noProof/>
            <w:webHidden/>
          </w:rPr>
          <w:fldChar w:fldCharType="separate"/>
        </w:r>
        <w:r>
          <w:rPr>
            <w:noProof/>
            <w:webHidden/>
          </w:rPr>
          <w:t>13</w:t>
        </w:r>
        <w:r>
          <w:rPr>
            <w:noProof/>
            <w:webHidden/>
          </w:rPr>
          <w:fldChar w:fldCharType="end"/>
        </w:r>
      </w:hyperlink>
    </w:p>
    <w:p w14:paraId="778ADBEC" w14:textId="1DF786E2"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14" w:history="1">
        <w:r w:rsidRPr="00F70364">
          <w:rPr>
            <w:rStyle w:val="Hiperligao"/>
            <w:noProof/>
            <w:lang w:val="pt-PT"/>
          </w:rPr>
          <w:t>8. Leave Management</w:t>
        </w:r>
        <w:r>
          <w:rPr>
            <w:noProof/>
            <w:webHidden/>
          </w:rPr>
          <w:tab/>
        </w:r>
        <w:r>
          <w:rPr>
            <w:noProof/>
            <w:webHidden/>
          </w:rPr>
          <w:fldChar w:fldCharType="begin"/>
        </w:r>
        <w:r>
          <w:rPr>
            <w:noProof/>
            <w:webHidden/>
          </w:rPr>
          <w:instrText xml:space="preserve"> PAGEREF _Toc238716114 \h </w:instrText>
        </w:r>
        <w:r>
          <w:rPr>
            <w:noProof/>
            <w:webHidden/>
          </w:rPr>
        </w:r>
        <w:r>
          <w:rPr>
            <w:noProof/>
            <w:webHidden/>
          </w:rPr>
          <w:fldChar w:fldCharType="separate"/>
        </w:r>
        <w:r>
          <w:rPr>
            <w:noProof/>
            <w:webHidden/>
          </w:rPr>
          <w:t>14</w:t>
        </w:r>
        <w:r>
          <w:rPr>
            <w:noProof/>
            <w:webHidden/>
          </w:rPr>
          <w:fldChar w:fldCharType="end"/>
        </w:r>
      </w:hyperlink>
    </w:p>
    <w:p w14:paraId="2523D869" w14:textId="28045276"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5" w:history="1">
        <w:r w:rsidRPr="00F70364">
          <w:rPr>
            <w:rStyle w:val="Hiperligao"/>
            <w:noProof/>
          </w:rPr>
          <w:t>8.1 List and filters</w:t>
        </w:r>
        <w:r>
          <w:rPr>
            <w:noProof/>
            <w:webHidden/>
          </w:rPr>
          <w:tab/>
        </w:r>
        <w:r>
          <w:rPr>
            <w:noProof/>
            <w:webHidden/>
          </w:rPr>
          <w:fldChar w:fldCharType="begin"/>
        </w:r>
        <w:r>
          <w:rPr>
            <w:noProof/>
            <w:webHidden/>
          </w:rPr>
          <w:instrText xml:space="preserve"> PAGEREF _Toc238716115 \h </w:instrText>
        </w:r>
        <w:r>
          <w:rPr>
            <w:noProof/>
            <w:webHidden/>
          </w:rPr>
        </w:r>
        <w:r>
          <w:rPr>
            <w:noProof/>
            <w:webHidden/>
          </w:rPr>
          <w:fldChar w:fldCharType="separate"/>
        </w:r>
        <w:r>
          <w:rPr>
            <w:noProof/>
            <w:webHidden/>
          </w:rPr>
          <w:t>14</w:t>
        </w:r>
        <w:r>
          <w:rPr>
            <w:noProof/>
            <w:webHidden/>
          </w:rPr>
          <w:fldChar w:fldCharType="end"/>
        </w:r>
      </w:hyperlink>
    </w:p>
    <w:p w14:paraId="6B31E85E" w14:textId="426454B8"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6" w:history="1">
        <w:r w:rsidRPr="00F70364">
          <w:rPr>
            <w:rStyle w:val="Hiperligao"/>
            <w:noProof/>
            <w:lang w:val="pt-PT"/>
          </w:rPr>
          <w:t>8.2 Current personnel and history</w:t>
        </w:r>
        <w:r>
          <w:rPr>
            <w:noProof/>
            <w:webHidden/>
          </w:rPr>
          <w:tab/>
        </w:r>
        <w:r>
          <w:rPr>
            <w:noProof/>
            <w:webHidden/>
          </w:rPr>
          <w:fldChar w:fldCharType="begin"/>
        </w:r>
        <w:r>
          <w:rPr>
            <w:noProof/>
            <w:webHidden/>
          </w:rPr>
          <w:instrText xml:space="preserve"> PAGEREF _Toc238716116 \h </w:instrText>
        </w:r>
        <w:r>
          <w:rPr>
            <w:noProof/>
            <w:webHidden/>
          </w:rPr>
        </w:r>
        <w:r>
          <w:rPr>
            <w:noProof/>
            <w:webHidden/>
          </w:rPr>
          <w:fldChar w:fldCharType="separate"/>
        </w:r>
        <w:r>
          <w:rPr>
            <w:noProof/>
            <w:webHidden/>
          </w:rPr>
          <w:t>14</w:t>
        </w:r>
        <w:r>
          <w:rPr>
            <w:noProof/>
            <w:webHidden/>
          </w:rPr>
          <w:fldChar w:fldCharType="end"/>
        </w:r>
      </w:hyperlink>
    </w:p>
    <w:p w14:paraId="74AC4F23" w14:textId="5538774F"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7" w:history="1">
        <w:r w:rsidRPr="00F70364">
          <w:rPr>
            <w:rStyle w:val="Hiperligao"/>
            <w:noProof/>
            <w:lang w:val="pt-PT"/>
          </w:rPr>
          <w:t>8.3 Decisions and deletion</w:t>
        </w:r>
        <w:r>
          <w:rPr>
            <w:noProof/>
            <w:webHidden/>
          </w:rPr>
          <w:tab/>
        </w:r>
        <w:r>
          <w:rPr>
            <w:noProof/>
            <w:webHidden/>
          </w:rPr>
          <w:fldChar w:fldCharType="begin"/>
        </w:r>
        <w:r>
          <w:rPr>
            <w:noProof/>
            <w:webHidden/>
          </w:rPr>
          <w:instrText xml:space="preserve"> PAGEREF _Toc238716117 \h </w:instrText>
        </w:r>
        <w:r>
          <w:rPr>
            <w:noProof/>
            <w:webHidden/>
          </w:rPr>
        </w:r>
        <w:r>
          <w:rPr>
            <w:noProof/>
            <w:webHidden/>
          </w:rPr>
          <w:fldChar w:fldCharType="separate"/>
        </w:r>
        <w:r>
          <w:rPr>
            <w:noProof/>
            <w:webHidden/>
          </w:rPr>
          <w:t>14</w:t>
        </w:r>
        <w:r>
          <w:rPr>
            <w:noProof/>
            <w:webHidden/>
          </w:rPr>
          <w:fldChar w:fldCharType="end"/>
        </w:r>
      </w:hyperlink>
    </w:p>
    <w:p w14:paraId="1164EEA0" w14:textId="0121AB06"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18" w:history="1">
        <w:r w:rsidRPr="00F70364">
          <w:rPr>
            <w:rStyle w:val="Hiperligao"/>
            <w:noProof/>
            <w:lang w:val="pt-PT"/>
          </w:rPr>
          <w:t>8.4 Calendar and monthly printing</w:t>
        </w:r>
        <w:r>
          <w:rPr>
            <w:noProof/>
            <w:webHidden/>
          </w:rPr>
          <w:tab/>
        </w:r>
        <w:r>
          <w:rPr>
            <w:noProof/>
            <w:webHidden/>
          </w:rPr>
          <w:fldChar w:fldCharType="begin"/>
        </w:r>
        <w:r>
          <w:rPr>
            <w:noProof/>
            <w:webHidden/>
          </w:rPr>
          <w:instrText xml:space="preserve"> PAGEREF _Toc238716118 \h </w:instrText>
        </w:r>
        <w:r>
          <w:rPr>
            <w:noProof/>
            <w:webHidden/>
          </w:rPr>
        </w:r>
        <w:r>
          <w:rPr>
            <w:noProof/>
            <w:webHidden/>
          </w:rPr>
          <w:fldChar w:fldCharType="separate"/>
        </w:r>
        <w:r>
          <w:rPr>
            <w:noProof/>
            <w:webHidden/>
          </w:rPr>
          <w:t>14</w:t>
        </w:r>
        <w:r>
          <w:rPr>
            <w:noProof/>
            <w:webHidden/>
          </w:rPr>
          <w:fldChar w:fldCharType="end"/>
        </w:r>
      </w:hyperlink>
    </w:p>
    <w:p w14:paraId="68231BCE" w14:textId="44EB7431"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19" w:history="1">
        <w:r w:rsidRPr="00F70364">
          <w:rPr>
            <w:rStyle w:val="Hiperligao"/>
            <w:noProof/>
            <w:lang w:val="pt-PT"/>
          </w:rPr>
          <w:t>9. Temporary SNR replacement</w:t>
        </w:r>
        <w:r>
          <w:rPr>
            <w:noProof/>
            <w:webHidden/>
          </w:rPr>
          <w:tab/>
        </w:r>
        <w:r>
          <w:rPr>
            <w:noProof/>
            <w:webHidden/>
          </w:rPr>
          <w:fldChar w:fldCharType="begin"/>
        </w:r>
        <w:r>
          <w:rPr>
            <w:noProof/>
            <w:webHidden/>
          </w:rPr>
          <w:instrText xml:space="preserve"> PAGEREF _Toc238716119 \h </w:instrText>
        </w:r>
        <w:r>
          <w:rPr>
            <w:noProof/>
            <w:webHidden/>
          </w:rPr>
        </w:r>
        <w:r>
          <w:rPr>
            <w:noProof/>
            <w:webHidden/>
          </w:rPr>
          <w:fldChar w:fldCharType="separate"/>
        </w:r>
        <w:r>
          <w:rPr>
            <w:noProof/>
            <w:webHidden/>
          </w:rPr>
          <w:t>16</w:t>
        </w:r>
        <w:r>
          <w:rPr>
            <w:noProof/>
            <w:webHidden/>
          </w:rPr>
          <w:fldChar w:fldCharType="end"/>
        </w:r>
      </w:hyperlink>
    </w:p>
    <w:p w14:paraId="25EEAA12" w14:textId="6CFFB6D4"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20" w:history="1">
        <w:r w:rsidRPr="00F70364">
          <w:rPr>
            <w:rStyle w:val="Hiperligao"/>
            <w:noProof/>
            <w:lang w:val="pt-PT"/>
          </w:rPr>
          <w:t>10. Personnel</w:t>
        </w:r>
        <w:r>
          <w:rPr>
            <w:noProof/>
            <w:webHidden/>
          </w:rPr>
          <w:tab/>
        </w:r>
        <w:r>
          <w:rPr>
            <w:noProof/>
            <w:webHidden/>
          </w:rPr>
          <w:fldChar w:fldCharType="begin"/>
        </w:r>
        <w:r>
          <w:rPr>
            <w:noProof/>
            <w:webHidden/>
          </w:rPr>
          <w:instrText xml:space="preserve"> PAGEREF _Toc238716120 \h </w:instrText>
        </w:r>
        <w:r>
          <w:rPr>
            <w:noProof/>
            <w:webHidden/>
          </w:rPr>
        </w:r>
        <w:r>
          <w:rPr>
            <w:noProof/>
            <w:webHidden/>
          </w:rPr>
          <w:fldChar w:fldCharType="separate"/>
        </w:r>
        <w:r>
          <w:rPr>
            <w:noProof/>
            <w:webHidden/>
          </w:rPr>
          <w:t>17</w:t>
        </w:r>
        <w:r>
          <w:rPr>
            <w:noProof/>
            <w:webHidden/>
          </w:rPr>
          <w:fldChar w:fldCharType="end"/>
        </w:r>
      </w:hyperlink>
    </w:p>
    <w:p w14:paraId="4FFF2E29" w14:textId="45A40525"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1" w:history="1">
        <w:r w:rsidRPr="00F70364">
          <w:rPr>
            <w:rStyle w:val="Hiperligao"/>
            <w:noProof/>
          </w:rPr>
          <w:t>10.1 Create or edit person</w:t>
        </w:r>
        <w:r>
          <w:rPr>
            <w:noProof/>
            <w:webHidden/>
          </w:rPr>
          <w:tab/>
        </w:r>
        <w:r>
          <w:rPr>
            <w:noProof/>
            <w:webHidden/>
          </w:rPr>
          <w:fldChar w:fldCharType="begin"/>
        </w:r>
        <w:r>
          <w:rPr>
            <w:noProof/>
            <w:webHidden/>
          </w:rPr>
          <w:instrText xml:space="preserve"> PAGEREF _Toc238716121 \h </w:instrText>
        </w:r>
        <w:r>
          <w:rPr>
            <w:noProof/>
            <w:webHidden/>
          </w:rPr>
        </w:r>
        <w:r>
          <w:rPr>
            <w:noProof/>
            <w:webHidden/>
          </w:rPr>
          <w:fldChar w:fldCharType="separate"/>
        </w:r>
        <w:r>
          <w:rPr>
            <w:noProof/>
            <w:webHidden/>
          </w:rPr>
          <w:t>17</w:t>
        </w:r>
        <w:r>
          <w:rPr>
            <w:noProof/>
            <w:webHidden/>
          </w:rPr>
          <w:fldChar w:fldCharType="end"/>
        </w:r>
      </w:hyperlink>
    </w:p>
    <w:p w14:paraId="0B9AA886" w14:textId="2D1A8FDF"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2" w:history="1">
        <w:r w:rsidRPr="00F70364">
          <w:rPr>
            <w:rStyle w:val="Hiperligao"/>
            <w:noProof/>
            <w:lang w:val="pt-PT"/>
          </w:rPr>
          <w:t>10.2 Access and roles</w:t>
        </w:r>
        <w:r>
          <w:rPr>
            <w:noProof/>
            <w:webHidden/>
          </w:rPr>
          <w:tab/>
        </w:r>
        <w:r>
          <w:rPr>
            <w:noProof/>
            <w:webHidden/>
          </w:rPr>
          <w:fldChar w:fldCharType="begin"/>
        </w:r>
        <w:r>
          <w:rPr>
            <w:noProof/>
            <w:webHidden/>
          </w:rPr>
          <w:instrText xml:space="preserve"> PAGEREF _Toc238716122 \h </w:instrText>
        </w:r>
        <w:r>
          <w:rPr>
            <w:noProof/>
            <w:webHidden/>
          </w:rPr>
        </w:r>
        <w:r>
          <w:rPr>
            <w:noProof/>
            <w:webHidden/>
          </w:rPr>
          <w:fldChar w:fldCharType="separate"/>
        </w:r>
        <w:r>
          <w:rPr>
            <w:noProof/>
            <w:webHidden/>
          </w:rPr>
          <w:t>17</w:t>
        </w:r>
        <w:r>
          <w:rPr>
            <w:noProof/>
            <w:webHidden/>
          </w:rPr>
          <w:fldChar w:fldCharType="end"/>
        </w:r>
      </w:hyperlink>
    </w:p>
    <w:p w14:paraId="473FD70C" w14:textId="0DE0AA9F"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23" w:history="1">
        <w:r w:rsidRPr="00F70364">
          <w:rPr>
            <w:rStyle w:val="Hiperligao"/>
            <w:noProof/>
            <w:lang w:val="pt-PT"/>
          </w:rPr>
          <w:t>11. Administration</w:t>
        </w:r>
        <w:r>
          <w:rPr>
            <w:noProof/>
            <w:webHidden/>
          </w:rPr>
          <w:tab/>
        </w:r>
        <w:r>
          <w:rPr>
            <w:noProof/>
            <w:webHidden/>
          </w:rPr>
          <w:fldChar w:fldCharType="begin"/>
        </w:r>
        <w:r>
          <w:rPr>
            <w:noProof/>
            <w:webHidden/>
          </w:rPr>
          <w:instrText xml:space="preserve"> PAGEREF _Toc238716123 \h </w:instrText>
        </w:r>
        <w:r>
          <w:rPr>
            <w:noProof/>
            <w:webHidden/>
          </w:rPr>
        </w:r>
        <w:r>
          <w:rPr>
            <w:noProof/>
            <w:webHidden/>
          </w:rPr>
          <w:fldChar w:fldCharType="separate"/>
        </w:r>
        <w:r>
          <w:rPr>
            <w:noProof/>
            <w:webHidden/>
          </w:rPr>
          <w:t>18</w:t>
        </w:r>
        <w:r>
          <w:rPr>
            <w:noProof/>
            <w:webHidden/>
          </w:rPr>
          <w:fldChar w:fldCharType="end"/>
        </w:r>
      </w:hyperlink>
    </w:p>
    <w:p w14:paraId="7729D44D" w14:textId="7F8E1553"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4" w:history="1">
        <w:r w:rsidRPr="00F70364">
          <w:rPr>
            <w:rStyle w:val="Hiperligao"/>
            <w:noProof/>
            <w:lang w:val="pt-PT"/>
          </w:rPr>
          <w:t>11.1 Settings and rules</w:t>
        </w:r>
        <w:r>
          <w:rPr>
            <w:noProof/>
            <w:webHidden/>
          </w:rPr>
          <w:tab/>
        </w:r>
        <w:r>
          <w:rPr>
            <w:noProof/>
            <w:webHidden/>
          </w:rPr>
          <w:fldChar w:fldCharType="begin"/>
        </w:r>
        <w:r>
          <w:rPr>
            <w:noProof/>
            <w:webHidden/>
          </w:rPr>
          <w:instrText xml:space="preserve"> PAGEREF _Toc238716124 \h </w:instrText>
        </w:r>
        <w:r>
          <w:rPr>
            <w:noProof/>
            <w:webHidden/>
          </w:rPr>
        </w:r>
        <w:r>
          <w:rPr>
            <w:noProof/>
            <w:webHidden/>
          </w:rPr>
          <w:fldChar w:fldCharType="separate"/>
        </w:r>
        <w:r>
          <w:rPr>
            <w:noProof/>
            <w:webHidden/>
          </w:rPr>
          <w:t>18</w:t>
        </w:r>
        <w:r>
          <w:rPr>
            <w:noProof/>
            <w:webHidden/>
          </w:rPr>
          <w:fldChar w:fldCharType="end"/>
        </w:r>
      </w:hyperlink>
    </w:p>
    <w:p w14:paraId="1AC29239" w14:textId="70162CAB"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5" w:history="1">
        <w:r w:rsidRPr="00F70364">
          <w:rPr>
            <w:rStyle w:val="Hiperligao"/>
            <w:noProof/>
            <w:lang w:val="pt-PT"/>
          </w:rPr>
          <w:t>11.2 Public holidays and Day Off</w:t>
        </w:r>
        <w:r>
          <w:rPr>
            <w:noProof/>
            <w:webHidden/>
          </w:rPr>
          <w:tab/>
        </w:r>
        <w:r>
          <w:rPr>
            <w:noProof/>
            <w:webHidden/>
          </w:rPr>
          <w:fldChar w:fldCharType="begin"/>
        </w:r>
        <w:r>
          <w:rPr>
            <w:noProof/>
            <w:webHidden/>
          </w:rPr>
          <w:instrText xml:space="preserve"> PAGEREF _Toc238716125 \h </w:instrText>
        </w:r>
        <w:r>
          <w:rPr>
            <w:noProof/>
            <w:webHidden/>
          </w:rPr>
        </w:r>
        <w:r>
          <w:rPr>
            <w:noProof/>
            <w:webHidden/>
          </w:rPr>
          <w:fldChar w:fldCharType="separate"/>
        </w:r>
        <w:r>
          <w:rPr>
            <w:noProof/>
            <w:webHidden/>
          </w:rPr>
          <w:t>18</w:t>
        </w:r>
        <w:r>
          <w:rPr>
            <w:noProof/>
            <w:webHidden/>
          </w:rPr>
          <w:fldChar w:fldCharType="end"/>
        </w:r>
      </w:hyperlink>
    </w:p>
    <w:p w14:paraId="35705F1D" w14:textId="6322C362"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6" w:history="1">
        <w:r w:rsidRPr="00F70364">
          <w:rPr>
            <w:rStyle w:val="Hiperligao"/>
            <w:noProof/>
            <w:lang w:val="pt-PT"/>
          </w:rPr>
          <w:t>11.3 Export JSON</w:t>
        </w:r>
        <w:r>
          <w:rPr>
            <w:noProof/>
            <w:webHidden/>
          </w:rPr>
          <w:tab/>
        </w:r>
        <w:r>
          <w:rPr>
            <w:noProof/>
            <w:webHidden/>
          </w:rPr>
          <w:fldChar w:fldCharType="begin"/>
        </w:r>
        <w:r>
          <w:rPr>
            <w:noProof/>
            <w:webHidden/>
          </w:rPr>
          <w:instrText xml:space="preserve"> PAGEREF _Toc238716126 \h </w:instrText>
        </w:r>
        <w:r>
          <w:rPr>
            <w:noProof/>
            <w:webHidden/>
          </w:rPr>
        </w:r>
        <w:r>
          <w:rPr>
            <w:noProof/>
            <w:webHidden/>
          </w:rPr>
          <w:fldChar w:fldCharType="separate"/>
        </w:r>
        <w:r>
          <w:rPr>
            <w:noProof/>
            <w:webHidden/>
          </w:rPr>
          <w:t>18</w:t>
        </w:r>
        <w:r>
          <w:rPr>
            <w:noProof/>
            <w:webHidden/>
          </w:rPr>
          <w:fldChar w:fldCharType="end"/>
        </w:r>
      </w:hyperlink>
    </w:p>
    <w:p w14:paraId="32FD9D2C" w14:textId="0BD59143"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27" w:history="1">
        <w:r w:rsidRPr="00F70364">
          <w:rPr>
            <w:rStyle w:val="Hiperligao"/>
            <w:noProof/>
            <w:lang w:val="pt-PT"/>
          </w:rPr>
          <w:t>12. Audit</w:t>
        </w:r>
        <w:r>
          <w:rPr>
            <w:noProof/>
            <w:webHidden/>
          </w:rPr>
          <w:tab/>
        </w:r>
        <w:r>
          <w:rPr>
            <w:noProof/>
            <w:webHidden/>
          </w:rPr>
          <w:fldChar w:fldCharType="begin"/>
        </w:r>
        <w:r>
          <w:rPr>
            <w:noProof/>
            <w:webHidden/>
          </w:rPr>
          <w:instrText xml:space="preserve"> PAGEREF _Toc238716127 \h </w:instrText>
        </w:r>
        <w:r>
          <w:rPr>
            <w:noProof/>
            <w:webHidden/>
          </w:rPr>
        </w:r>
        <w:r>
          <w:rPr>
            <w:noProof/>
            <w:webHidden/>
          </w:rPr>
          <w:fldChar w:fldCharType="separate"/>
        </w:r>
        <w:r>
          <w:rPr>
            <w:noProof/>
            <w:webHidden/>
          </w:rPr>
          <w:t>19</w:t>
        </w:r>
        <w:r>
          <w:rPr>
            <w:noProof/>
            <w:webHidden/>
          </w:rPr>
          <w:fldChar w:fldCharType="end"/>
        </w:r>
      </w:hyperlink>
    </w:p>
    <w:p w14:paraId="46837F52" w14:textId="7B776038"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28" w:history="1">
        <w:r w:rsidRPr="00F70364">
          <w:rPr>
            <w:rStyle w:val="Hiperligao"/>
            <w:noProof/>
          </w:rPr>
          <w:t>12.1 Efficient search</w:t>
        </w:r>
        <w:r>
          <w:rPr>
            <w:noProof/>
            <w:webHidden/>
          </w:rPr>
          <w:tab/>
        </w:r>
        <w:r>
          <w:rPr>
            <w:noProof/>
            <w:webHidden/>
          </w:rPr>
          <w:fldChar w:fldCharType="begin"/>
        </w:r>
        <w:r>
          <w:rPr>
            <w:noProof/>
            <w:webHidden/>
          </w:rPr>
          <w:instrText xml:space="preserve"> PAGEREF _Toc238716128 \h </w:instrText>
        </w:r>
        <w:r>
          <w:rPr>
            <w:noProof/>
            <w:webHidden/>
          </w:rPr>
        </w:r>
        <w:r>
          <w:rPr>
            <w:noProof/>
            <w:webHidden/>
          </w:rPr>
          <w:fldChar w:fldCharType="separate"/>
        </w:r>
        <w:r>
          <w:rPr>
            <w:noProof/>
            <w:webHidden/>
          </w:rPr>
          <w:t>19</w:t>
        </w:r>
        <w:r>
          <w:rPr>
            <w:noProof/>
            <w:webHidden/>
          </w:rPr>
          <w:fldChar w:fldCharType="end"/>
        </w:r>
      </w:hyperlink>
    </w:p>
    <w:p w14:paraId="3DB83A91" w14:textId="5106246E"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29" w:history="1">
        <w:r w:rsidRPr="00F70364">
          <w:rPr>
            <w:rStyle w:val="Hiperligao"/>
            <w:noProof/>
            <w:lang w:val="pt-PT"/>
          </w:rPr>
          <w:t>13. Automatic backups</w:t>
        </w:r>
        <w:r>
          <w:rPr>
            <w:noProof/>
            <w:webHidden/>
          </w:rPr>
          <w:tab/>
        </w:r>
        <w:r>
          <w:rPr>
            <w:noProof/>
            <w:webHidden/>
          </w:rPr>
          <w:fldChar w:fldCharType="begin"/>
        </w:r>
        <w:r>
          <w:rPr>
            <w:noProof/>
            <w:webHidden/>
          </w:rPr>
          <w:instrText xml:space="preserve"> PAGEREF _Toc238716129 \h </w:instrText>
        </w:r>
        <w:r>
          <w:rPr>
            <w:noProof/>
            <w:webHidden/>
          </w:rPr>
        </w:r>
        <w:r>
          <w:rPr>
            <w:noProof/>
            <w:webHidden/>
          </w:rPr>
          <w:fldChar w:fldCharType="separate"/>
        </w:r>
        <w:r>
          <w:rPr>
            <w:noProof/>
            <w:webHidden/>
          </w:rPr>
          <w:t>20</w:t>
        </w:r>
        <w:r>
          <w:rPr>
            <w:noProof/>
            <w:webHidden/>
          </w:rPr>
          <w:fldChar w:fldCharType="end"/>
        </w:r>
      </w:hyperlink>
    </w:p>
    <w:p w14:paraId="5FAB94FB" w14:textId="5486B03C"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30" w:history="1">
        <w:r w:rsidRPr="00F70364">
          <w:rPr>
            <w:rStyle w:val="Hiperligao"/>
            <w:noProof/>
          </w:rPr>
          <w:t>13.1 Location and retention</w:t>
        </w:r>
        <w:r>
          <w:rPr>
            <w:noProof/>
            <w:webHidden/>
          </w:rPr>
          <w:tab/>
        </w:r>
        <w:r>
          <w:rPr>
            <w:noProof/>
            <w:webHidden/>
          </w:rPr>
          <w:fldChar w:fldCharType="begin"/>
        </w:r>
        <w:r>
          <w:rPr>
            <w:noProof/>
            <w:webHidden/>
          </w:rPr>
          <w:instrText xml:space="preserve"> PAGEREF _Toc238716130 \h </w:instrText>
        </w:r>
        <w:r>
          <w:rPr>
            <w:noProof/>
            <w:webHidden/>
          </w:rPr>
        </w:r>
        <w:r>
          <w:rPr>
            <w:noProof/>
            <w:webHidden/>
          </w:rPr>
          <w:fldChar w:fldCharType="separate"/>
        </w:r>
        <w:r>
          <w:rPr>
            <w:noProof/>
            <w:webHidden/>
          </w:rPr>
          <w:t>20</w:t>
        </w:r>
        <w:r>
          <w:rPr>
            <w:noProof/>
            <w:webHidden/>
          </w:rPr>
          <w:fldChar w:fldCharType="end"/>
        </w:r>
      </w:hyperlink>
    </w:p>
    <w:p w14:paraId="547F45E3" w14:textId="4F8034EF" w:rsidR="00C53A8C" w:rsidRDefault="00C53A8C">
      <w:pPr>
        <w:pStyle w:val="ndice2"/>
        <w:tabs>
          <w:tab w:val="right" w:leader="dot" w:pos="10019"/>
        </w:tabs>
        <w:rPr>
          <w:rFonts w:asciiTheme="minorHAnsi" w:hAnsiTheme="minorHAnsi"/>
          <w:noProof/>
          <w:color w:val="auto"/>
          <w:kern w:val="2"/>
          <w:sz w:val="24"/>
          <w:szCs w:val="24"/>
          <w:lang w:val="pt-PT" w:eastAsia="pt-PT"/>
          <w14:ligatures w14:val="standardContextual"/>
        </w:rPr>
      </w:pPr>
      <w:hyperlink w:anchor="_Toc238716131" w:history="1">
        <w:r w:rsidRPr="00F70364">
          <w:rPr>
            <w:rStyle w:val="Hiperligao"/>
            <w:noProof/>
            <w:lang w:val="pt-PT"/>
          </w:rPr>
          <w:t>13.2 What to do when a warning appears</w:t>
        </w:r>
        <w:r>
          <w:rPr>
            <w:noProof/>
            <w:webHidden/>
          </w:rPr>
          <w:tab/>
        </w:r>
        <w:r>
          <w:rPr>
            <w:noProof/>
            <w:webHidden/>
          </w:rPr>
          <w:fldChar w:fldCharType="begin"/>
        </w:r>
        <w:r>
          <w:rPr>
            <w:noProof/>
            <w:webHidden/>
          </w:rPr>
          <w:instrText xml:space="preserve"> PAGEREF _Toc238716131 \h </w:instrText>
        </w:r>
        <w:r>
          <w:rPr>
            <w:noProof/>
            <w:webHidden/>
          </w:rPr>
        </w:r>
        <w:r>
          <w:rPr>
            <w:noProof/>
            <w:webHidden/>
          </w:rPr>
          <w:fldChar w:fldCharType="separate"/>
        </w:r>
        <w:r>
          <w:rPr>
            <w:noProof/>
            <w:webHidden/>
          </w:rPr>
          <w:t>20</w:t>
        </w:r>
        <w:r>
          <w:rPr>
            <w:noProof/>
            <w:webHidden/>
          </w:rPr>
          <w:fldChar w:fldCharType="end"/>
        </w:r>
      </w:hyperlink>
    </w:p>
    <w:p w14:paraId="31A8F41A" w14:textId="167B3AA2"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2" w:history="1">
        <w:r w:rsidRPr="00F70364">
          <w:rPr>
            <w:rStyle w:val="Hiperligao"/>
            <w:noProof/>
          </w:rPr>
          <w:t>14. Restore and recovery</w:t>
        </w:r>
        <w:r>
          <w:rPr>
            <w:noProof/>
            <w:webHidden/>
          </w:rPr>
          <w:tab/>
        </w:r>
        <w:r>
          <w:rPr>
            <w:noProof/>
            <w:webHidden/>
          </w:rPr>
          <w:fldChar w:fldCharType="begin"/>
        </w:r>
        <w:r>
          <w:rPr>
            <w:noProof/>
            <w:webHidden/>
          </w:rPr>
          <w:instrText xml:space="preserve"> PAGEREF _Toc238716132 \h </w:instrText>
        </w:r>
        <w:r>
          <w:rPr>
            <w:noProof/>
            <w:webHidden/>
          </w:rPr>
        </w:r>
        <w:r>
          <w:rPr>
            <w:noProof/>
            <w:webHidden/>
          </w:rPr>
          <w:fldChar w:fldCharType="separate"/>
        </w:r>
        <w:r>
          <w:rPr>
            <w:noProof/>
            <w:webHidden/>
          </w:rPr>
          <w:t>21</w:t>
        </w:r>
        <w:r>
          <w:rPr>
            <w:noProof/>
            <w:webHidden/>
          </w:rPr>
          <w:fldChar w:fldCharType="end"/>
        </w:r>
      </w:hyperlink>
    </w:p>
    <w:p w14:paraId="39A94CBB" w14:textId="5F97D1C0"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3" w:history="1">
        <w:r w:rsidRPr="00F70364">
          <w:rPr>
            <w:rStyle w:val="Hiperligao"/>
            <w:noProof/>
          </w:rPr>
          <w:t>15. Security and data protection</w:t>
        </w:r>
        <w:r>
          <w:rPr>
            <w:noProof/>
            <w:webHidden/>
          </w:rPr>
          <w:tab/>
        </w:r>
        <w:r>
          <w:rPr>
            <w:noProof/>
            <w:webHidden/>
          </w:rPr>
          <w:fldChar w:fldCharType="begin"/>
        </w:r>
        <w:r>
          <w:rPr>
            <w:noProof/>
            <w:webHidden/>
          </w:rPr>
          <w:instrText xml:space="preserve"> PAGEREF _Toc238716133 \h </w:instrText>
        </w:r>
        <w:r>
          <w:rPr>
            <w:noProof/>
            <w:webHidden/>
          </w:rPr>
        </w:r>
        <w:r>
          <w:rPr>
            <w:noProof/>
            <w:webHidden/>
          </w:rPr>
          <w:fldChar w:fldCharType="separate"/>
        </w:r>
        <w:r>
          <w:rPr>
            <w:noProof/>
            <w:webHidden/>
          </w:rPr>
          <w:t>21</w:t>
        </w:r>
        <w:r>
          <w:rPr>
            <w:noProof/>
            <w:webHidden/>
          </w:rPr>
          <w:fldChar w:fldCharType="end"/>
        </w:r>
      </w:hyperlink>
    </w:p>
    <w:p w14:paraId="2EF1801F" w14:textId="39E64852"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4" w:history="1">
        <w:r w:rsidRPr="00F70364">
          <w:rPr>
            <w:rStyle w:val="Hiperligao"/>
            <w:noProof/>
          </w:rPr>
          <w:t>16. Troubleshooting</w:t>
        </w:r>
        <w:r>
          <w:rPr>
            <w:noProof/>
            <w:webHidden/>
          </w:rPr>
          <w:tab/>
        </w:r>
        <w:r>
          <w:rPr>
            <w:noProof/>
            <w:webHidden/>
          </w:rPr>
          <w:fldChar w:fldCharType="begin"/>
        </w:r>
        <w:r>
          <w:rPr>
            <w:noProof/>
            <w:webHidden/>
          </w:rPr>
          <w:instrText xml:space="preserve"> PAGEREF _Toc238716134 \h </w:instrText>
        </w:r>
        <w:r>
          <w:rPr>
            <w:noProof/>
            <w:webHidden/>
          </w:rPr>
        </w:r>
        <w:r>
          <w:rPr>
            <w:noProof/>
            <w:webHidden/>
          </w:rPr>
          <w:fldChar w:fldCharType="separate"/>
        </w:r>
        <w:r>
          <w:rPr>
            <w:noProof/>
            <w:webHidden/>
          </w:rPr>
          <w:t>22</w:t>
        </w:r>
        <w:r>
          <w:rPr>
            <w:noProof/>
            <w:webHidden/>
          </w:rPr>
          <w:fldChar w:fldCharType="end"/>
        </w:r>
      </w:hyperlink>
    </w:p>
    <w:p w14:paraId="01CCE51B" w14:textId="5E77FC48"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5" w:history="1">
        <w:r w:rsidRPr="00F70364">
          <w:rPr>
            <w:rStyle w:val="Hiperligao"/>
            <w:noProof/>
          </w:rPr>
          <w:t>17. Recommended routines</w:t>
        </w:r>
        <w:r>
          <w:rPr>
            <w:noProof/>
            <w:webHidden/>
          </w:rPr>
          <w:tab/>
        </w:r>
        <w:r>
          <w:rPr>
            <w:noProof/>
            <w:webHidden/>
          </w:rPr>
          <w:fldChar w:fldCharType="begin"/>
        </w:r>
        <w:r>
          <w:rPr>
            <w:noProof/>
            <w:webHidden/>
          </w:rPr>
          <w:instrText xml:space="preserve"> PAGEREF _Toc238716135 \h </w:instrText>
        </w:r>
        <w:r>
          <w:rPr>
            <w:noProof/>
            <w:webHidden/>
          </w:rPr>
        </w:r>
        <w:r>
          <w:rPr>
            <w:noProof/>
            <w:webHidden/>
          </w:rPr>
          <w:fldChar w:fldCharType="separate"/>
        </w:r>
        <w:r>
          <w:rPr>
            <w:noProof/>
            <w:webHidden/>
          </w:rPr>
          <w:t>22</w:t>
        </w:r>
        <w:r>
          <w:rPr>
            <w:noProof/>
            <w:webHidden/>
          </w:rPr>
          <w:fldChar w:fldCharType="end"/>
        </w:r>
      </w:hyperlink>
    </w:p>
    <w:p w14:paraId="2C7DE6FF" w14:textId="3B898C4F"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6" w:history="1">
        <w:r w:rsidRPr="00F70364">
          <w:rPr>
            <w:rStyle w:val="Hiperligao"/>
            <w:noProof/>
          </w:rPr>
          <w:t>18. Handover checklist</w:t>
        </w:r>
        <w:r>
          <w:rPr>
            <w:noProof/>
            <w:webHidden/>
          </w:rPr>
          <w:tab/>
        </w:r>
        <w:r>
          <w:rPr>
            <w:noProof/>
            <w:webHidden/>
          </w:rPr>
          <w:fldChar w:fldCharType="begin"/>
        </w:r>
        <w:r>
          <w:rPr>
            <w:noProof/>
            <w:webHidden/>
          </w:rPr>
          <w:instrText xml:space="preserve"> PAGEREF _Toc238716136 \h </w:instrText>
        </w:r>
        <w:r>
          <w:rPr>
            <w:noProof/>
            <w:webHidden/>
          </w:rPr>
        </w:r>
        <w:r>
          <w:rPr>
            <w:noProof/>
            <w:webHidden/>
          </w:rPr>
          <w:fldChar w:fldCharType="separate"/>
        </w:r>
        <w:r>
          <w:rPr>
            <w:noProof/>
            <w:webHidden/>
          </w:rPr>
          <w:t>23</w:t>
        </w:r>
        <w:r>
          <w:rPr>
            <w:noProof/>
            <w:webHidden/>
          </w:rPr>
          <w:fldChar w:fldCharType="end"/>
        </w:r>
      </w:hyperlink>
    </w:p>
    <w:p w14:paraId="7513823A" w14:textId="59DCBB1A" w:rsidR="00C53A8C" w:rsidRDefault="00C53A8C">
      <w:pPr>
        <w:pStyle w:val="ndice1"/>
        <w:tabs>
          <w:tab w:val="right" w:leader="dot" w:pos="10019"/>
        </w:tabs>
        <w:rPr>
          <w:rFonts w:asciiTheme="minorHAnsi" w:hAnsiTheme="minorHAnsi"/>
          <w:noProof/>
          <w:color w:val="auto"/>
          <w:kern w:val="2"/>
          <w:sz w:val="24"/>
          <w:szCs w:val="24"/>
          <w:lang w:val="pt-PT" w:eastAsia="pt-PT"/>
          <w14:ligatures w14:val="standardContextual"/>
        </w:rPr>
      </w:pPr>
      <w:hyperlink w:anchor="_Toc238716137" w:history="1">
        <w:r w:rsidRPr="00F70364">
          <w:rPr>
            <w:rStyle w:val="Hiperligao"/>
            <w:noProof/>
            <w:lang w:val="pt-PT"/>
          </w:rPr>
          <w:t>19. Help and User Manual</w:t>
        </w:r>
        <w:r>
          <w:rPr>
            <w:noProof/>
            <w:webHidden/>
          </w:rPr>
          <w:tab/>
        </w:r>
        <w:r>
          <w:rPr>
            <w:noProof/>
            <w:webHidden/>
          </w:rPr>
          <w:fldChar w:fldCharType="begin"/>
        </w:r>
        <w:r>
          <w:rPr>
            <w:noProof/>
            <w:webHidden/>
          </w:rPr>
          <w:instrText xml:space="preserve"> PAGEREF _Toc238716137 \h </w:instrText>
        </w:r>
        <w:r>
          <w:rPr>
            <w:noProof/>
            <w:webHidden/>
          </w:rPr>
        </w:r>
        <w:r>
          <w:rPr>
            <w:noProof/>
            <w:webHidden/>
          </w:rPr>
          <w:fldChar w:fldCharType="separate"/>
        </w:r>
        <w:r>
          <w:rPr>
            <w:noProof/>
            <w:webHidden/>
          </w:rPr>
          <w:t>23</w:t>
        </w:r>
        <w:r>
          <w:rPr>
            <w:noProof/>
            <w:webHidden/>
          </w:rPr>
          <w:fldChar w:fldCharType="end"/>
        </w:r>
      </w:hyperlink>
    </w:p>
    <w:p w14:paraId="082B14CA" w14:textId="0877E7C1" w:rsidR="00A968A9" w:rsidRDefault="00063C25">
      <w:pPr>
        <w:spacing w:after="160"/>
      </w:pPr>
      <w:r>
        <w:fldChar w:fldCharType="end"/>
      </w:r>
    </w:p>
    <w:p w14:paraId="6BC217B4" w14:textId="77777777" w:rsidR="00A968A9" w:rsidRPr="002237CE" w:rsidRDefault="00A968A9">
      <w:pPr>
        <w:spacing w:after="0"/>
        <w:rPr>
          <w:lang w:val="pt-PT"/>
        </w:rPr>
      </w:pPr>
    </w:p>
    <w:p w14:paraId="101436ED" w14:textId="77777777" w:rsidR="00A968A9" w:rsidRPr="002237CE" w:rsidRDefault="00063C25">
      <w:pPr>
        <w:rPr>
          <w:lang w:val="pt-PT"/>
        </w:rPr>
      </w:pPr>
      <w:r w:rsidRPr="002237CE">
        <w:rPr>
          <w:lang w:val="pt-PT"/>
        </w:rPr>
        <w:br w:type="page"/>
      </w:r>
    </w:p>
    <w:p w14:paraId="728BD02D" w14:textId="77777777" w:rsidR="00A968A9" w:rsidRPr="009107CB" w:rsidRDefault="00063C25">
      <w:pPr>
        <w:pStyle w:val="Ttulo1"/>
      </w:pPr>
      <w:bookmarkStart w:id="3" w:name="_Toc238716094"/>
      <w:r w:rsidRPr="009107CB">
        <w:lastRenderedPageBreak/>
        <w:t>1. Overview</w:t>
      </w:r>
      <w:bookmarkEnd w:id="3"/>
    </w:p>
    <w:p w14:paraId="78BE4362" w14:textId="77777777" w:rsidR="00A968A9" w:rsidRPr="009107CB" w:rsidRDefault="00063C25">
      <w:r w:rsidRPr="009107CB">
        <w:t>SIGCP centralises monthly planning, support teams, the dishwashing duty roster, individual Welfares, Cash Management, leave management, personnel, operational documents and database administration. The application runs on the computer and provides its interface through the browser at a local address protected by authentication.</w:t>
      </w:r>
    </w:p>
    <w:p w14:paraId="362BFC51" w14:textId="77777777" w:rsidR="00A968A9" w:rsidRDefault="00063C25">
      <w:pPr>
        <w:pStyle w:val="Ttulo2"/>
      </w:pPr>
      <w:bookmarkStart w:id="4" w:name="_Toc238716095"/>
      <w:r>
        <w:t>1.1 Operating principles</w:t>
      </w:r>
      <w:bookmarkEnd w:id="4"/>
    </w:p>
    <w:p w14:paraId="507B70B0" w14:textId="77777777" w:rsidR="00A968A9" w:rsidRPr="009107CB" w:rsidRDefault="00063C25">
      <w:pPr>
        <w:pStyle w:val="Listacommarcas"/>
      </w:pPr>
      <w:r w:rsidRPr="009107CB">
        <w:t>A single SQLite database contains the operational information.</w:t>
      </w:r>
    </w:p>
    <w:p w14:paraId="2A9EF1CC" w14:textId="77777777" w:rsidR="00A968A9" w:rsidRPr="009107CB" w:rsidRDefault="00063C25">
      <w:pPr>
        <w:pStyle w:val="Listacommarcas"/>
      </w:pPr>
      <w:r w:rsidRPr="009107CB">
        <w:t>Access to pages and actions depends on Access Types and the SNR/Welfare Manager roles.</w:t>
      </w:r>
    </w:p>
    <w:p w14:paraId="2EAEDB21" w14:textId="77777777" w:rsidR="00A968A9" w:rsidRPr="009107CB" w:rsidRDefault="00063C25">
      <w:pPr>
        <w:pStyle w:val="Listacommarcas"/>
      </w:pPr>
      <w:r w:rsidRPr="009107CB">
        <w:t>Relevant changes are recorded in the Audit log.</w:t>
      </w:r>
    </w:p>
    <w:p w14:paraId="0519476D" w14:textId="77777777" w:rsidR="00A968A9" w:rsidRPr="009107CB" w:rsidRDefault="00063C25">
      <w:pPr>
        <w:pStyle w:val="Listacommarcas"/>
      </w:pPr>
      <w:r w:rsidRPr="009107CB">
        <w:t>Login triggers an automatic backup; a backup failure is reported without preventing access.</w:t>
      </w:r>
    </w:p>
    <w:p w14:paraId="35D5CA2F" w14:textId="77777777" w:rsidR="00A968A9" w:rsidRPr="009107CB" w:rsidRDefault="00063C25">
      <w:pPr>
        <w:pStyle w:val="Listacommarcas"/>
      </w:pPr>
      <w:r w:rsidRPr="009107CB">
        <w:t>Personnel are listed with those currently on mission first; within each group, they are sorted by rank and then by seniority date.</w:t>
      </w:r>
    </w:p>
    <w:tbl>
      <w:tblPr>
        <w:tblW w:w="0" w:type="auto"/>
        <w:jc w:val="center"/>
        <w:tblLook w:val="04A0" w:firstRow="1" w:lastRow="0" w:firstColumn="1" w:lastColumn="0" w:noHBand="0" w:noVBand="1"/>
      </w:tblPr>
      <w:tblGrid>
        <w:gridCol w:w="10029"/>
      </w:tblGrid>
      <w:tr w:rsidR="00A968A9" w:rsidRPr="002237CE" w14:paraId="052B0A82" w14:textId="77777777">
        <w:trPr>
          <w:cantSplit/>
          <w:jc w:val="center"/>
        </w:trPr>
        <w:tc>
          <w:tcPr>
            <w:tcW w:w="10029" w:type="dxa"/>
            <w:shd w:val="clear" w:color="auto" w:fill="F4F7F7"/>
            <w:tcMar>
              <w:top w:w="520" w:type="dxa"/>
              <w:left w:w="220" w:type="dxa"/>
              <w:bottom w:w="520" w:type="dxa"/>
              <w:right w:w="220" w:type="dxa"/>
            </w:tcMar>
            <w:vAlign w:val="center"/>
          </w:tcPr>
          <w:p w14:paraId="6D58DD34" w14:textId="02026CDA" w:rsidR="00A968A9" w:rsidRPr="002237CE" w:rsidRDefault="009107CB">
            <w:pPr>
              <w:keepLines/>
              <w:jc w:val="center"/>
              <w:rPr>
                <w:lang w:val="pt-PT"/>
              </w:rPr>
            </w:pPr>
            <w:r w:rsidRPr="009107CB">
              <w:rPr>
                <w:i/>
                <w:sz w:val="18"/>
                <w:lang w:val="pt-PT"/>
              </w:rPr>
              <w:drawing>
                <wp:inline distT="0" distB="0" distL="0" distR="0" wp14:anchorId="32168970" wp14:editId="25A367E8">
                  <wp:extent cx="6368415" cy="3089910"/>
                  <wp:effectExtent l="0" t="0" r="0" b="0"/>
                  <wp:docPr id="18678662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6218" name=""/>
                          <pic:cNvPicPr/>
                        </pic:nvPicPr>
                        <pic:blipFill>
                          <a:blip r:embed="rId9"/>
                          <a:stretch>
                            <a:fillRect/>
                          </a:stretch>
                        </pic:blipFill>
                        <pic:spPr>
                          <a:xfrm>
                            <a:off x="0" y="0"/>
                            <a:ext cx="6368415" cy="3089910"/>
                          </a:xfrm>
                          <a:prstGeom prst="rect">
                            <a:avLst/>
                          </a:prstGeom>
                        </pic:spPr>
                      </pic:pic>
                    </a:graphicData>
                  </a:graphic>
                </wp:inline>
              </w:drawing>
            </w:r>
            <w:r w:rsidR="00063C25" w:rsidRPr="002237CE">
              <w:rPr>
                <w:i/>
                <w:sz w:val="18"/>
                <w:lang w:val="pt-PT"/>
              </w:rPr>
              <w:t>.</w:t>
            </w:r>
          </w:p>
        </w:tc>
      </w:tr>
    </w:tbl>
    <w:p w14:paraId="5F3EBF05" w14:textId="05D1512E" w:rsidR="00A968A9" w:rsidRPr="009107CB" w:rsidRDefault="00063C25">
      <w:pPr>
        <w:jc w:val="center"/>
      </w:pPr>
      <w:r w:rsidRPr="009107CB">
        <w:rPr>
          <w:i/>
          <w:sz w:val="16"/>
        </w:rPr>
        <w:t>Figure 0</w:t>
      </w:r>
      <w:r w:rsidR="00C01228" w:rsidRPr="009107CB">
        <w:rPr>
          <w:i/>
          <w:sz w:val="16"/>
        </w:rPr>
        <w:t>0</w:t>
      </w:r>
      <w:r w:rsidRPr="009107CB">
        <w:rPr>
          <w:i/>
          <w:sz w:val="16"/>
        </w:rPr>
        <w:t xml:space="preserve"> — Home screen and main menu</w:t>
      </w:r>
    </w:p>
    <w:p w14:paraId="0532F996" w14:textId="77777777" w:rsidR="00A968A9" w:rsidRDefault="00063C25">
      <w:pPr>
        <w:pStyle w:val="Ttulo1"/>
      </w:pPr>
      <w:bookmarkStart w:id="5" w:name="_Toc238716096"/>
      <w:r>
        <w:t>2. Installation, startup and shutdown</w:t>
      </w:r>
      <w:bookmarkEnd w:id="5"/>
    </w:p>
    <w:p w14:paraId="0F9DB002" w14:textId="77777777" w:rsidR="00A968A9" w:rsidRDefault="00063C25">
      <w:pPr>
        <w:pStyle w:val="Ttulo2"/>
      </w:pPr>
      <w:bookmarkStart w:id="6" w:name="_Toc238716097"/>
      <w:r>
        <w:t>2.1 Requirements</w:t>
      </w:r>
      <w:bookmarkEnd w:id="6"/>
    </w:p>
    <w:p w14:paraId="2F75FF44" w14:textId="77777777" w:rsidR="00A968A9" w:rsidRDefault="00063C25">
      <w:pPr>
        <w:pStyle w:val="Listacommarcas"/>
      </w:pPr>
      <w:r>
        <w:t>Windows 10/11.</w:t>
      </w:r>
    </w:p>
    <w:p w14:paraId="5CCE9291" w14:textId="77777777" w:rsidR="00A968A9" w:rsidRDefault="00063C25">
      <w:pPr>
        <w:pStyle w:val="Listacommarcas"/>
      </w:pPr>
      <w:r>
        <w:t>Modern browser: Microsoft Edge, Google Chrome or Mozilla Firefox.</w:t>
      </w:r>
    </w:p>
    <w:p w14:paraId="7BD9ADB9" w14:textId="77777777" w:rsidR="00A968A9" w:rsidRPr="009107CB" w:rsidRDefault="00063C25">
      <w:pPr>
        <w:pStyle w:val="Listacommarcas"/>
      </w:pPr>
      <w:r w:rsidRPr="009107CB">
        <w:t>Read and write permissions for the database folder and its corresponding db_backup folder.</w:t>
      </w:r>
    </w:p>
    <w:p w14:paraId="68EA855F" w14:textId="77777777" w:rsidR="00A968A9" w:rsidRPr="009107CB" w:rsidRDefault="00063C25">
      <w:pPr>
        <w:pStyle w:val="Listacommarcas"/>
      </w:pPr>
      <w:r w:rsidRPr="009107CB">
        <w:lastRenderedPageBreak/>
        <w:t>Access to the network path when the database is located on a server.</w:t>
      </w:r>
    </w:p>
    <w:p w14:paraId="080B6E66" w14:textId="3235A4F6" w:rsidR="00A968A9" w:rsidRDefault="00063C25">
      <w:pPr>
        <w:pStyle w:val="Ttulo2"/>
      </w:pPr>
      <w:bookmarkStart w:id="7" w:name="_Toc238716098"/>
      <w:r>
        <w:t xml:space="preserve">2.2 </w:t>
      </w:r>
      <w:r w:rsidR="002237CE">
        <w:t>Installation</w:t>
      </w:r>
      <w:bookmarkEnd w:id="7"/>
    </w:p>
    <w:p w14:paraId="7171406C" w14:textId="220A1E02" w:rsidR="00C01228" w:rsidRPr="009107CB" w:rsidRDefault="00C01228" w:rsidP="00C01228">
      <w:pPr>
        <w:pStyle w:val="Listanumerada"/>
        <w:numPr>
          <w:ilvl w:val="0"/>
          <w:numId w:val="11"/>
        </w:numPr>
        <w:spacing w:line="259" w:lineRule="auto"/>
      </w:pPr>
      <w:r w:rsidRPr="009107CB">
        <w:rPr>
          <w:color w:val="FF0000"/>
          <w:highlight w:val="yellow"/>
        </w:rPr>
        <w:t xml:space="preserve">Copy the file </w:t>
      </w:r>
      <w:r w:rsidRPr="009107CB">
        <w:rPr>
          <w:b/>
          <w:bCs/>
          <w:color w:val="FF0000"/>
          <w:highlight w:val="yellow"/>
        </w:rPr>
        <w:t>SIGCP.exe</w:t>
      </w:r>
      <w:r w:rsidRPr="009107CB">
        <w:rPr>
          <w:color w:val="auto"/>
        </w:rPr>
        <w:t>,</w:t>
      </w:r>
      <w:r w:rsidRPr="009107CB">
        <w:rPr>
          <w:color w:val="FF0000"/>
        </w:rPr>
        <w:t xml:space="preserve"> </w:t>
      </w:r>
      <w:r w:rsidRPr="009107CB">
        <w:t xml:space="preserve">which is located in the </w:t>
      </w:r>
      <w:r w:rsidRPr="009107CB">
        <w:rPr>
          <w:b/>
          <w:bCs/>
          <w:color w:val="EE0000"/>
          <w:highlight w:val="yellow"/>
        </w:rPr>
        <w:t>shared folder</w:t>
      </w:r>
      <w:r w:rsidRPr="009107CB">
        <w:rPr>
          <w:color w:val="EE0000"/>
        </w:rPr>
        <w:t xml:space="preserve"> </w:t>
      </w:r>
      <w:r w:rsidRPr="009107CB">
        <w:t xml:space="preserve">of the Portuguese contingent, as shown in Figure 01, </w:t>
      </w:r>
      <w:r w:rsidRPr="009107CB">
        <w:rPr>
          <w:b/>
          <w:bCs/>
          <w:color w:val="FF0000"/>
          <w:highlight w:val="yellow"/>
        </w:rPr>
        <w:t>to your computer.</w:t>
      </w:r>
    </w:p>
    <w:p w14:paraId="303EB9F9" w14:textId="2A356CA6" w:rsidR="00C01228" w:rsidRPr="009107CB" w:rsidRDefault="00C01228" w:rsidP="00C01228">
      <w:pPr>
        <w:pStyle w:val="Listanumerada"/>
        <w:numPr>
          <w:ilvl w:val="0"/>
          <w:numId w:val="11"/>
        </w:numPr>
        <w:spacing w:line="259" w:lineRule="auto"/>
      </w:pPr>
      <w:r w:rsidRPr="009107CB">
        <w:t xml:space="preserve">Run </w:t>
      </w:r>
      <w:r w:rsidRPr="009107CB">
        <w:rPr>
          <w:b/>
          <w:bCs/>
        </w:rPr>
        <w:t xml:space="preserve">SIGCP.exe </w:t>
      </w:r>
      <w:r w:rsidRPr="009107CB">
        <w:t xml:space="preserve">that is </w:t>
      </w:r>
      <w:r w:rsidRPr="009107CB">
        <w:rPr>
          <w:b/>
          <w:bCs/>
          <w:color w:val="EE0000"/>
          <w:highlight w:val="yellow"/>
        </w:rPr>
        <w:t>on your computer</w:t>
      </w:r>
      <w:r w:rsidRPr="009107CB">
        <w:rPr>
          <w:color w:val="EE0000"/>
        </w:rPr>
        <w:t xml:space="preserve"> </w:t>
      </w:r>
      <w:r w:rsidRPr="009107CB">
        <w:t xml:space="preserve">and this is the one you will use </w:t>
      </w:r>
      <w:r w:rsidRPr="009107CB">
        <w:rPr>
          <w:b/>
          <w:bCs/>
          <w:color w:val="EE0000"/>
          <w:highlight w:val="yellow"/>
        </w:rPr>
        <w:t>at all times</w:t>
      </w:r>
      <w:r w:rsidRPr="009107CB">
        <w:t>.</w:t>
      </w:r>
    </w:p>
    <w:p w14:paraId="6E170642" w14:textId="77777777" w:rsidR="00A968A9" w:rsidRPr="009107CB" w:rsidRDefault="00063C25">
      <w:pPr>
        <w:pStyle w:val="Listanumerada"/>
        <w:numPr>
          <w:ilvl w:val="0"/>
          <w:numId w:val="11"/>
        </w:numPr>
      </w:pPr>
      <w:r w:rsidRPr="009107CB">
        <w:t>If no database is configured, select the SQLite file indicated by the administration.</w:t>
      </w:r>
    </w:p>
    <w:p w14:paraId="0458036C" w14:textId="77777777" w:rsidR="00A968A9" w:rsidRPr="009107CB" w:rsidRDefault="00063C25">
      <w:pPr>
        <w:pStyle w:val="Listanumerada"/>
        <w:numPr>
          <w:ilvl w:val="0"/>
          <w:numId w:val="11"/>
        </w:numPr>
      </w:pPr>
      <w:r w:rsidRPr="009107CB">
        <w:t>Wait for the browser to open automatically.</w:t>
      </w:r>
    </w:p>
    <w:p w14:paraId="3F87FA03" w14:textId="77777777" w:rsidR="00A968A9" w:rsidRPr="009107CB" w:rsidRDefault="00063C25">
      <w:pPr>
        <w:pStyle w:val="Listanumerada"/>
        <w:numPr>
          <w:ilvl w:val="0"/>
          <w:numId w:val="11"/>
        </w:numPr>
      </w:pPr>
      <w:r w:rsidRPr="009107CB">
        <w:t>Log in using your NIM and assigned password.</w:t>
      </w:r>
    </w:p>
    <w:tbl>
      <w:tblPr>
        <w:tblW w:w="0" w:type="auto"/>
        <w:jc w:val="center"/>
        <w:tblLook w:val="04A0" w:firstRow="1" w:lastRow="0" w:firstColumn="1" w:lastColumn="0" w:noHBand="0" w:noVBand="1"/>
      </w:tblPr>
      <w:tblGrid>
        <w:gridCol w:w="10029"/>
      </w:tblGrid>
      <w:tr w:rsidR="00A968A9" w:rsidRPr="00DF5F2E" w14:paraId="30D6A256" w14:textId="77777777">
        <w:trPr>
          <w:jc w:val="center"/>
        </w:trPr>
        <w:tc>
          <w:tcPr>
            <w:tcW w:w="10029" w:type="dxa"/>
            <w:shd w:val="clear" w:color="auto" w:fill="EAF3F4"/>
            <w:tcMar>
              <w:top w:w="140" w:type="dxa"/>
              <w:left w:w="170" w:type="dxa"/>
              <w:bottom w:w="140" w:type="dxa"/>
              <w:right w:w="170" w:type="dxa"/>
            </w:tcMar>
          </w:tcPr>
          <w:p w14:paraId="5E8F0C45" w14:textId="77777777" w:rsidR="00A968A9" w:rsidRPr="009107CB" w:rsidRDefault="00063C25">
            <w:r w:rsidRPr="009107CB">
              <w:rPr>
                <w:b/>
                <w:color w:val="073F46"/>
              </w:rPr>
              <w:t xml:space="preserve">Configured database  </w:t>
            </w:r>
            <w:r w:rsidRPr="009107CB">
              <w:t>The selected location is saved in the local Windows profile. The db_backup folder is created next to the database, not next to the executable.</w:t>
            </w:r>
          </w:p>
        </w:tc>
      </w:tr>
    </w:tbl>
    <w:p w14:paraId="1668A65B" w14:textId="77777777" w:rsidR="00C01228" w:rsidRPr="009107CB" w:rsidRDefault="00C01228" w:rsidP="00C01228">
      <w:pPr>
        <w:pStyle w:val="Listacommarcas"/>
        <w:numPr>
          <w:ilvl w:val="0"/>
          <w:numId w:val="0"/>
        </w:numPr>
      </w:pPr>
    </w:p>
    <w:tbl>
      <w:tblPr>
        <w:tblW w:w="0" w:type="auto"/>
        <w:jc w:val="center"/>
        <w:tblLook w:val="04A0" w:firstRow="1" w:lastRow="0" w:firstColumn="1" w:lastColumn="0" w:noHBand="0" w:noVBand="1"/>
      </w:tblPr>
      <w:tblGrid>
        <w:gridCol w:w="10029"/>
      </w:tblGrid>
      <w:tr w:rsidR="00C01228" w:rsidRPr="002237CE" w14:paraId="1387B26A" w14:textId="77777777" w:rsidTr="00D057A7">
        <w:trPr>
          <w:cantSplit/>
          <w:jc w:val="center"/>
        </w:trPr>
        <w:tc>
          <w:tcPr>
            <w:tcW w:w="10029" w:type="dxa"/>
            <w:shd w:val="clear" w:color="auto" w:fill="F4F7F7"/>
            <w:tcMar>
              <w:top w:w="520" w:type="dxa"/>
              <w:left w:w="220" w:type="dxa"/>
              <w:bottom w:w="520" w:type="dxa"/>
              <w:right w:w="220" w:type="dxa"/>
            </w:tcMar>
            <w:vAlign w:val="center"/>
          </w:tcPr>
          <w:p w14:paraId="47C2B432" w14:textId="59A2ABDA" w:rsidR="00C01228" w:rsidRPr="002237CE" w:rsidRDefault="00C01228" w:rsidP="00D057A7">
            <w:pPr>
              <w:keepLines/>
              <w:jc w:val="center"/>
              <w:rPr>
                <w:lang w:val="pt-PT"/>
              </w:rPr>
            </w:pPr>
            <w:r>
              <w:rPr>
                <w:b/>
                <w:noProof/>
                <w:lang w:val="pt-PT"/>
              </w:rPr>
              <w:drawing>
                <wp:inline distT="0" distB="0" distL="0" distR="0" wp14:anchorId="50A79ECA" wp14:editId="6B45B407">
                  <wp:extent cx="5127575" cy="2306873"/>
                  <wp:effectExtent l="0" t="0" r="0" b="0"/>
                  <wp:docPr id="19110612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1265" name="Imagem 1911061265"/>
                          <pic:cNvPicPr/>
                        </pic:nvPicPr>
                        <pic:blipFill>
                          <a:blip r:embed="rId10"/>
                          <a:stretch>
                            <a:fillRect/>
                          </a:stretch>
                        </pic:blipFill>
                        <pic:spPr>
                          <a:xfrm>
                            <a:off x="0" y="0"/>
                            <a:ext cx="5161500" cy="2322136"/>
                          </a:xfrm>
                          <a:prstGeom prst="rect">
                            <a:avLst/>
                          </a:prstGeom>
                        </pic:spPr>
                      </pic:pic>
                    </a:graphicData>
                  </a:graphic>
                </wp:inline>
              </w:drawing>
            </w:r>
          </w:p>
        </w:tc>
      </w:tr>
    </w:tbl>
    <w:p w14:paraId="57D45496" w14:textId="1A316FFD" w:rsidR="00C01228" w:rsidRPr="009107CB" w:rsidRDefault="00C01228" w:rsidP="00C01228">
      <w:pPr>
        <w:jc w:val="center"/>
      </w:pPr>
      <w:r w:rsidRPr="009107CB">
        <w:rPr>
          <w:i/>
          <w:sz w:val="16"/>
        </w:rPr>
        <w:t>Figure 01 — Location of the application to be copied</w:t>
      </w:r>
    </w:p>
    <w:p w14:paraId="351E8CF8" w14:textId="77777777" w:rsidR="00A968A9" w:rsidRPr="009107CB" w:rsidRDefault="00A968A9">
      <w:pPr>
        <w:spacing w:after="0"/>
      </w:pPr>
    </w:p>
    <w:p w14:paraId="7012C3C2" w14:textId="77777777" w:rsidR="00A968A9" w:rsidRPr="009107CB" w:rsidRDefault="00063C25">
      <w:pPr>
        <w:pStyle w:val="Ttulo2"/>
      </w:pPr>
      <w:bookmarkStart w:id="8" w:name="_Toc238716099"/>
      <w:r w:rsidRPr="009107CB">
        <w:t>2.3 Daily use</w:t>
      </w:r>
      <w:bookmarkEnd w:id="8"/>
    </w:p>
    <w:p w14:paraId="1AECD620" w14:textId="77777777" w:rsidR="00A968A9" w:rsidRPr="009107CB" w:rsidRDefault="00063C25">
      <w:r w:rsidRPr="009107CB">
        <w:t>If SIGCP is already running, a second launch connects to the existing instance. Do not create manual copies of the database while the application is in use.</w:t>
      </w:r>
    </w:p>
    <w:p w14:paraId="0ADF4BCA" w14:textId="77777777" w:rsidR="00A968A9" w:rsidRDefault="00063C25">
      <w:pPr>
        <w:pStyle w:val="Ttulo2"/>
      </w:pPr>
      <w:bookmarkStart w:id="9" w:name="_Toc238716100"/>
      <w:r>
        <w:t>2.4 Proper shutdown</w:t>
      </w:r>
      <w:bookmarkEnd w:id="9"/>
    </w:p>
    <w:p w14:paraId="336B46C5" w14:textId="77777777" w:rsidR="00A968A9" w:rsidRPr="009107CB" w:rsidRDefault="00063C25">
      <w:pPr>
        <w:pStyle w:val="Listanumerada"/>
        <w:numPr>
          <w:ilvl w:val="0"/>
          <w:numId w:val="12"/>
        </w:numPr>
      </w:pPr>
      <w:r w:rsidRPr="009107CB">
        <w:t>Use the Close application option in the user menu.</w:t>
      </w:r>
    </w:p>
    <w:p w14:paraId="3586CADC" w14:textId="77777777" w:rsidR="00A968A9" w:rsidRPr="009107CB" w:rsidRDefault="00063C25">
      <w:pPr>
        <w:pStyle w:val="Listanumerada"/>
        <w:numPr>
          <w:ilvl w:val="0"/>
          <w:numId w:val="12"/>
        </w:numPr>
      </w:pPr>
      <w:r w:rsidRPr="009107CB">
        <w:t>Confirm shutdown of the local server.</w:t>
      </w:r>
    </w:p>
    <w:p w14:paraId="0F2124DA" w14:textId="77777777" w:rsidR="00A968A9" w:rsidRPr="009107CB" w:rsidRDefault="00063C25">
      <w:pPr>
        <w:pStyle w:val="Listanumerada"/>
        <w:numPr>
          <w:ilvl w:val="0"/>
          <w:numId w:val="12"/>
        </w:numPr>
      </w:pPr>
      <w:r w:rsidRPr="009107CB">
        <w:t>Close old SIGCP tabs in the browser.</w:t>
      </w:r>
    </w:p>
    <w:tbl>
      <w:tblPr>
        <w:tblW w:w="0" w:type="auto"/>
        <w:jc w:val="center"/>
        <w:tblLook w:val="04A0" w:firstRow="1" w:lastRow="0" w:firstColumn="1" w:lastColumn="0" w:noHBand="0" w:noVBand="1"/>
      </w:tblPr>
      <w:tblGrid>
        <w:gridCol w:w="10029"/>
      </w:tblGrid>
      <w:tr w:rsidR="00A968A9" w:rsidRPr="002237CE" w14:paraId="511B9B8B" w14:textId="77777777" w:rsidTr="00612B56">
        <w:trPr>
          <w:cantSplit/>
          <w:trHeight w:val="1182"/>
          <w:jc w:val="center"/>
        </w:trPr>
        <w:tc>
          <w:tcPr>
            <w:tcW w:w="10029" w:type="dxa"/>
            <w:shd w:val="clear" w:color="auto" w:fill="F4F7F7"/>
            <w:tcMar>
              <w:top w:w="520" w:type="dxa"/>
              <w:left w:w="220" w:type="dxa"/>
              <w:bottom w:w="520" w:type="dxa"/>
              <w:right w:w="220" w:type="dxa"/>
            </w:tcMar>
            <w:vAlign w:val="center"/>
          </w:tcPr>
          <w:p w14:paraId="4FAA3E0F" w14:textId="7CB40B37" w:rsidR="00A968A9" w:rsidRPr="002237CE" w:rsidRDefault="009107CB">
            <w:pPr>
              <w:keepLines/>
              <w:jc w:val="center"/>
              <w:rPr>
                <w:lang w:val="pt-PT"/>
              </w:rPr>
            </w:pPr>
            <w:r w:rsidRPr="009107CB">
              <w:rPr>
                <w:lang w:val="pt-PT"/>
              </w:rPr>
              <w:lastRenderedPageBreak/>
              <w:drawing>
                <wp:inline distT="0" distB="0" distL="0" distR="0" wp14:anchorId="261F9BE8" wp14:editId="106D44DE">
                  <wp:extent cx="1952625" cy="2476500"/>
                  <wp:effectExtent l="0" t="0" r="9525" b="0"/>
                  <wp:docPr id="1975965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5573" name=""/>
                          <pic:cNvPicPr/>
                        </pic:nvPicPr>
                        <pic:blipFill>
                          <a:blip r:embed="rId11"/>
                          <a:stretch>
                            <a:fillRect/>
                          </a:stretch>
                        </pic:blipFill>
                        <pic:spPr>
                          <a:xfrm>
                            <a:off x="0" y="0"/>
                            <a:ext cx="1955804" cy="2480532"/>
                          </a:xfrm>
                          <a:prstGeom prst="rect">
                            <a:avLst/>
                          </a:prstGeom>
                        </pic:spPr>
                      </pic:pic>
                    </a:graphicData>
                  </a:graphic>
                </wp:inline>
              </w:drawing>
            </w:r>
            <w:r w:rsidR="00C01228">
              <w:rPr>
                <w:lang w:val="pt-PT"/>
              </w:rPr>
              <w:t xml:space="preserve">                        </w:t>
            </w:r>
            <w:r w:rsidRPr="009107CB">
              <w:rPr>
                <w:lang w:val="pt-PT"/>
              </w:rPr>
              <w:drawing>
                <wp:inline distT="0" distB="0" distL="0" distR="0" wp14:anchorId="221F444E" wp14:editId="14B54E4C">
                  <wp:extent cx="1584476" cy="1247775"/>
                  <wp:effectExtent l="0" t="0" r="0" b="0"/>
                  <wp:docPr id="198480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0052" name=""/>
                          <pic:cNvPicPr/>
                        </pic:nvPicPr>
                        <pic:blipFill>
                          <a:blip r:embed="rId12"/>
                          <a:stretch>
                            <a:fillRect/>
                          </a:stretch>
                        </pic:blipFill>
                        <pic:spPr>
                          <a:xfrm>
                            <a:off x="0" y="0"/>
                            <a:ext cx="1589605" cy="1251814"/>
                          </a:xfrm>
                          <a:prstGeom prst="rect">
                            <a:avLst/>
                          </a:prstGeom>
                        </pic:spPr>
                      </pic:pic>
                    </a:graphicData>
                  </a:graphic>
                </wp:inline>
              </w:drawing>
            </w:r>
          </w:p>
        </w:tc>
      </w:tr>
    </w:tbl>
    <w:p w14:paraId="2B2AF206" w14:textId="77777777" w:rsidR="00A968A9" w:rsidRPr="009107CB" w:rsidRDefault="00063C25">
      <w:pPr>
        <w:jc w:val="center"/>
      </w:pPr>
      <w:r w:rsidRPr="009107CB">
        <w:rPr>
          <w:i/>
          <w:sz w:val="16"/>
        </w:rPr>
        <w:t>Figure 02 — Login and session options</w:t>
      </w:r>
    </w:p>
    <w:p w14:paraId="29939172" w14:textId="77777777" w:rsidR="00A968A9" w:rsidRPr="009107CB" w:rsidRDefault="00063C25">
      <w:pPr>
        <w:pStyle w:val="Ttulo1"/>
      </w:pPr>
      <w:bookmarkStart w:id="10" w:name="_Toc238716101"/>
      <w:r w:rsidRPr="009107CB">
        <w:t>3. Profiles, access and responsibilities</w:t>
      </w:r>
      <w:bookmarkEnd w:id="10"/>
    </w:p>
    <w:p w14:paraId="1D3F7DE9" w14:textId="77777777" w:rsidR="00A968A9" w:rsidRDefault="00063C25">
      <w:r w:rsidRPr="009107CB">
        <w:t xml:space="preserve">Access Types define operational modules. The SNR and Welfare Manager roles are separate assignments and can only be granted by Administrators. </w:t>
      </w:r>
      <w:r>
        <w:t>A user may hold multiple access rights when necessary.</w:t>
      </w:r>
    </w:p>
    <w:tbl>
      <w:tblPr>
        <w:tblStyle w:val="TabelacomGrelha"/>
        <w:tblW w:w="0" w:type="auto"/>
        <w:jc w:val="center"/>
        <w:tblLook w:val="04A0" w:firstRow="1" w:lastRow="0" w:firstColumn="1" w:lastColumn="0" w:noHBand="0" w:noVBand="1"/>
      </w:tblPr>
      <w:tblGrid>
        <w:gridCol w:w="4313"/>
        <w:gridCol w:w="5706"/>
      </w:tblGrid>
      <w:tr w:rsidR="00A968A9" w14:paraId="38562EC0" w14:textId="77777777">
        <w:trPr>
          <w:jc w:val="center"/>
        </w:trPr>
        <w:tc>
          <w:tcPr>
            <w:tcW w:w="5014" w:type="dxa"/>
            <w:shd w:val="clear" w:color="auto" w:fill="0B5962"/>
            <w:tcMar>
              <w:top w:w="100" w:type="dxa"/>
              <w:left w:w="120" w:type="dxa"/>
              <w:bottom w:w="100" w:type="dxa"/>
              <w:right w:w="120" w:type="dxa"/>
            </w:tcMar>
          </w:tcPr>
          <w:p w14:paraId="27CE0FAA" w14:textId="77777777" w:rsidR="00A968A9" w:rsidRDefault="00063C25">
            <w:r>
              <w:rPr>
                <w:b/>
                <w:color w:val="FFFFFF"/>
              </w:rPr>
              <w:t>Profile/role</w:t>
            </w:r>
          </w:p>
        </w:tc>
        <w:tc>
          <w:tcPr>
            <w:tcW w:w="5014" w:type="dxa"/>
            <w:shd w:val="clear" w:color="auto" w:fill="0B5962"/>
            <w:tcMar>
              <w:top w:w="100" w:type="dxa"/>
              <w:left w:w="120" w:type="dxa"/>
              <w:bottom w:w="100" w:type="dxa"/>
              <w:right w:w="120" w:type="dxa"/>
            </w:tcMar>
          </w:tcPr>
          <w:p w14:paraId="273BB331" w14:textId="77777777" w:rsidR="00A968A9" w:rsidRDefault="00063C25">
            <w:r>
              <w:rPr>
                <w:b/>
                <w:color w:val="FFFFFF"/>
              </w:rPr>
              <w:t>Main capability</w:t>
            </w:r>
          </w:p>
        </w:tc>
      </w:tr>
      <w:tr w:rsidR="00A968A9" w:rsidRPr="00DF5F2E" w14:paraId="77EF1C09" w14:textId="77777777">
        <w:trPr>
          <w:jc w:val="center"/>
        </w:trPr>
        <w:tc>
          <w:tcPr>
            <w:tcW w:w="2381" w:type="dxa"/>
            <w:tcMar>
              <w:top w:w="100" w:type="dxa"/>
              <w:left w:w="120" w:type="dxa"/>
              <w:bottom w:w="100" w:type="dxa"/>
              <w:right w:w="120" w:type="dxa"/>
            </w:tcMar>
          </w:tcPr>
          <w:p w14:paraId="5D4C4E52" w14:textId="77777777" w:rsidR="00A968A9" w:rsidRDefault="00063C25">
            <w:r>
              <w:t>Administrator</w:t>
            </w:r>
          </w:p>
        </w:tc>
        <w:tc>
          <w:tcPr>
            <w:tcW w:w="6803" w:type="dxa"/>
            <w:tcMar>
              <w:top w:w="100" w:type="dxa"/>
              <w:left w:w="120" w:type="dxa"/>
              <w:bottom w:w="100" w:type="dxa"/>
              <w:right w:w="120" w:type="dxa"/>
            </w:tcMar>
          </w:tcPr>
          <w:p w14:paraId="53658012" w14:textId="77777777" w:rsidR="00A968A9" w:rsidRPr="009107CB" w:rsidRDefault="00063C25">
            <w:r w:rsidRPr="009107CB">
              <w:t>Full access, personnel, settings, audit, deletion of leave periods and database export.</w:t>
            </w:r>
          </w:p>
        </w:tc>
      </w:tr>
      <w:tr w:rsidR="00A968A9" w:rsidRPr="00DF5F2E" w14:paraId="60C79BBE" w14:textId="77777777">
        <w:trPr>
          <w:jc w:val="center"/>
        </w:trPr>
        <w:tc>
          <w:tcPr>
            <w:tcW w:w="2381" w:type="dxa"/>
            <w:shd w:val="clear" w:color="auto" w:fill="F5F8F8"/>
            <w:tcMar>
              <w:top w:w="100" w:type="dxa"/>
              <w:left w:w="120" w:type="dxa"/>
              <w:bottom w:w="100" w:type="dxa"/>
              <w:right w:w="120" w:type="dxa"/>
            </w:tcMar>
          </w:tcPr>
          <w:p w14:paraId="2B137BE2" w14:textId="77777777" w:rsidR="00A968A9" w:rsidRDefault="00063C25">
            <w:r>
              <w:t>Monthly Welfare Management</w:t>
            </w:r>
          </w:p>
        </w:tc>
        <w:tc>
          <w:tcPr>
            <w:tcW w:w="6803" w:type="dxa"/>
            <w:shd w:val="clear" w:color="auto" w:fill="F5F8F8"/>
            <w:tcMar>
              <w:top w:w="100" w:type="dxa"/>
              <w:left w:w="120" w:type="dxa"/>
              <w:bottom w:w="100" w:type="dxa"/>
              <w:right w:w="120" w:type="dxa"/>
            </w:tcMar>
          </w:tcPr>
          <w:p w14:paraId="25845542" w14:textId="77777777" w:rsidR="00A968A9" w:rsidRPr="009107CB" w:rsidRDefault="00063C25">
            <w:r w:rsidRPr="009107CB">
              <w:t>Preparation of the monthly plan and editing of meals in the calendar.</w:t>
            </w:r>
          </w:p>
        </w:tc>
      </w:tr>
      <w:tr w:rsidR="00A968A9" w:rsidRPr="00DF5F2E" w14:paraId="5930C55E" w14:textId="77777777">
        <w:trPr>
          <w:jc w:val="center"/>
        </w:trPr>
        <w:tc>
          <w:tcPr>
            <w:tcW w:w="2381" w:type="dxa"/>
            <w:tcMar>
              <w:top w:w="100" w:type="dxa"/>
              <w:left w:w="120" w:type="dxa"/>
              <w:bottom w:w="100" w:type="dxa"/>
              <w:right w:w="120" w:type="dxa"/>
            </w:tcMar>
          </w:tcPr>
          <w:p w14:paraId="64AEAEE6" w14:textId="77777777" w:rsidR="00A968A9" w:rsidRDefault="00063C25">
            <w:r>
              <w:t>Menu Management</w:t>
            </w:r>
          </w:p>
        </w:tc>
        <w:tc>
          <w:tcPr>
            <w:tcW w:w="6803" w:type="dxa"/>
            <w:tcMar>
              <w:top w:w="100" w:type="dxa"/>
              <w:left w:w="120" w:type="dxa"/>
              <w:bottom w:w="100" w:type="dxa"/>
              <w:right w:w="120" w:type="dxa"/>
            </w:tcMar>
          </w:tcPr>
          <w:p w14:paraId="1C789675" w14:textId="77777777" w:rsidR="00A968A9" w:rsidRPr="009107CB" w:rsidRDefault="00063C25">
            <w:r w:rsidRPr="009107CB">
              <w:t>View the menu; editing meals requires Monthly Welfare Management, Administrator or Welfare Manager access.</w:t>
            </w:r>
          </w:p>
        </w:tc>
      </w:tr>
      <w:tr w:rsidR="00A968A9" w:rsidRPr="00DF5F2E" w14:paraId="289D9453" w14:textId="77777777">
        <w:trPr>
          <w:jc w:val="center"/>
        </w:trPr>
        <w:tc>
          <w:tcPr>
            <w:tcW w:w="2381" w:type="dxa"/>
            <w:shd w:val="clear" w:color="auto" w:fill="F5F8F8"/>
            <w:tcMar>
              <w:top w:w="100" w:type="dxa"/>
              <w:left w:w="120" w:type="dxa"/>
              <w:bottom w:w="100" w:type="dxa"/>
              <w:right w:w="120" w:type="dxa"/>
            </w:tcMar>
          </w:tcPr>
          <w:p w14:paraId="3F109033" w14:textId="77777777" w:rsidR="00A968A9" w:rsidRDefault="00063C25">
            <w:r>
              <w:t>Individual Welfare Management</w:t>
            </w:r>
          </w:p>
        </w:tc>
        <w:tc>
          <w:tcPr>
            <w:tcW w:w="6803" w:type="dxa"/>
            <w:shd w:val="clear" w:color="auto" w:fill="F5F8F8"/>
            <w:tcMar>
              <w:top w:w="100" w:type="dxa"/>
              <w:left w:w="120" w:type="dxa"/>
              <w:bottom w:w="100" w:type="dxa"/>
              <w:right w:w="120" w:type="dxa"/>
            </w:tcMar>
          </w:tcPr>
          <w:p w14:paraId="7978C153" w14:textId="77777777" w:rsidR="00A968A9" w:rsidRPr="009107CB" w:rsidRDefault="00063C25">
            <w:r w:rsidRPr="009107CB">
              <w:t>Management of the contingent’s individual Welfares.</w:t>
            </w:r>
          </w:p>
        </w:tc>
      </w:tr>
      <w:tr w:rsidR="00A968A9" w:rsidRPr="00DF5F2E" w14:paraId="306A393C" w14:textId="77777777">
        <w:trPr>
          <w:jc w:val="center"/>
        </w:trPr>
        <w:tc>
          <w:tcPr>
            <w:tcW w:w="2381" w:type="dxa"/>
            <w:tcMar>
              <w:top w:w="100" w:type="dxa"/>
              <w:left w:w="120" w:type="dxa"/>
              <w:bottom w:w="100" w:type="dxa"/>
              <w:right w:w="120" w:type="dxa"/>
            </w:tcMar>
          </w:tcPr>
          <w:p w14:paraId="405001B4" w14:textId="77777777" w:rsidR="00A968A9" w:rsidRDefault="00063C25">
            <w:r>
              <w:t>Cash Management</w:t>
            </w:r>
          </w:p>
        </w:tc>
        <w:tc>
          <w:tcPr>
            <w:tcW w:w="6803" w:type="dxa"/>
            <w:tcMar>
              <w:top w:w="100" w:type="dxa"/>
              <w:left w:w="120" w:type="dxa"/>
              <w:bottom w:w="100" w:type="dxa"/>
              <w:right w:w="120" w:type="dxa"/>
            </w:tcMar>
          </w:tcPr>
          <w:p w14:paraId="585E3027" w14:textId="77777777" w:rsidR="00A968A9" w:rsidRPr="009107CB" w:rsidRDefault="00063C25">
            <w:r w:rsidRPr="009107CB">
              <w:t>Management of cash inflows, outflows, balances and forecasts.</w:t>
            </w:r>
          </w:p>
        </w:tc>
      </w:tr>
      <w:tr w:rsidR="00A968A9" w:rsidRPr="00DF5F2E" w14:paraId="50E09492" w14:textId="77777777">
        <w:trPr>
          <w:jc w:val="center"/>
        </w:trPr>
        <w:tc>
          <w:tcPr>
            <w:tcW w:w="2381" w:type="dxa"/>
            <w:shd w:val="clear" w:color="auto" w:fill="F5F8F8"/>
            <w:tcMar>
              <w:top w:w="100" w:type="dxa"/>
              <w:left w:w="120" w:type="dxa"/>
              <w:bottom w:w="100" w:type="dxa"/>
              <w:right w:w="120" w:type="dxa"/>
            </w:tcMar>
          </w:tcPr>
          <w:p w14:paraId="7622904E" w14:textId="77777777" w:rsidR="00A968A9" w:rsidRDefault="00063C25">
            <w:r>
              <w:t>Cook</w:t>
            </w:r>
          </w:p>
        </w:tc>
        <w:tc>
          <w:tcPr>
            <w:tcW w:w="6803" w:type="dxa"/>
            <w:shd w:val="clear" w:color="auto" w:fill="F5F8F8"/>
            <w:tcMar>
              <w:top w:w="100" w:type="dxa"/>
              <w:left w:w="120" w:type="dxa"/>
              <w:bottom w:w="100" w:type="dxa"/>
              <w:right w:w="120" w:type="dxa"/>
            </w:tcMar>
          </w:tcPr>
          <w:p w14:paraId="2706F48D" w14:textId="77777777" w:rsidR="00A968A9" w:rsidRPr="009107CB" w:rsidRDefault="00063C25">
            <w:r w:rsidRPr="009107CB">
              <w:t>Identifies those who are part of the team responsible for preparing Welfares at the Recanto; appears in the Teams PDF report.</w:t>
            </w:r>
          </w:p>
        </w:tc>
      </w:tr>
      <w:tr w:rsidR="00A968A9" w:rsidRPr="00DF5F2E" w14:paraId="7348FA86" w14:textId="77777777">
        <w:trPr>
          <w:jc w:val="center"/>
        </w:trPr>
        <w:tc>
          <w:tcPr>
            <w:tcW w:w="2381" w:type="dxa"/>
            <w:tcMar>
              <w:top w:w="100" w:type="dxa"/>
              <w:left w:w="120" w:type="dxa"/>
              <w:bottom w:w="100" w:type="dxa"/>
              <w:right w:w="120" w:type="dxa"/>
            </w:tcMar>
          </w:tcPr>
          <w:p w14:paraId="52B08C97" w14:textId="77777777" w:rsidR="00A968A9" w:rsidRDefault="00063C25">
            <w:r>
              <w:lastRenderedPageBreak/>
              <w:t>Personnel/Leave Management</w:t>
            </w:r>
          </w:p>
        </w:tc>
        <w:tc>
          <w:tcPr>
            <w:tcW w:w="6803" w:type="dxa"/>
            <w:tcMar>
              <w:top w:w="100" w:type="dxa"/>
              <w:left w:w="120" w:type="dxa"/>
              <w:bottom w:w="100" w:type="dxa"/>
              <w:right w:w="120" w:type="dxa"/>
            </w:tcMar>
          </w:tcPr>
          <w:p w14:paraId="5A0E57BE" w14:textId="77777777" w:rsidR="00A968A9" w:rsidRPr="009107CB" w:rsidRDefault="00063C25">
            <w:r w:rsidRPr="009107CB">
              <w:t>Functional access to personnel/leave management according to the permissions shown.</w:t>
            </w:r>
          </w:p>
        </w:tc>
      </w:tr>
      <w:tr w:rsidR="00A968A9" w:rsidRPr="00DF5F2E" w14:paraId="26F95B0E" w14:textId="77777777">
        <w:trPr>
          <w:jc w:val="center"/>
        </w:trPr>
        <w:tc>
          <w:tcPr>
            <w:tcW w:w="2381" w:type="dxa"/>
            <w:shd w:val="clear" w:color="auto" w:fill="F5F8F8"/>
            <w:tcMar>
              <w:top w:w="100" w:type="dxa"/>
              <w:left w:w="120" w:type="dxa"/>
              <w:bottom w:w="100" w:type="dxa"/>
              <w:right w:w="120" w:type="dxa"/>
            </w:tcMar>
          </w:tcPr>
          <w:p w14:paraId="51BFD31A" w14:textId="77777777" w:rsidR="00A968A9" w:rsidRDefault="00063C25">
            <w:r>
              <w:t>Read-only</w:t>
            </w:r>
          </w:p>
        </w:tc>
        <w:tc>
          <w:tcPr>
            <w:tcW w:w="6803" w:type="dxa"/>
            <w:shd w:val="clear" w:color="auto" w:fill="F5F8F8"/>
            <w:tcMar>
              <w:top w:w="100" w:type="dxa"/>
              <w:left w:w="120" w:type="dxa"/>
              <w:bottom w:w="100" w:type="dxa"/>
              <w:right w:w="120" w:type="dxa"/>
            </w:tcMar>
          </w:tcPr>
          <w:p w14:paraId="47125FFE" w14:textId="77777777" w:rsidR="00A968A9" w:rsidRPr="009107CB" w:rsidRDefault="00063C25">
            <w:r w:rsidRPr="009107CB">
              <w:t>View protected data without making changes.</w:t>
            </w:r>
          </w:p>
        </w:tc>
      </w:tr>
      <w:tr w:rsidR="00A968A9" w:rsidRPr="00DF5F2E" w14:paraId="265A844D" w14:textId="77777777">
        <w:trPr>
          <w:jc w:val="center"/>
        </w:trPr>
        <w:tc>
          <w:tcPr>
            <w:tcW w:w="2381" w:type="dxa"/>
            <w:tcMar>
              <w:top w:w="100" w:type="dxa"/>
              <w:left w:w="120" w:type="dxa"/>
              <w:bottom w:w="100" w:type="dxa"/>
              <w:right w:w="120" w:type="dxa"/>
            </w:tcMar>
          </w:tcPr>
          <w:p w14:paraId="47270260" w14:textId="77777777" w:rsidR="00A968A9" w:rsidRPr="00C01228" w:rsidRDefault="00063C25">
            <w:pPr>
              <w:rPr>
                <w:b/>
                <w:bCs/>
              </w:rPr>
            </w:pPr>
            <w:r w:rsidRPr="00C01228">
              <w:rPr>
                <w:b/>
                <w:bCs/>
              </w:rPr>
              <w:t>SNR</w:t>
            </w:r>
          </w:p>
        </w:tc>
        <w:tc>
          <w:tcPr>
            <w:tcW w:w="6803" w:type="dxa"/>
            <w:tcMar>
              <w:top w:w="100" w:type="dxa"/>
              <w:left w:w="120" w:type="dxa"/>
              <w:bottom w:w="100" w:type="dxa"/>
              <w:right w:w="120" w:type="dxa"/>
            </w:tcMar>
          </w:tcPr>
          <w:p w14:paraId="3E92F1FE" w14:textId="77777777" w:rsidR="00A968A9" w:rsidRPr="009107CB" w:rsidRDefault="00063C25">
            <w:r w:rsidRPr="009107CB">
              <w:t>Decision on other people’s requests, management notifications and temporary appointment of a replacement.</w:t>
            </w:r>
          </w:p>
        </w:tc>
      </w:tr>
      <w:tr w:rsidR="00A968A9" w:rsidRPr="00DF5F2E" w14:paraId="105E5AEE" w14:textId="77777777">
        <w:trPr>
          <w:jc w:val="center"/>
        </w:trPr>
        <w:tc>
          <w:tcPr>
            <w:tcW w:w="2381" w:type="dxa"/>
            <w:shd w:val="clear" w:color="auto" w:fill="F5F8F8"/>
            <w:tcMar>
              <w:top w:w="100" w:type="dxa"/>
              <w:left w:w="120" w:type="dxa"/>
              <w:bottom w:w="100" w:type="dxa"/>
              <w:right w:w="120" w:type="dxa"/>
            </w:tcMar>
          </w:tcPr>
          <w:p w14:paraId="79924E71" w14:textId="77777777" w:rsidR="00A968A9" w:rsidRPr="00C01228" w:rsidRDefault="00063C25">
            <w:pPr>
              <w:rPr>
                <w:b/>
                <w:bCs/>
              </w:rPr>
            </w:pPr>
            <w:r w:rsidRPr="00C01228">
              <w:rPr>
                <w:b/>
                <w:bCs/>
              </w:rPr>
              <w:t>Welfare Manager</w:t>
            </w:r>
          </w:p>
        </w:tc>
        <w:tc>
          <w:tcPr>
            <w:tcW w:w="6803" w:type="dxa"/>
            <w:shd w:val="clear" w:color="auto" w:fill="F5F8F8"/>
            <w:tcMar>
              <w:top w:w="100" w:type="dxa"/>
              <w:left w:w="120" w:type="dxa"/>
              <w:bottom w:w="100" w:type="dxa"/>
              <w:right w:w="120" w:type="dxa"/>
            </w:tcMar>
          </w:tcPr>
          <w:p w14:paraId="7CD84866" w14:textId="77777777" w:rsidR="00A968A9" w:rsidRPr="009107CB" w:rsidRDefault="00063C25">
            <w:r w:rsidRPr="009107CB">
              <w:t>Operations and documents reserved for the manager; may edit meals in the calendar.</w:t>
            </w:r>
          </w:p>
        </w:tc>
      </w:tr>
    </w:tbl>
    <w:p w14:paraId="0ED32944" w14:textId="77777777" w:rsidR="00A968A9" w:rsidRPr="009107CB" w:rsidRDefault="00A968A9"/>
    <w:tbl>
      <w:tblPr>
        <w:tblW w:w="0" w:type="auto"/>
        <w:jc w:val="center"/>
        <w:tblLook w:val="04A0" w:firstRow="1" w:lastRow="0" w:firstColumn="1" w:lastColumn="0" w:noHBand="0" w:noVBand="1"/>
      </w:tblPr>
      <w:tblGrid>
        <w:gridCol w:w="10029"/>
      </w:tblGrid>
      <w:tr w:rsidR="00A968A9" w:rsidRPr="00DF5F2E" w14:paraId="79580F5A" w14:textId="77777777">
        <w:trPr>
          <w:jc w:val="center"/>
        </w:trPr>
        <w:tc>
          <w:tcPr>
            <w:tcW w:w="10029" w:type="dxa"/>
            <w:shd w:val="clear" w:color="auto" w:fill="EAF3F4"/>
            <w:tcMar>
              <w:top w:w="140" w:type="dxa"/>
              <w:left w:w="170" w:type="dxa"/>
              <w:bottom w:w="140" w:type="dxa"/>
              <w:right w:w="170" w:type="dxa"/>
            </w:tcMar>
          </w:tcPr>
          <w:p w14:paraId="55E2D025" w14:textId="77777777" w:rsidR="00A968A9" w:rsidRPr="009107CB" w:rsidRDefault="00063C25">
            <w:r w:rsidRPr="009107CB">
              <w:rPr>
                <w:b/>
                <w:color w:val="073F46"/>
              </w:rPr>
              <w:t xml:space="preserve">Notification separation  </w:t>
            </w:r>
            <w:r w:rsidRPr="009107CB">
              <w:t>Notifications in “My Leave” are personal. The notification badge in “Leave Management” belongs to the SNR and contains only requests from other people.</w:t>
            </w:r>
          </w:p>
        </w:tc>
      </w:tr>
    </w:tbl>
    <w:p w14:paraId="4251EFD3" w14:textId="77777777" w:rsidR="00A968A9" w:rsidRPr="009107CB" w:rsidRDefault="00A968A9">
      <w:pPr>
        <w:spacing w:after="0"/>
      </w:pPr>
    </w:p>
    <w:p w14:paraId="5C6A3C81" w14:textId="77777777" w:rsidR="00A968A9" w:rsidRDefault="00063C25">
      <w:pPr>
        <w:pStyle w:val="Ttulo1"/>
      </w:pPr>
      <w:bookmarkStart w:id="11" w:name="_Toc238716102"/>
      <w:r>
        <w:t>4. Navigation and common rules</w:t>
      </w:r>
      <w:bookmarkEnd w:id="11"/>
    </w:p>
    <w:p w14:paraId="72A00C4F" w14:textId="77777777" w:rsidR="00A968A9" w:rsidRPr="009107CB" w:rsidRDefault="00063C25">
      <w:pPr>
        <w:pStyle w:val="Listacommarcas"/>
      </w:pPr>
      <w:r w:rsidRPr="009107CB">
        <w:t>Planning: Monthly Calendar and Individual Welfare.</w:t>
      </w:r>
    </w:p>
    <w:p w14:paraId="01051EAD" w14:textId="77777777" w:rsidR="00A968A9" w:rsidRPr="009107CB" w:rsidRDefault="00063C25">
      <w:pPr>
        <w:pStyle w:val="Listacommarcas"/>
      </w:pPr>
      <w:r w:rsidRPr="009107CB">
        <w:t>Leave: My Leave and Leave Management.</w:t>
      </w:r>
    </w:p>
    <w:p w14:paraId="3C767C95" w14:textId="77777777" w:rsidR="00A968A9" w:rsidRPr="009107CB" w:rsidRDefault="00063C25">
      <w:pPr>
        <w:pStyle w:val="Listacommarcas"/>
      </w:pPr>
      <w:r w:rsidRPr="009107CB">
        <w:t>Personnel: list, data, entitlements and SNR replacement.</w:t>
      </w:r>
    </w:p>
    <w:p w14:paraId="289640A4" w14:textId="77777777" w:rsidR="00A968A9" w:rsidRPr="009107CB" w:rsidRDefault="00063C25">
      <w:pPr>
        <w:pStyle w:val="Listacommarcas"/>
      </w:pPr>
      <w:r w:rsidRPr="009107CB">
        <w:t>System: Administration and Audit, for Administrators only.</w:t>
      </w:r>
    </w:p>
    <w:p w14:paraId="273A90B9" w14:textId="77777777" w:rsidR="00A968A9" w:rsidRDefault="00063C25">
      <w:r w:rsidRPr="009107CB">
        <w:t xml:space="preserve">Dates and times are selected in separate, aligned fields, ensuring browser compatibility. </w:t>
      </w:r>
      <w:r>
        <w:t>Always confirm the date, hour and minutes before saving.</w:t>
      </w:r>
    </w:p>
    <w:tbl>
      <w:tblPr>
        <w:tblW w:w="0" w:type="auto"/>
        <w:jc w:val="center"/>
        <w:tblLook w:val="04A0" w:firstRow="1" w:lastRow="0" w:firstColumn="1" w:lastColumn="0" w:noHBand="0" w:noVBand="1"/>
      </w:tblPr>
      <w:tblGrid>
        <w:gridCol w:w="10029"/>
      </w:tblGrid>
      <w:tr w:rsidR="00A968A9" w:rsidRPr="002237CE" w14:paraId="433FB9CE" w14:textId="77777777">
        <w:trPr>
          <w:cantSplit/>
          <w:jc w:val="center"/>
        </w:trPr>
        <w:tc>
          <w:tcPr>
            <w:tcW w:w="10029" w:type="dxa"/>
            <w:shd w:val="clear" w:color="auto" w:fill="F4F7F7"/>
            <w:tcMar>
              <w:top w:w="520" w:type="dxa"/>
              <w:left w:w="220" w:type="dxa"/>
              <w:bottom w:w="520" w:type="dxa"/>
              <w:right w:w="220" w:type="dxa"/>
            </w:tcMar>
            <w:vAlign w:val="center"/>
          </w:tcPr>
          <w:p w14:paraId="75D33907" w14:textId="47328AB4" w:rsidR="00A968A9" w:rsidRPr="002237CE" w:rsidRDefault="009107CB">
            <w:pPr>
              <w:keepLines/>
              <w:jc w:val="center"/>
              <w:rPr>
                <w:lang w:val="pt-PT"/>
              </w:rPr>
            </w:pPr>
            <w:r w:rsidRPr="009107CB">
              <w:rPr>
                <w:i/>
                <w:sz w:val="18"/>
                <w:lang w:val="pt-PT"/>
              </w:rPr>
              <w:lastRenderedPageBreak/>
              <w:drawing>
                <wp:inline distT="0" distB="0" distL="0" distR="0" wp14:anchorId="790006AF" wp14:editId="1B76D9E7">
                  <wp:extent cx="1247775" cy="4665150"/>
                  <wp:effectExtent l="0" t="0" r="0" b="2540"/>
                  <wp:docPr id="898671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1735" name=""/>
                          <pic:cNvPicPr/>
                        </pic:nvPicPr>
                        <pic:blipFill>
                          <a:blip r:embed="rId13"/>
                          <a:stretch>
                            <a:fillRect/>
                          </a:stretch>
                        </pic:blipFill>
                        <pic:spPr>
                          <a:xfrm>
                            <a:off x="0" y="0"/>
                            <a:ext cx="1255930" cy="4695639"/>
                          </a:xfrm>
                          <a:prstGeom prst="rect">
                            <a:avLst/>
                          </a:prstGeom>
                        </pic:spPr>
                      </pic:pic>
                    </a:graphicData>
                  </a:graphic>
                </wp:inline>
              </w:drawing>
            </w:r>
            <w:r w:rsidR="00063C25" w:rsidRPr="002237CE">
              <w:rPr>
                <w:i/>
                <w:sz w:val="18"/>
                <w:lang w:val="pt-PT"/>
              </w:rPr>
              <w:t>.</w:t>
            </w:r>
          </w:p>
        </w:tc>
      </w:tr>
    </w:tbl>
    <w:p w14:paraId="7EC7DBD7" w14:textId="77777777" w:rsidR="00A968A9" w:rsidRPr="002237CE" w:rsidRDefault="00063C25">
      <w:pPr>
        <w:jc w:val="center"/>
        <w:rPr>
          <w:lang w:val="pt-PT"/>
        </w:rPr>
      </w:pPr>
      <w:r w:rsidRPr="002237CE">
        <w:rPr>
          <w:i/>
          <w:sz w:val="16"/>
          <w:lang w:val="pt-PT"/>
        </w:rPr>
        <w:t>Figure 03 — Navigation structure</w:t>
      </w:r>
    </w:p>
    <w:p w14:paraId="5449B64C" w14:textId="77777777" w:rsidR="00A968A9" w:rsidRPr="002237CE" w:rsidRDefault="00063C25">
      <w:pPr>
        <w:pStyle w:val="Ttulo1"/>
        <w:rPr>
          <w:lang w:val="pt-PT"/>
        </w:rPr>
      </w:pPr>
      <w:bookmarkStart w:id="12" w:name="_Toc238716103"/>
      <w:r w:rsidRPr="002237CE">
        <w:rPr>
          <w:lang w:val="pt-PT"/>
        </w:rPr>
        <w:t>5. Monthly calendar</w:t>
      </w:r>
      <w:bookmarkEnd w:id="12"/>
    </w:p>
    <w:p w14:paraId="2AE370BB" w14:textId="77777777" w:rsidR="00A968A9" w:rsidRPr="009107CB" w:rsidRDefault="00063C25">
      <w:r w:rsidRPr="009107CB">
        <w:t>The Monthly Calendar shows Welfare activity by day and meal. Editing is limited to Monthly Welfare Management, Administrator and Welfare Manager; all other profiles have read-only access.</w:t>
      </w:r>
    </w:p>
    <w:p w14:paraId="726877B8" w14:textId="77777777" w:rsidR="00A968A9" w:rsidRDefault="00063C25">
      <w:pPr>
        <w:pStyle w:val="Ttulo2"/>
      </w:pPr>
      <w:bookmarkStart w:id="13" w:name="_Toc238716104"/>
      <w:r>
        <w:t>5.1 Record or change a meal</w:t>
      </w:r>
      <w:bookmarkEnd w:id="13"/>
    </w:p>
    <w:p w14:paraId="2CC5BA1E" w14:textId="77777777" w:rsidR="00A968A9" w:rsidRPr="009107CB" w:rsidRDefault="00063C25">
      <w:pPr>
        <w:pStyle w:val="Listanumerada"/>
        <w:numPr>
          <w:ilvl w:val="0"/>
          <w:numId w:val="13"/>
        </w:numPr>
      </w:pPr>
      <w:r w:rsidRPr="009107CB">
        <w:t>Select the year and month.</w:t>
      </w:r>
    </w:p>
    <w:p w14:paraId="3881D682" w14:textId="77777777" w:rsidR="00A968A9" w:rsidRPr="009107CB" w:rsidRDefault="00063C25">
      <w:pPr>
        <w:pStyle w:val="Listanumerada"/>
        <w:numPr>
          <w:ilvl w:val="0"/>
          <w:numId w:val="13"/>
        </w:numPr>
      </w:pPr>
      <w:r w:rsidRPr="009107CB">
        <w:t>Select the required day/meal.</w:t>
      </w:r>
    </w:p>
    <w:p w14:paraId="680F093F" w14:textId="77777777" w:rsidR="00A968A9" w:rsidRPr="009107CB" w:rsidRDefault="00063C25">
      <w:pPr>
        <w:pStyle w:val="Listanumerada"/>
        <w:numPr>
          <w:ilvl w:val="0"/>
          <w:numId w:val="13"/>
        </w:numPr>
      </w:pPr>
      <w:r w:rsidRPr="009107CB">
        <w:t>Fill in the information provided in the form.</w:t>
      </w:r>
    </w:p>
    <w:p w14:paraId="23E2B5CB" w14:textId="77777777" w:rsidR="00A968A9" w:rsidRPr="009107CB" w:rsidRDefault="00063C25">
      <w:pPr>
        <w:pStyle w:val="Listanumerada"/>
        <w:numPr>
          <w:ilvl w:val="0"/>
          <w:numId w:val="13"/>
        </w:numPr>
      </w:pPr>
      <w:r w:rsidRPr="009107CB">
        <w:t>Save and confirm the update in the grid.</w:t>
      </w:r>
    </w:p>
    <w:p w14:paraId="4B64E28B" w14:textId="77777777" w:rsidR="00A968A9" w:rsidRPr="009107CB" w:rsidRDefault="00063C25">
      <w:pPr>
        <w:pStyle w:val="Ttulo2"/>
      </w:pPr>
      <w:bookmarkStart w:id="14" w:name="_Toc238716105"/>
      <w:r w:rsidRPr="009107CB">
        <w:t>5.2 Export and printing</w:t>
      </w:r>
      <w:bookmarkEnd w:id="14"/>
    </w:p>
    <w:p w14:paraId="7853D85E" w14:textId="77777777" w:rsidR="00A968A9" w:rsidRPr="009107CB" w:rsidRDefault="00063C25">
      <w:r w:rsidRPr="009107CB">
        <w:t>The Export PDF button generates the plan for the displayed period. Before issuing it, confirm the month, entries, Day Offs and menu.</w:t>
      </w:r>
    </w:p>
    <w:tbl>
      <w:tblPr>
        <w:tblW w:w="0" w:type="auto"/>
        <w:jc w:val="center"/>
        <w:tblLook w:val="04A0" w:firstRow="1" w:lastRow="0" w:firstColumn="1" w:lastColumn="0" w:noHBand="0" w:noVBand="1"/>
      </w:tblPr>
      <w:tblGrid>
        <w:gridCol w:w="10029"/>
      </w:tblGrid>
      <w:tr w:rsidR="00A968A9" w:rsidRPr="002237CE" w14:paraId="62898006" w14:textId="77777777">
        <w:trPr>
          <w:cantSplit/>
          <w:jc w:val="center"/>
        </w:trPr>
        <w:tc>
          <w:tcPr>
            <w:tcW w:w="10029" w:type="dxa"/>
            <w:shd w:val="clear" w:color="auto" w:fill="F4F7F7"/>
            <w:tcMar>
              <w:top w:w="520" w:type="dxa"/>
              <w:left w:w="220" w:type="dxa"/>
              <w:bottom w:w="520" w:type="dxa"/>
              <w:right w:w="220" w:type="dxa"/>
            </w:tcMar>
            <w:vAlign w:val="center"/>
          </w:tcPr>
          <w:p w14:paraId="0D0060AD" w14:textId="4FDF91A8" w:rsidR="00A968A9" w:rsidRPr="002237CE" w:rsidRDefault="009107CB">
            <w:pPr>
              <w:keepLines/>
              <w:jc w:val="center"/>
              <w:rPr>
                <w:lang w:val="pt-PT"/>
              </w:rPr>
            </w:pPr>
            <w:r w:rsidRPr="009107CB">
              <w:rPr>
                <w:lang w:val="pt-PT"/>
              </w:rPr>
              <w:lastRenderedPageBreak/>
              <w:drawing>
                <wp:inline distT="0" distB="0" distL="0" distR="0" wp14:anchorId="41A29879" wp14:editId="077B53C0">
                  <wp:extent cx="3397556" cy="1885950"/>
                  <wp:effectExtent l="0" t="0" r="0" b="0"/>
                  <wp:docPr id="2863020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2013" name=""/>
                          <pic:cNvPicPr/>
                        </pic:nvPicPr>
                        <pic:blipFill>
                          <a:blip r:embed="rId14"/>
                          <a:stretch>
                            <a:fillRect/>
                          </a:stretch>
                        </pic:blipFill>
                        <pic:spPr>
                          <a:xfrm>
                            <a:off x="0" y="0"/>
                            <a:ext cx="3406032" cy="1890655"/>
                          </a:xfrm>
                          <a:prstGeom prst="rect">
                            <a:avLst/>
                          </a:prstGeom>
                        </pic:spPr>
                      </pic:pic>
                    </a:graphicData>
                  </a:graphic>
                </wp:inline>
              </w:drawing>
            </w:r>
            <w:r w:rsidR="00C01228">
              <w:rPr>
                <w:lang w:val="pt-PT"/>
              </w:rPr>
              <w:t xml:space="preserve">                    </w:t>
            </w:r>
            <w:r w:rsidRPr="009107CB">
              <w:rPr>
                <w:lang w:val="pt-PT"/>
              </w:rPr>
              <w:drawing>
                <wp:inline distT="0" distB="0" distL="0" distR="0" wp14:anchorId="4EE3AA94" wp14:editId="79DB653F">
                  <wp:extent cx="1333500" cy="1858519"/>
                  <wp:effectExtent l="0" t="0" r="0" b="8890"/>
                  <wp:docPr id="1267767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67386" name=""/>
                          <pic:cNvPicPr/>
                        </pic:nvPicPr>
                        <pic:blipFill>
                          <a:blip r:embed="rId15"/>
                          <a:stretch>
                            <a:fillRect/>
                          </a:stretch>
                        </pic:blipFill>
                        <pic:spPr>
                          <a:xfrm>
                            <a:off x="0" y="0"/>
                            <a:ext cx="1340569" cy="1868371"/>
                          </a:xfrm>
                          <a:prstGeom prst="rect">
                            <a:avLst/>
                          </a:prstGeom>
                        </pic:spPr>
                      </pic:pic>
                    </a:graphicData>
                  </a:graphic>
                </wp:inline>
              </w:drawing>
            </w:r>
          </w:p>
        </w:tc>
      </w:tr>
    </w:tbl>
    <w:p w14:paraId="50014257" w14:textId="77777777" w:rsidR="00A968A9" w:rsidRPr="009107CB" w:rsidRDefault="00063C25">
      <w:pPr>
        <w:jc w:val="center"/>
      </w:pPr>
      <w:r w:rsidRPr="009107CB">
        <w:rPr>
          <w:i/>
          <w:sz w:val="16"/>
        </w:rPr>
        <w:t>Figure 04 — Monthly calendar and meal editing</w:t>
      </w:r>
    </w:p>
    <w:p w14:paraId="5B5AED7A" w14:textId="77777777" w:rsidR="00A968A9" w:rsidRPr="009107CB" w:rsidRDefault="00063C25">
      <w:pPr>
        <w:pStyle w:val="Ttulo2"/>
      </w:pPr>
      <w:bookmarkStart w:id="15" w:name="_Toc238716106"/>
      <w:r w:rsidRPr="009107CB">
        <w:t>5.3 Team Management</w:t>
      </w:r>
      <w:bookmarkEnd w:id="15"/>
    </w:p>
    <w:p w14:paraId="4A555469" w14:textId="77777777" w:rsidR="00A968A9" w:rsidRPr="009107CB" w:rsidRDefault="00063C25">
      <w:r w:rsidRPr="009107CB">
        <w:t>Team Management organises the teams that support meal preparation. Each person may belong to only one Team and is automatically excluded after their mission departure date.</w:t>
      </w:r>
    </w:p>
    <w:p w14:paraId="469419FC" w14:textId="77777777" w:rsidR="00A968A9" w:rsidRPr="009107CB" w:rsidRDefault="00063C25">
      <w:pPr>
        <w:pStyle w:val="Listanumerada"/>
        <w:numPr>
          <w:ilvl w:val="0"/>
          <w:numId w:val="14"/>
        </w:numPr>
      </w:pPr>
      <w:r w:rsidRPr="009107CB">
        <w:t>Open Team Management from the Calendar.</w:t>
      </w:r>
    </w:p>
    <w:p w14:paraId="3AB5AA38" w14:textId="77777777" w:rsidR="00A968A9" w:rsidRPr="009107CB" w:rsidRDefault="00063C25">
      <w:pPr>
        <w:pStyle w:val="Listanumerada"/>
        <w:numPr>
          <w:ilvl w:val="0"/>
          <w:numId w:val="14"/>
        </w:numPr>
      </w:pPr>
      <w:r w:rsidRPr="009107CB">
        <w:t>Create or select the Team.</w:t>
      </w:r>
    </w:p>
    <w:p w14:paraId="664FFFBB" w14:textId="77777777" w:rsidR="00A968A9" w:rsidRDefault="00063C25">
      <w:pPr>
        <w:pStyle w:val="Listanumerada"/>
        <w:numPr>
          <w:ilvl w:val="0"/>
          <w:numId w:val="14"/>
        </w:numPr>
      </w:pPr>
      <w:r>
        <w:t>Add the available members.</w:t>
      </w:r>
    </w:p>
    <w:p w14:paraId="26129D86" w14:textId="77777777" w:rsidR="00A968A9" w:rsidRPr="009107CB" w:rsidRDefault="00063C25">
      <w:pPr>
        <w:pStyle w:val="Listanumerada"/>
        <w:numPr>
          <w:ilvl w:val="0"/>
          <w:numId w:val="14"/>
        </w:numPr>
      </w:pPr>
      <w:r w:rsidRPr="009107CB">
        <w:t>Confirm the composition and return to the calendar.</w:t>
      </w:r>
    </w:p>
    <w:p w14:paraId="3331E96F" w14:textId="77777777" w:rsidR="00A968A9" w:rsidRPr="009107CB" w:rsidRDefault="00063C25">
      <w:r w:rsidRPr="009107CB">
        <w:t>The PDF export shows, on a landscape A4 page, the current Team composition, cooks, ongoing or future approved leave, the logo and the issue date/time.</w:t>
      </w:r>
    </w:p>
    <w:tbl>
      <w:tblPr>
        <w:tblW w:w="0" w:type="auto"/>
        <w:jc w:val="center"/>
        <w:tblLook w:val="04A0" w:firstRow="1" w:lastRow="0" w:firstColumn="1" w:lastColumn="0" w:noHBand="0" w:noVBand="1"/>
      </w:tblPr>
      <w:tblGrid>
        <w:gridCol w:w="10029"/>
      </w:tblGrid>
      <w:tr w:rsidR="00A968A9" w:rsidRPr="002237CE" w14:paraId="53B7BBE8" w14:textId="77777777">
        <w:trPr>
          <w:cantSplit/>
          <w:jc w:val="center"/>
        </w:trPr>
        <w:tc>
          <w:tcPr>
            <w:tcW w:w="10029" w:type="dxa"/>
            <w:shd w:val="clear" w:color="auto" w:fill="F4F7F7"/>
            <w:tcMar>
              <w:top w:w="520" w:type="dxa"/>
              <w:left w:w="220" w:type="dxa"/>
              <w:bottom w:w="520" w:type="dxa"/>
              <w:right w:w="220" w:type="dxa"/>
            </w:tcMar>
            <w:vAlign w:val="center"/>
          </w:tcPr>
          <w:p w14:paraId="321B1314" w14:textId="0B28CE2E" w:rsidR="00A968A9" w:rsidRPr="00C01432" w:rsidRDefault="00C01432">
            <w:pPr>
              <w:keepLines/>
              <w:jc w:val="center"/>
              <w:rPr>
                <w:lang w:val="pt-PT"/>
              </w:rPr>
            </w:pPr>
            <w:r w:rsidRPr="00C01432">
              <w:rPr>
                <w:b/>
                <w:noProof/>
                <w:color w:val="B51618"/>
                <w:sz w:val="24"/>
                <w:lang w:val="pt-PT"/>
              </w:rPr>
              <w:lastRenderedPageBreak/>
              <w:drawing>
                <wp:inline distT="0" distB="0" distL="0" distR="0" wp14:anchorId="377A62BA" wp14:editId="6D2A43E3">
                  <wp:extent cx="6368415" cy="3412490"/>
                  <wp:effectExtent l="0" t="0" r="0" b="0"/>
                  <wp:docPr id="18493655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5575" name=""/>
                          <pic:cNvPicPr/>
                        </pic:nvPicPr>
                        <pic:blipFill>
                          <a:blip r:embed="rId16"/>
                          <a:stretch>
                            <a:fillRect/>
                          </a:stretch>
                        </pic:blipFill>
                        <pic:spPr>
                          <a:xfrm>
                            <a:off x="0" y="0"/>
                            <a:ext cx="6368415" cy="3412490"/>
                          </a:xfrm>
                          <a:prstGeom prst="rect">
                            <a:avLst/>
                          </a:prstGeom>
                        </pic:spPr>
                      </pic:pic>
                    </a:graphicData>
                  </a:graphic>
                </wp:inline>
              </w:drawing>
            </w:r>
          </w:p>
        </w:tc>
      </w:tr>
    </w:tbl>
    <w:p w14:paraId="4AB0A4B9" w14:textId="77777777" w:rsidR="00A968A9" w:rsidRPr="009107CB" w:rsidRDefault="00063C25">
      <w:pPr>
        <w:jc w:val="center"/>
      </w:pPr>
      <w:r w:rsidRPr="009107CB">
        <w:rPr>
          <w:i/>
          <w:sz w:val="16"/>
        </w:rPr>
        <w:t>Figure 05 — Team Management</w:t>
      </w:r>
    </w:p>
    <w:p w14:paraId="75AC2731" w14:textId="77777777" w:rsidR="00A968A9" w:rsidRPr="009107CB" w:rsidRDefault="00063C25">
      <w:pPr>
        <w:pStyle w:val="Ttulo2"/>
      </w:pPr>
      <w:bookmarkStart w:id="16" w:name="_Toc238716107"/>
      <w:r w:rsidRPr="009107CB">
        <w:t>5.4 Dishwashing Duty Roster</w:t>
      </w:r>
      <w:bookmarkEnd w:id="16"/>
    </w:p>
    <w:p w14:paraId="686888C5" w14:textId="77777777" w:rsidR="00A968A9" w:rsidRPr="009107CB" w:rsidRDefault="00063C25">
      <w:r w:rsidRPr="009107CB">
        <w:t>The Dishwashing Duty Roster assigns two service members to weekend duties. The application respects unavailability, leave and eligibility, and allows the roster to be saved or printed according to permissions.</w:t>
      </w:r>
    </w:p>
    <w:p w14:paraId="0D53E515" w14:textId="77777777" w:rsidR="00A968A9" w:rsidRPr="009107CB" w:rsidRDefault="00063C25">
      <w:pPr>
        <w:pStyle w:val="Listanumerada"/>
        <w:numPr>
          <w:ilvl w:val="0"/>
          <w:numId w:val="15"/>
        </w:numPr>
      </w:pPr>
      <w:r w:rsidRPr="009107CB">
        <w:t>Open Dishwashing Duty Roster in the Calendar.</w:t>
      </w:r>
    </w:p>
    <w:p w14:paraId="6687FF3D" w14:textId="77777777" w:rsidR="00A968A9" w:rsidRDefault="00063C25">
      <w:pPr>
        <w:pStyle w:val="Listanumerada"/>
        <w:numPr>
          <w:ilvl w:val="0"/>
          <w:numId w:val="15"/>
        </w:numPr>
      </w:pPr>
      <w:r>
        <w:t>Select the required period.</w:t>
      </w:r>
    </w:p>
    <w:p w14:paraId="0A57B23C" w14:textId="77777777" w:rsidR="00A968A9" w:rsidRPr="009107CB" w:rsidRDefault="00063C25">
      <w:pPr>
        <w:pStyle w:val="Listanumerada"/>
        <w:numPr>
          <w:ilvl w:val="0"/>
          <w:numId w:val="15"/>
        </w:numPr>
      </w:pPr>
      <w:r w:rsidRPr="009107CB">
        <w:t>Generate or adjust the roster when authorised.</w:t>
      </w:r>
    </w:p>
    <w:p w14:paraId="615D70ED" w14:textId="77777777" w:rsidR="00A968A9" w:rsidRPr="009107CB" w:rsidRDefault="00063C25">
      <w:pPr>
        <w:pStyle w:val="Listanumerada"/>
        <w:numPr>
          <w:ilvl w:val="0"/>
          <w:numId w:val="15"/>
        </w:numPr>
      </w:pPr>
      <w:r w:rsidRPr="009107CB">
        <w:t>Save and use Print to issue the document.</w:t>
      </w:r>
    </w:p>
    <w:tbl>
      <w:tblPr>
        <w:tblW w:w="0" w:type="auto"/>
        <w:jc w:val="center"/>
        <w:tblLook w:val="04A0" w:firstRow="1" w:lastRow="0" w:firstColumn="1" w:lastColumn="0" w:noHBand="0" w:noVBand="1"/>
      </w:tblPr>
      <w:tblGrid>
        <w:gridCol w:w="10029"/>
      </w:tblGrid>
      <w:tr w:rsidR="00A968A9" w:rsidRPr="002237CE" w14:paraId="44981E7C" w14:textId="77777777">
        <w:trPr>
          <w:cantSplit/>
          <w:jc w:val="center"/>
        </w:trPr>
        <w:tc>
          <w:tcPr>
            <w:tcW w:w="10029" w:type="dxa"/>
            <w:shd w:val="clear" w:color="auto" w:fill="F4F7F7"/>
            <w:tcMar>
              <w:top w:w="520" w:type="dxa"/>
              <w:left w:w="220" w:type="dxa"/>
              <w:bottom w:w="520" w:type="dxa"/>
              <w:right w:w="220" w:type="dxa"/>
            </w:tcMar>
            <w:vAlign w:val="center"/>
          </w:tcPr>
          <w:p w14:paraId="68273E91" w14:textId="12EB7FFE" w:rsidR="00A968A9" w:rsidRPr="002237CE" w:rsidRDefault="009107CB">
            <w:pPr>
              <w:keepLines/>
              <w:jc w:val="center"/>
              <w:rPr>
                <w:lang w:val="pt-PT"/>
              </w:rPr>
            </w:pPr>
            <w:r w:rsidRPr="009107CB">
              <w:rPr>
                <w:lang w:val="pt-PT"/>
              </w:rPr>
              <w:drawing>
                <wp:inline distT="0" distB="0" distL="0" distR="0" wp14:anchorId="6F99F0DD" wp14:editId="516ABF01">
                  <wp:extent cx="5181706" cy="1619250"/>
                  <wp:effectExtent l="0" t="0" r="0" b="0"/>
                  <wp:docPr id="8196636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3600" name=""/>
                          <pic:cNvPicPr/>
                        </pic:nvPicPr>
                        <pic:blipFill>
                          <a:blip r:embed="rId17"/>
                          <a:stretch>
                            <a:fillRect/>
                          </a:stretch>
                        </pic:blipFill>
                        <pic:spPr>
                          <a:xfrm>
                            <a:off x="0" y="0"/>
                            <a:ext cx="5228473" cy="1633864"/>
                          </a:xfrm>
                          <a:prstGeom prst="rect">
                            <a:avLst/>
                          </a:prstGeom>
                        </pic:spPr>
                      </pic:pic>
                    </a:graphicData>
                  </a:graphic>
                </wp:inline>
              </w:drawing>
            </w:r>
          </w:p>
        </w:tc>
      </w:tr>
    </w:tbl>
    <w:p w14:paraId="1AD664C6" w14:textId="77777777" w:rsidR="00A968A9" w:rsidRPr="009107CB" w:rsidRDefault="00063C25">
      <w:pPr>
        <w:jc w:val="center"/>
      </w:pPr>
      <w:r w:rsidRPr="009107CB">
        <w:rPr>
          <w:i/>
          <w:sz w:val="16"/>
        </w:rPr>
        <w:t>Figure 06 — Dishwashing Duty Roster</w:t>
      </w:r>
    </w:p>
    <w:p w14:paraId="2DE4BEB9" w14:textId="77777777" w:rsidR="00A968A9" w:rsidRPr="009107CB" w:rsidRDefault="00063C25">
      <w:pPr>
        <w:pStyle w:val="Ttulo1"/>
      </w:pPr>
      <w:bookmarkStart w:id="17" w:name="_Toc238716108"/>
      <w:r w:rsidRPr="009107CB">
        <w:lastRenderedPageBreak/>
        <w:t>6. Individual Welfare</w:t>
      </w:r>
      <w:bookmarkEnd w:id="17"/>
    </w:p>
    <w:p w14:paraId="3B757AED" w14:textId="77777777" w:rsidR="00A968A9" w:rsidRPr="009107CB" w:rsidRDefault="00063C25">
      <w:r w:rsidRPr="009107CB">
        <w:t>The individual area allows entries to be viewed and, when authorised, corrected by person. Unsaved changes are flagged and the application asks for confirmation before leaving the page.</w:t>
      </w:r>
    </w:p>
    <w:p w14:paraId="24F9A706" w14:textId="77777777" w:rsidR="00A968A9" w:rsidRPr="009107CB" w:rsidRDefault="00063C25">
      <w:pPr>
        <w:pStyle w:val="Listacommarcas"/>
      </w:pPr>
      <w:r w:rsidRPr="009107CB">
        <w:t>Save pending changes before changing month.</w:t>
      </w:r>
    </w:p>
    <w:p w14:paraId="18894B40" w14:textId="77777777" w:rsidR="00A968A9" w:rsidRPr="009107CB" w:rsidRDefault="00063C25">
      <w:pPr>
        <w:pStyle w:val="Listacommarcas"/>
      </w:pPr>
      <w:r w:rsidRPr="009107CB">
        <w:t>Locking the month prevents further changes; only Administrators and Welfare Managers can manage the lock.</w:t>
      </w:r>
    </w:p>
    <w:p w14:paraId="6618A752" w14:textId="77777777" w:rsidR="00A968A9" w:rsidRPr="009107CB" w:rsidRDefault="00063C25">
      <w:pPr>
        <w:pStyle w:val="Listacommarcas"/>
      </w:pPr>
      <w:r w:rsidRPr="009107CB">
        <w:t>Reset entries restores the original Welfares for the period.</w:t>
      </w:r>
    </w:p>
    <w:p w14:paraId="5AD7E328" w14:textId="77777777" w:rsidR="00A968A9" w:rsidRPr="009107CB" w:rsidRDefault="00063C25">
      <w:pPr>
        <w:pStyle w:val="Listacommarcas"/>
      </w:pPr>
      <w:r w:rsidRPr="009107CB">
        <w:t>Approved leave is automatically reflected in the affected meals.</w:t>
      </w:r>
    </w:p>
    <w:p w14:paraId="273264BA" w14:textId="77777777" w:rsidR="00A968A9" w:rsidRPr="009107CB" w:rsidRDefault="00063C25">
      <w:pPr>
        <w:pStyle w:val="Ttulo2"/>
      </w:pPr>
      <w:bookmarkStart w:id="18" w:name="_Toc238716109"/>
      <w:r w:rsidRPr="009107CB">
        <w:t>6.1 Documents and exports</w:t>
      </w:r>
      <w:bookmarkEnd w:id="18"/>
    </w:p>
    <w:p w14:paraId="534EFC53" w14:textId="77777777" w:rsidR="00A968A9" w:rsidRPr="009107CB" w:rsidRDefault="00063C25">
      <w:r w:rsidRPr="009107CB">
        <w:t>Depending on permissions, individual printing, weekly export, Request, Request HOTO, Service Note, XFA Distribution and reimbursement documentation are available. Always check the reference numbers shown in the warnings before finalising the document.</w:t>
      </w:r>
    </w:p>
    <w:tbl>
      <w:tblPr>
        <w:tblW w:w="0" w:type="auto"/>
        <w:jc w:val="center"/>
        <w:tblLook w:val="04A0" w:firstRow="1" w:lastRow="0" w:firstColumn="1" w:lastColumn="0" w:noHBand="0" w:noVBand="1"/>
      </w:tblPr>
      <w:tblGrid>
        <w:gridCol w:w="10029"/>
      </w:tblGrid>
      <w:tr w:rsidR="00A968A9" w:rsidRPr="002237CE" w14:paraId="44A3B04A" w14:textId="77777777">
        <w:trPr>
          <w:cantSplit/>
          <w:jc w:val="center"/>
        </w:trPr>
        <w:tc>
          <w:tcPr>
            <w:tcW w:w="10029" w:type="dxa"/>
            <w:shd w:val="clear" w:color="auto" w:fill="F4F7F7"/>
            <w:tcMar>
              <w:top w:w="520" w:type="dxa"/>
              <w:left w:w="220" w:type="dxa"/>
              <w:bottom w:w="520" w:type="dxa"/>
              <w:right w:w="220" w:type="dxa"/>
            </w:tcMar>
            <w:vAlign w:val="center"/>
          </w:tcPr>
          <w:p w14:paraId="42C6186C" w14:textId="1ECA3DA7" w:rsidR="00A968A9" w:rsidRPr="002237CE" w:rsidRDefault="009107CB">
            <w:pPr>
              <w:keepLines/>
              <w:jc w:val="center"/>
              <w:rPr>
                <w:lang w:val="pt-PT"/>
              </w:rPr>
            </w:pPr>
            <w:r w:rsidRPr="009107CB">
              <w:rPr>
                <w:lang w:val="pt-PT"/>
              </w:rPr>
              <w:drawing>
                <wp:inline distT="0" distB="0" distL="0" distR="0" wp14:anchorId="4FAC02B0" wp14:editId="03DF84D3">
                  <wp:extent cx="6035998" cy="3286125"/>
                  <wp:effectExtent l="0" t="0" r="3175" b="0"/>
                  <wp:docPr id="19807588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8894" name=""/>
                          <pic:cNvPicPr/>
                        </pic:nvPicPr>
                        <pic:blipFill>
                          <a:blip r:embed="rId18"/>
                          <a:stretch>
                            <a:fillRect/>
                          </a:stretch>
                        </pic:blipFill>
                        <pic:spPr>
                          <a:xfrm>
                            <a:off x="0" y="0"/>
                            <a:ext cx="6039040" cy="3287781"/>
                          </a:xfrm>
                          <a:prstGeom prst="rect">
                            <a:avLst/>
                          </a:prstGeom>
                        </pic:spPr>
                      </pic:pic>
                    </a:graphicData>
                  </a:graphic>
                </wp:inline>
              </w:drawing>
            </w:r>
          </w:p>
        </w:tc>
      </w:tr>
    </w:tbl>
    <w:p w14:paraId="56AEE48B" w14:textId="77777777" w:rsidR="00A968A9" w:rsidRDefault="00063C25">
      <w:pPr>
        <w:jc w:val="center"/>
      </w:pPr>
      <w:r>
        <w:rPr>
          <w:i/>
          <w:sz w:val="16"/>
        </w:rPr>
        <w:t>Figure 07 — Individual Welfare</w:t>
      </w:r>
    </w:p>
    <w:tbl>
      <w:tblPr>
        <w:tblW w:w="0" w:type="auto"/>
        <w:jc w:val="center"/>
        <w:tblLook w:val="04A0" w:firstRow="1" w:lastRow="0" w:firstColumn="1" w:lastColumn="0" w:noHBand="0" w:noVBand="1"/>
      </w:tblPr>
      <w:tblGrid>
        <w:gridCol w:w="10029"/>
      </w:tblGrid>
      <w:tr w:rsidR="00A968A9" w:rsidRPr="002237CE" w14:paraId="5F2F1C8D" w14:textId="77777777">
        <w:trPr>
          <w:cantSplit/>
          <w:jc w:val="center"/>
        </w:trPr>
        <w:tc>
          <w:tcPr>
            <w:tcW w:w="10029" w:type="dxa"/>
            <w:shd w:val="clear" w:color="auto" w:fill="F4F7F7"/>
            <w:tcMar>
              <w:top w:w="520" w:type="dxa"/>
              <w:left w:w="220" w:type="dxa"/>
              <w:bottom w:w="520" w:type="dxa"/>
              <w:right w:w="220" w:type="dxa"/>
            </w:tcMar>
            <w:vAlign w:val="center"/>
          </w:tcPr>
          <w:p w14:paraId="33D7218E" w14:textId="5B83F8E6" w:rsidR="00A968A9" w:rsidRPr="002237CE" w:rsidRDefault="009107CB">
            <w:pPr>
              <w:keepLines/>
              <w:jc w:val="center"/>
              <w:rPr>
                <w:lang w:val="pt-PT"/>
              </w:rPr>
            </w:pPr>
            <w:r w:rsidRPr="009107CB">
              <w:rPr>
                <w:lang w:val="pt-PT"/>
              </w:rPr>
              <w:lastRenderedPageBreak/>
              <w:drawing>
                <wp:inline distT="0" distB="0" distL="0" distR="0" wp14:anchorId="70F064BF" wp14:editId="10C99B21">
                  <wp:extent cx="2914650" cy="1663192"/>
                  <wp:effectExtent l="0" t="0" r="0" b="0"/>
                  <wp:docPr id="2023935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5333" name=""/>
                          <pic:cNvPicPr/>
                        </pic:nvPicPr>
                        <pic:blipFill>
                          <a:blip r:embed="rId19"/>
                          <a:stretch>
                            <a:fillRect/>
                          </a:stretch>
                        </pic:blipFill>
                        <pic:spPr>
                          <a:xfrm>
                            <a:off x="0" y="0"/>
                            <a:ext cx="2933299" cy="1673834"/>
                          </a:xfrm>
                          <a:prstGeom prst="rect">
                            <a:avLst/>
                          </a:prstGeom>
                        </pic:spPr>
                      </pic:pic>
                    </a:graphicData>
                  </a:graphic>
                </wp:inline>
              </w:drawing>
            </w:r>
            <w:r w:rsidR="00C01432">
              <w:rPr>
                <w:lang w:val="pt-PT"/>
              </w:rPr>
              <w:t xml:space="preserve">      </w:t>
            </w:r>
          </w:p>
        </w:tc>
      </w:tr>
    </w:tbl>
    <w:p w14:paraId="2D673081" w14:textId="77777777" w:rsidR="00A968A9" w:rsidRPr="009107CB" w:rsidRDefault="00063C25">
      <w:pPr>
        <w:jc w:val="center"/>
      </w:pPr>
      <w:r w:rsidRPr="009107CB">
        <w:rPr>
          <w:i/>
          <w:sz w:val="16"/>
        </w:rPr>
        <w:t>Figure 08 — Printing and document options</w:t>
      </w:r>
    </w:p>
    <w:p w14:paraId="6ABC9230" w14:textId="77777777" w:rsidR="00A968A9" w:rsidRPr="009107CB" w:rsidRDefault="00063C25">
      <w:pPr>
        <w:pStyle w:val="Ttulo2"/>
      </w:pPr>
      <w:bookmarkStart w:id="19" w:name="_Toc238716110"/>
      <w:r w:rsidRPr="009107CB">
        <w:t>6.2 Cash Management</w:t>
      </w:r>
      <w:bookmarkEnd w:id="19"/>
    </w:p>
    <w:p w14:paraId="5F4126A9" w14:textId="77777777" w:rsidR="00A968A9" w:rsidRPr="009107CB" w:rsidRDefault="00063C25">
      <w:r w:rsidRPr="009107CB">
        <w:t>Cash Management brings together the balance, inflows, outflows and forecasts associated with the contingent. The Dashboard shows a summary; the dedicated area allows transactions to be viewed and, when authorised, recorded.</w:t>
      </w:r>
    </w:p>
    <w:p w14:paraId="6174F876" w14:textId="77777777" w:rsidR="00A968A9" w:rsidRPr="009107CB" w:rsidRDefault="00063C25">
      <w:pPr>
        <w:pStyle w:val="Listacommarcas"/>
      </w:pPr>
      <w:r w:rsidRPr="009107CB">
        <w:t>Always confirm the date, type, amount, description and associated person before saving.</w:t>
      </w:r>
    </w:p>
    <w:p w14:paraId="5F6CA341" w14:textId="77777777" w:rsidR="00A968A9" w:rsidRPr="009107CB" w:rsidRDefault="00063C25">
      <w:pPr>
        <w:pStyle w:val="Listacommarcas"/>
      </w:pPr>
      <w:r w:rsidRPr="009107CB">
        <w:t>Use the filters to view historical transactions.</w:t>
      </w:r>
    </w:p>
    <w:p w14:paraId="65BFCD07" w14:textId="77777777" w:rsidR="00A968A9" w:rsidRPr="009107CB" w:rsidRDefault="00063C25">
      <w:pPr>
        <w:pStyle w:val="Listacommarcas"/>
      </w:pPr>
      <w:r w:rsidRPr="009107CB">
        <w:t>Corrections must preserve traceability in the Audit log.</w:t>
      </w:r>
    </w:p>
    <w:tbl>
      <w:tblPr>
        <w:tblW w:w="0" w:type="auto"/>
        <w:jc w:val="center"/>
        <w:tblLook w:val="04A0" w:firstRow="1" w:lastRow="0" w:firstColumn="1" w:lastColumn="0" w:noHBand="0" w:noVBand="1"/>
      </w:tblPr>
      <w:tblGrid>
        <w:gridCol w:w="10029"/>
      </w:tblGrid>
      <w:tr w:rsidR="00A968A9" w:rsidRPr="002237CE" w14:paraId="488C8B77" w14:textId="77777777">
        <w:trPr>
          <w:cantSplit/>
          <w:jc w:val="center"/>
        </w:trPr>
        <w:tc>
          <w:tcPr>
            <w:tcW w:w="10029" w:type="dxa"/>
            <w:shd w:val="clear" w:color="auto" w:fill="F4F7F7"/>
            <w:tcMar>
              <w:top w:w="520" w:type="dxa"/>
              <w:left w:w="220" w:type="dxa"/>
              <w:bottom w:w="520" w:type="dxa"/>
              <w:right w:w="220" w:type="dxa"/>
            </w:tcMar>
            <w:vAlign w:val="center"/>
          </w:tcPr>
          <w:p w14:paraId="0728F004" w14:textId="6CCC3755" w:rsidR="00A968A9" w:rsidRPr="002237CE" w:rsidRDefault="009107CB">
            <w:pPr>
              <w:keepLines/>
              <w:jc w:val="center"/>
              <w:rPr>
                <w:lang w:val="pt-PT"/>
              </w:rPr>
            </w:pPr>
            <w:r w:rsidRPr="009107CB">
              <w:rPr>
                <w:lang w:val="pt-PT"/>
              </w:rPr>
              <w:drawing>
                <wp:inline distT="0" distB="0" distL="0" distR="0" wp14:anchorId="7173A4E6" wp14:editId="7C611167">
                  <wp:extent cx="6029325" cy="2517780"/>
                  <wp:effectExtent l="0" t="0" r="0" b="0"/>
                  <wp:docPr id="369953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53641" name=""/>
                          <pic:cNvPicPr/>
                        </pic:nvPicPr>
                        <pic:blipFill>
                          <a:blip r:embed="rId20"/>
                          <a:stretch>
                            <a:fillRect/>
                          </a:stretch>
                        </pic:blipFill>
                        <pic:spPr>
                          <a:xfrm>
                            <a:off x="0" y="0"/>
                            <a:ext cx="6035501" cy="2520359"/>
                          </a:xfrm>
                          <a:prstGeom prst="rect">
                            <a:avLst/>
                          </a:prstGeom>
                        </pic:spPr>
                      </pic:pic>
                    </a:graphicData>
                  </a:graphic>
                </wp:inline>
              </w:drawing>
            </w:r>
          </w:p>
        </w:tc>
      </w:tr>
    </w:tbl>
    <w:p w14:paraId="52CF2F0B" w14:textId="77777777" w:rsidR="00A968A9" w:rsidRPr="009107CB" w:rsidRDefault="00063C25">
      <w:pPr>
        <w:jc w:val="center"/>
      </w:pPr>
      <w:r w:rsidRPr="009107CB">
        <w:rPr>
          <w:i/>
          <w:sz w:val="16"/>
        </w:rPr>
        <w:t>Figure 09 — Cash Management</w:t>
      </w:r>
    </w:p>
    <w:p w14:paraId="714C9887" w14:textId="77777777" w:rsidR="00A968A9" w:rsidRPr="009107CB" w:rsidRDefault="00063C25">
      <w:pPr>
        <w:pStyle w:val="Ttulo1"/>
      </w:pPr>
      <w:bookmarkStart w:id="20" w:name="_Toc238716111"/>
      <w:r w:rsidRPr="009107CB">
        <w:lastRenderedPageBreak/>
        <w:t>7. My Leave</w:t>
      </w:r>
      <w:bookmarkEnd w:id="20"/>
    </w:p>
    <w:p w14:paraId="22846396" w14:textId="77777777" w:rsidR="00A968A9" w:rsidRPr="009107CB" w:rsidRDefault="00063C25">
      <w:r w:rsidRPr="009107CB">
        <w:t>This area is personal: each user views their periods, submits requests and follows decisions without mixing them with SNR management notifications.</w:t>
      </w:r>
    </w:p>
    <w:p w14:paraId="4BED44BD" w14:textId="77777777" w:rsidR="00A968A9" w:rsidRDefault="00063C25">
      <w:pPr>
        <w:pStyle w:val="Ttulo2"/>
      </w:pPr>
      <w:bookmarkStart w:id="21" w:name="_Toc238716112"/>
      <w:r>
        <w:t>7.1 New request</w:t>
      </w:r>
      <w:bookmarkEnd w:id="21"/>
    </w:p>
    <w:p w14:paraId="6872D8EE" w14:textId="77777777" w:rsidR="00A968A9" w:rsidRPr="002237CE" w:rsidRDefault="00063C25">
      <w:pPr>
        <w:pStyle w:val="Listanumerada"/>
        <w:numPr>
          <w:ilvl w:val="0"/>
          <w:numId w:val="16"/>
        </w:numPr>
        <w:rPr>
          <w:lang w:val="pt-PT"/>
        </w:rPr>
      </w:pPr>
      <w:r w:rsidRPr="002237CE">
        <w:rPr>
          <w:lang w:val="pt-PT"/>
        </w:rPr>
        <w:t>Click New leave request.</w:t>
      </w:r>
    </w:p>
    <w:p w14:paraId="18F90D3D" w14:textId="77777777" w:rsidR="00A968A9" w:rsidRPr="009107CB" w:rsidRDefault="00063C25">
      <w:pPr>
        <w:pStyle w:val="Listanumerada"/>
        <w:numPr>
          <w:ilvl w:val="0"/>
          <w:numId w:val="16"/>
        </w:numPr>
      </w:pPr>
      <w:r w:rsidRPr="009107CB">
        <w:t>Select the departure and arrival date and time.</w:t>
      </w:r>
    </w:p>
    <w:p w14:paraId="257D8A6B" w14:textId="77777777" w:rsidR="00A968A9" w:rsidRPr="009107CB" w:rsidRDefault="00063C25">
      <w:pPr>
        <w:pStyle w:val="Listanumerada"/>
        <w:numPr>
          <w:ilvl w:val="0"/>
          <w:numId w:val="16"/>
        </w:numPr>
      </w:pPr>
      <w:r w:rsidRPr="009107CB">
        <w:t>Enter airline/flight and remarks where applicable.</w:t>
      </w:r>
    </w:p>
    <w:p w14:paraId="5C33F99F" w14:textId="77777777" w:rsidR="00A968A9" w:rsidRPr="009107CB" w:rsidRDefault="00063C25">
      <w:pPr>
        <w:pStyle w:val="Listanumerada"/>
        <w:numPr>
          <w:ilvl w:val="0"/>
          <w:numId w:val="16"/>
        </w:numPr>
      </w:pPr>
      <w:r w:rsidRPr="009107CB">
        <w:t>Read any overlap warnings or planning rules.</w:t>
      </w:r>
    </w:p>
    <w:p w14:paraId="50FC1EEE" w14:textId="77777777" w:rsidR="00A968A9" w:rsidRPr="009107CB" w:rsidRDefault="00063C25">
      <w:pPr>
        <w:pStyle w:val="Listanumerada"/>
        <w:numPr>
          <w:ilvl w:val="0"/>
          <w:numId w:val="16"/>
        </w:numPr>
      </w:pPr>
      <w:r w:rsidRPr="009107CB">
        <w:t>Acknowledge the warnings and submit.</w:t>
      </w:r>
    </w:p>
    <w:p w14:paraId="733B65F4" w14:textId="77777777" w:rsidR="00A968A9" w:rsidRPr="009107CB" w:rsidRDefault="00063C25">
      <w:pPr>
        <w:pStyle w:val="Ttulo2"/>
      </w:pPr>
      <w:bookmarkStart w:id="22" w:name="_Toc238716113"/>
      <w:r w:rsidRPr="009107CB">
        <w:t>7.2 Changes and cancellation</w:t>
      </w:r>
      <w:bookmarkEnd w:id="22"/>
    </w:p>
    <w:p w14:paraId="48C32525" w14:textId="77777777" w:rsidR="00A968A9" w:rsidRPr="009107CB" w:rsidRDefault="00063C25">
      <w:r w:rsidRPr="009107CB">
        <w:t>A change to or cancellation of an approved period remains pending a decision. Until SNR approval, the previously approved period remains reflected in Individual Welfare.</w:t>
      </w:r>
    </w:p>
    <w:tbl>
      <w:tblPr>
        <w:tblW w:w="0" w:type="auto"/>
        <w:jc w:val="center"/>
        <w:tblLook w:val="04A0" w:firstRow="1" w:lastRow="0" w:firstColumn="1" w:lastColumn="0" w:noHBand="0" w:noVBand="1"/>
      </w:tblPr>
      <w:tblGrid>
        <w:gridCol w:w="10029"/>
      </w:tblGrid>
      <w:tr w:rsidR="00A968A9" w:rsidRPr="002237CE" w14:paraId="1398CD55" w14:textId="77777777">
        <w:trPr>
          <w:cantSplit/>
          <w:jc w:val="center"/>
        </w:trPr>
        <w:tc>
          <w:tcPr>
            <w:tcW w:w="10029" w:type="dxa"/>
            <w:shd w:val="clear" w:color="auto" w:fill="F4F7F7"/>
            <w:tcMar>
              <w:top w:w="520" w:type="dxa"/>
              <w:left w:w="220" w:type="dxa"/>
              <w:bottom w:w="520" w:type="dxa"/>
              <w:right w:w="220" w:type="dxa"/>
            </w:tcMar>
            <w:vAlign w:val="center"/>
          </w:tcPr>
          <w:p w14:paraId="434A4729" w14:textId="425BAC25" w:rsidR="00A968A9" w:rsidRPr="002237CE" w:rsidRDefault="00C01432">
            <w:pPr>
              <w:keepLines/>
              <w:jc w:val="center"/>
              <w:rPr>
                <w:lang w:val="pt-PT"/>
              </w:rPr>
            </w:pPr>
            <w:r w:rsidRPr="00C01432">
              <w:rPr>
                <w:b/>
                <w:noProof/>
                <w:color w:val="B51618"/>
                <w:sz w:val="24"/>
                <w:lang w:val="pt-PT"/>
              </w:rPr>
              <w:drawing>
                <wp:inline distT="0" distB="0" distL="0" distR="0" wp14:anchorId="51E7DF68" wp14:editId="6A94FE6D">
                  <wp:extent cx="6096000" cy="1522025"/>
                  <wp:effectExtent l="0" t="0" r="0" b="2540"/>
                  <wp:docPr id="539811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1958" name=""/>
                          <pic:cNvPicPr/>
                        </pic:nvPicPr>
                        <pic:blipFill>
                          <a:blip r:embed="rId21"/>
                          <a:stretch>
                            <a:fillRect/>
                          </a:stretch>
                        </pic:blipFill>
                        <pic:spPr>
                          <a:xfrm>
                            <a:off x="0" y="0"/>
                            <a:ext cx="6105312" cy="1524350"/>
                          </a:xfrm>
                          <a:prstGeom prst="rect">
                            <a:avLst/>
                          </a:prstGeom>
                        </pic:spPr>
                      </pic:pic>
                    </a:graphicData>
                  </a:graphic>
                </wp:inline>
              </w:drawing>
            </w:r>
          </w:p>
        </w:tc>
      </w:tr>
    </w:tbl>
    <w:p w14:paraId="6809FCC2" w14:textId="77777777" w:rsidR="00A968A9" w:rsidRDefault="00063C25">
      <w:pPr>
        <w:jc w:val="center"/>
      </w:pPr>
      <w:r>
        <w:rPr>
          <w:i/>
          <w:sz w:val="16"/>
        </w:rPr>
        <w:t>Figure 10 — My Leave</w:t>
      </w:r>
    </w:p>
    <w:tbl>
      <w:tblPr>
        <w:tblW w:w="0" w:type="auto"/>
        <w:jc w:val="center"/>
        <w:tblLook w:val="04A0" w:firstRow="1" w:lastRow="0" w:firstColumn="1" w:lastColumn="0" w:noHBand="0" w:noVBand="1"/>
      </w:tblPr>
      <w:tblGrid>
        <w:gridCol w:w="10029"/>
      </w:tblGrid>
      <w:tr w:rsidR="00A968A9" w:rsidRPr="002237CE" w14:paraId="22E95390" w14:textId="77777777">
        <w:trPr>
          <w:cantSplit/>
          <w:jc w:val="center"/>
        </w:trPr>
        <w:tc>
          <w:tcPr>
            <w:tcW w:w="10029" w:type="dxa"/>
            <w:shd w:val="clear" w:color="auto" w:fill="F4F7F7"/>
            <w:tcMar>
              <w:top w:w="520" w:type="dxa"/>
              <w:left w:w="220" w:type="dxa"/>
              <w:bottom w:w="520" w:type="dxa"/>
              <w:right w:w="220" w:type="dxa"/>
            </w:tcMar>
            <w:vAlign w:val="center"/>
          </w:tcPr>
          <w:p w14:paraId="0CE406E6" w14:textId="649BA1F9" w:rsidR="00A968A9" w:rsidRPr="002237CE" w:rsidRDefault="00C01432">
            <w:pPr>
              <w:keepLines/>
              <w:jc w:val="center"/>
              <w:rPr>
                <w:lang w:val="pt-PT"/>
              </w:rPr>
            </w:pPr>
            <w:r w:rsidRPr="00C01432">
              <w:rPr>
                <w:b/>
                <w:noProof/>
                <w:color w:val="B51618"/>
                <w:sz w:val="24"/>
                <w:lang w:val="pt-PT"/>
              </w:rPr>
              <w:drawing>
                <wp:inline distT="0" distB="0" distL="0" distR="0" wp14:anchorId="41A1C3EB" wp14:editId="333669FE">
                  <wp:extent cx="3102880" cy="2033625"/>
                  <wp:effectExtent l="0" t="0" r="2540" b="5080"/>
                  <wp:docPr id="429262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204" name=""/>
                          <pic:cNvPicPr/>
                        </pic:nvPicPr>
                        <pic:blipFill>
                          <a:blip r:embed="rId22"/>
                          <a:stretch>
                            <a:fillRect/>
                          </a:stretch>
                        </pic:blipFill>
                        <pic:spPr>
                          <a:xfrm>
                            <a:off x="0" y="0"/>
                            <a:ext cx="3129548" cy="2051103"/>
                          </a:xfrm>
                          <a:prstGeom prst="rect">
                            <a:avLst/>
                          </a:prstGeom>
                        </pic:spPr>
                      </pic:pic>
                    </a:graphicData>
                  </a:graphic>
                </wp:inline>
              </w:drawing>
            </w:r>
          </w:p>
        </w:tc>
      </w:tr>
    </w:tbl>
    <w:p w14:paraId="6C378304" w14:textId="77777777" w:rsidR="00A968A9" w:rsidRPr="009107CB" w:rsidRDefault="00063C25">
      <w:pPr>
        <w:jc w:val="center"/>
      </w:pPr>
      <w:r w:rsidRPr="009107CB">
        <w:rPr>
          <w:i/>
          <w:sz w:val="16"/>
        </w:rPr>
        <w:t>Figure 11 — New leave request</w:t>
      </w:r>
    </w:p>
    <w:p w14:paraId="28AA2A23" w14:textId="77777777" w:rsidR="00A968A9" w:rsidRPr="009107CB" w:rsidRDefault="00063C25">
      <w:pPr>
        <w:pStyle w:val="Ttulo1"/>
      </w:pPr>
      <w:bookmarkStart w:id="23" w:name="_Toc238716114"/>
      <w:r w:rsidRPr="009107CB">
        <w:lastRenderedPageBreak/>
        <w:t>8. Leave Management</w:t>
      </w:r>
      <w:bookmarkEnd w:id="23"/>
    </w:p>
    <w:p w14:paraId="231F59F5" w14:textId="77777777" w:rsidR="00A968A9" w:rsidRPr="009107CB" w:rsidRDefault="00063C25">
      <w:r w:rsidRPr="009107CB">
        <w:t>Leave Management brings together decisions, planning, calendar and reports. The SNR decides only on requests from other people and cannot approve their own request.</w:t>
      </w:r>
    </w:p>
    <w:p w14:paraId="04CACC4C" w14:textId="77777777" w:rsidR="00A968A9" w:rsidRDefault="00063C25">
      <w:pPr>
        <w:pStyle w:val="Ttulo2"/>
      </w:pPr>
      <w:bookmarkStart w:id="24" w:name="_Toc238716115"/>
      <w:r>
        <w:t>8.1 List and filters</w:t>
      </w:r>
      <w:bookmarkEnd w:id="24"/>
    </w:p>
    <w:p w14:paraId="730C2D3D" w14:textId="77777777" w:rsidR="00A968A9" w:rsidRPr="009107CB" w:rsidRDefault="00063C25">
      <w:pPr>
        <w:pStyle w:val="Listacommarcas"/>
      </w:pPr>
      <w:r w:rsidRPr="009107CB">
        <w:t>All: displays all applicable statuses.</w:t>
      </w:r>
    </w:p>
    <w:p w14:paraId="35306EC1" w14:textId="77777777" w:rsidR="00A968A9" w:rsidRPr="009107CB" w:rsidRDefault="00063C25">
      <w:pPr>
        <w:pStyle w:val="Listacommarcas"/>
      </w:pPr>
      <w:r w:rsidRPr="009107CB">
        <w:t>Pending: displays requests requiring a decision.</w:t>
      </w:r>
    </w:p>
    <w:p w14:paraId="1E15A3AE" w14:textId="77777777" w:rsidR="00A968A9" w:rsidRDefault="00063C25">
      <w:pPr>
        <w:pStyle w:val="Listacommarcas"/>
      </w:pPr>
      <w:r>
        <w:t>Approved: displays approved leave.</w:t>
      </w:r>
    </w:p>
    <w:p w14:paraId="3F34FB37" w14:textId="77777777" w:rsidR="00A968A9" w:rsidRDefault="00063C25">
      <w:pPr>
        <w:pStyle w:val="Listacommarcas"/>
      </w:pPr>
      <w:r>
        <w:t>Cancelled: displays cancelled leave.</w:t>
      </w:r>
    </w:p>
    <w:p w14:paraId="6E963EE0" w14:textId="77777777" w:rsidR="00A968A9" w:rsidRPr="009107CB" w:rsidRDefault="00063C25">
      <w:pPr>
        <w:pStyle w:val="Listacommarcas"/>
      </w:pPr>
      <w:r w:rsidRPr="009107CB">
        <w:t>Only one status filter can be active at a time; search and area may narrow the results.</w:t>
      </w:r>
    </w:p>
    <w:p w14:paraId="14F705AC" w14:textId="77777777" w:rsidR="00A968A9" w:rsidRPr="009107CB" w:rsidRDefault="00063C25">
      <w:r w:rsidRPr="009107CB">
        <w:t>Button colours match the card colours. Printing uses the active filter and adjusts the title, for example “Leave pending approval”.</w:t>
      </w:r>
    </w:p>
    <w:p w14:paraId="63A15958" w14:textId="77777777" w:rsidR="00A968A9" w:rsidRPr="009107CB" w:rsidRDefault="00063C25">
      <w:pPr>
        <w:pStyle w:val="Ttulo2"/>
      </w:pPr>
      <w:bookmarkStart w:id="25" w:name="_Toc238716116"/>
      <w:r w:rsidRPr="009107CB">
        <w:t>8.2 Current personnel and history</w:t>
      </w:r>
      <w:bookmarkEnd w:id="25"/>
    </w:p>
    <w:p w14:paraId="3FED7835" w14:textId="77777777" w:rsidR="00A968A9" w:rsidRPr="009107CB" w:rsidRDefault="00063C25">
      <w:r w:rsidRPr="009107CB">
        <w:t>By default, Total Personnel counts only those still on mission and the Excel file includes only those people and their respective data. When Include Past Personnel is enabled, the total covers all personnel and the Excel report is likewise expanded to include everyone.</w:t>
      </w:r>
    </w:p>
    <w:tbl>
      <w:tblPr>
        <w:tblW w:w="0" w:type="auto"/>
        <w:jc w:val="center"/>
        <w:tblLook w:val="04A0" w:firstRow="1" w:lastRow="0" w:firstColumn="1" w:lastColumn="0" w:noHBand="0" w:noVBand="1"/>
      </w:tblPr>
      <w:tblGrid>
        <w:gridCol w:w="10029"/>
      </w:tblGrid>
      <w:tr w:rsidR="00A968A9" w:rsidRPr="00DF5F2E" w14:paraId="14E20957" w14:textId="77777777">
        <w:trPr>
          <w:jc w:val="center"/>
        </w:trPr>
        <w:tc>
          <w:tcPr>
            <w:tcW w:w="10029" w:type="dxa"/>
            <w:shd w:val="clear" w:color="auto" w:fill="EAF3F4"/>
            <w:tcMar>
              <w:top w:w="140" w:type="dxa"/>
              <w:left w:w="170" w:type="dxa"/>
              <w:bottom w:w="140" w:type="dxa"/>
              <w:right w:w="170" w:type="dxa"/>
            </w:tcMar>
          </w:tcPr>
          <w:p w14:paraId="14297108" w14:textId="77777777" w:rsidR="00A968A9" w:rsidRPr="009107CB" w:rsidRDefault="00063C25">
            <w:r w:rsidRPr="009107CB">
              <w:rPr>
                <w:b/>
                <w:color w:val="073F46"/>
              </w:rPr>
              <w:t xml:space="preserve">Sorting rule  </w:t>
            </w:r>
            <w:r w:rsidRPr="009107CB">
              <w:t>Personnel are sorted first by rank and then by seniority date. Those who have already left the mission appear at the end, with the same sorting applied within that group.</w:t>
            </w:r>
          </w:p>
        </w:tc>
      </w:tr>
    </w:tbl>
    <w:p w14:paraId="3E8D0262" w14:textId="77777777" w:rsidR="00A968A9" w:rsidRPr="009107CB" w:rsidRDefault="00A968A9">
      <w:pPr>
        <w:spacing w:after="0"/>
      </w:pPr>
    </w:p>
    <w:p w14:paraId="42A130C9" w14:textId="77777777" w:rsidR="00A968A9" w:rsidRPr="009107CB" w:rsidRDefault="00063C25">
      <w:pPr>
        <w:pStyle w:val="Ttulo2"/>
      </w:pPr>
      <w:bookmarkStart w:id="26" w:name="_Toc238716117"/>
      <w:r w:rsidRPr="009107CB">
        <w:t>8.3 Decisions and deletion</w:t>
      </w:r>
      <w:bookmarkEnd w:id="26"/>
    </w:p>
    <w:p w14:paraId="3CD957ED" w14:textId="77777777" w:rsidR="00A968A9" w:rsidRPr="009107CB" w:rsidRDefault="00063C25">
      <w:r w:rsidRPr="009107CB">
        <w:t>The SNR may approve, return or reject other people’s requests according to their status. Only the requester may use Correct on a pending or returned request. Administrators have a Delete button at any stage; this deletion is permanent and must be used only to correct improper records.</w:t>
      </w:r>
    </w:p>
    <w:p w14:paraId="790EEED1" w14:textId="77777777" w:rsidR="00A968A9" w:rsidRPr="009107CB" w:rsidRDefault="00063C25">
      <w:pPr>
        <w:pStyle w:val="Ttulo2"/>
      </w:pPr>
      <w:bookmarkStart w:id="27" w:name="_Toc238716118"/>
      <w:r w:rsidRPr="009107CB">
        <w:t>8.4 Calendar and monthly printing</w:t>
      </w:r>
      <w:bookmarkEnd w:id="27"/>
    </w:p>
    <w:p w14:paraId="4CECD251" w14:textId="77777777" w:rsidR="00A968A9" w:rsidRPr="009107CB" w:rsidRDefault="00063C25">
      <w:r w:rsidRPr="009107CB">
        <w:t>On the Calendar tab, select the month and use Print to issue exactly the displayed month, with title and legend. Row order follows rank and seniority. Days before arrival and after departure from the mission appear in dark grey and do not count as presence.</w:t>
      </w:r>
    </w:p>
    <w:tbl>
      <w:tblPr>
        <w:tblW w:w="0" w:type="auto"/>
        <w:jc w:val="center"/>
        <w:tblLook w:val="04A0" w:firstRow="1" w:lastRow="0" w:firstColumn="1" w:lastColumn="0" w:noHBand="0" w:noVBand="1"/>
      </w:tblPr>
      <w:tblGrid>
        <w:gridCol w:w="10029"/>
      </w:tblGrid>
      <w:tr w:rsidR="00A968A9" w:rsidRPr="002237CE" w14:paraId="6787B306" w14:textId="77777777">
        <w:trPr>
          <w:cantSplit/>
          <w:jc w:val="center"/>
        </w:trPr>
        <w:tc>
          <w:tcPr>
            <w:tcW w:w="10029" w:type="dxa"/>
            <w:shd w:val="clear" w:color="auto" w:fill="F4F7F7"/>
            <w:tcMar>
              <w:top w:w="520" w:type="dxa"/>
              <w:left w:w="220" w:type="dxa"/>
              <w:bottom w:w="520" w:type="dxa"/>
              <w:right w:w="220" w:type="dxa"/>
            </w:tcMar>
            <w:vAlign w:val="center"/>
          </w:tcPr>
          <w:p w14:paraId="012AF1B7" w14:textId="4FF67A2E" w:rsidR="00A968A9" w:rsidRPr="002237CE" w:rsidRDefault="009107CB">
            <w:pPr>
              <w:keepLines/>
              <w:jc w:val="center"/>
              <w:rPr>
                <w:lang w:val="pt-PT"/>
              </w:rPr>
            </w:pPr>
            <w:r w:rsidRPr="009107CB">
              <w:rPr>
                <w:lang w:val="pt-PT"/>
              </w:rPr>
              <w:lastRenderedPageBreak/>
              <w:drawing>
                <wp:inline distT="0" distB="0" distL="0" distR="0" wp14:anchorId="3DBA0F81" wp14:editId="2D4A6D10">
                  <wp:extent cx="6048375" cy="3226524"/>
                  <wp:effectExtent l="0" t="0" r="0" b="0"/>
                  <wp:docPr id="19672602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0235" name=""/>
                          <pic:cNvPicPr/>
                        </pic:nvPicPr>
                        <pic:blipFill>
                          <a:blip r:embed="rId23"/>
                          <a:stretch>
                            <a:fillRect/>
                          </a:stretch>
                        </pic:blipFill>
                        <pic:spPr>
                          <a:xfrm>
                            <a:off x="0" y="0"/>
                            <a:ext cx="6049254" cy="3226993"/>
                          </a:xfrm>
                          <a:prstGeom prst="rect">
                            <a:avLst/>
                          </a:prstGeom>
                        </pic:spPr>
                      </pic:pic>
                    </a:graphicData>
                  </a:graphic>
                </wp:inline>
              </w:drawing>
            </w:r>
          </w:p>
        </w:tc>
      </w:tr>
    </w:tbl>
    <w:p w14:paraId="5BEBDA33" w14:textId="77777777" w:rsidR="00A968A9" w:rsidRPr="009107CB" w:rsidRDefault="00063C25">
      <w:pPr>
        <w:jc w:val="center"/>
      </w:pPr>
      <w:r w:rsidRPr="009107CB">
        <w:rPr>
          <w:i/>
          <w:sz w:val="16"/>
        </w:rPr>
        <w:t>Figure 12 — Leave Management — list and filters</w:t>
      </w:r>
    </w:p>
    <w:tbl>
      <w:tblPr>
        <w:tblW w:w="0" w:type="auto"/>
        <w:jc w:val="center"/>
        <w:tblLook w:val="04A0" w:firstRow="1" w:lastRow="0" w:firstColumn="1" w:lastColumn="0" w:noHBand="0" w:noVBand="1"/>
      </w:tblPr>
      <w:tblGrid>
        <w:gridCol w:w="10029"/>
      </w:tblGrid>
      <w:tr w:rsidR="00A968A9" w:rsidRPr="002237CE" w14:paraId="7D783144" w14:textId="77777777">
        <w:trPr>
          <w:cantSplit/>
          <w:jc w:val="center"/>
        </w:trPr>
        <w:tc>
          <w:tcPr>
            <w:tcW w:w="10029" w:type="dxa"/>
            <w:shd w:val="clear" w:color="auto" w:fill="F4F7F7"/>
            <w:tcMar>
              <w:top w:w="520" w:type="dxa"/>
              <w:left w:w="220" w:type="dxa"/>
              <w:bottom w:w="520" w:type="dxa"/>
              <w:right w:w="220" w:type="dxa"/>
            </w:tcMar>
            <w:vAlign w:val="center"/>
          </w:tcPr>
          <w:p w14:paraId="4EC883E1" w14:textId="5F428C21" w:rsidR="00A968A9" w:rsidRPr="002237CE" w:rsidRDefault="009107CB">
            <w:pPr>
              <w:keepLines/>
              <w:jc w:val="center"/>
              <w:rPr>
                <w:lang w:val="pt-PT"/>
              </w:rPr>
            </w:pPr>
            <w:r w:rsidRPr="009107CB">
              <w:rPr>
                <w:lang w:val="pt-PT"/>
              </w:rPr>
              <w:drawing>
                <wp:inline distT="0" distB="0" distL="0" distR="0" wp14:anchorId="1706C128" wp14:editId="792CD5F9">
                  <wp:extent cx="5125165" cy="1971950"/>
                  <wp:effectExtent l="0" t="0" r="0" b="9525"/>
                  <wp:docPr id="651095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5773" name=""/>
                          <pic:cNvPicPr/>
                        </pic:nvPicPr>
                        <pic:blipFill>
                          <a:blip r:embed="rId24"/>
                          <a:stretch>
                            <a:fillRect/>
                          </a:stretch>
                        </pic:blipFill>
                        <pic:spPr>
                          <a:xfrm>
                            <a:off x="0" y="0"/>
                            <a:ext cx="5125165" cy="1971950"/>
                          </a:xfrm>
                          <a:prstGeom prst="rect">
                            <a:avLst/>
                          </a:prstGeom>
                        </pic:spPr>
                      </pic:pic>
                    </a:graphicData>
                  </a:graphic>
                </wp:inline>
              </w:drawing>
            </w:r>
          </w:p>
        </w:tc>
      </w:tr>
    </w:tbl>
    <w:p w14:paraId="0706F871" w14:textId="77777777" w:rsidR="00A968A9" w:rsidRPr="002237CE" w:rsidRDefault="00063C25">
      <w:pPr>
        <w:jc w:val="center"/>
        <w:rPr>
          <w:lang w:val="pt-PT"/>
        </w:rPr>
      </w:pPr>
      <w:r w:rsidRPr="002237CE">
        <w:rPr>
          <w:i/>
          <w:sz w:val="16"/>
          <w:lang w:val="pt-PT"/>
        </w:rPr>
        <w:t>Figure 13 — Request details and decision</w:t>
      </w:r>
    </w:p>
    <w:tbl>
      <w:tblPr>
        <w:tblW w:w="0" w:type="auto"/>
        <w:jc w:val="center"/>
        <w:tblLook w:val="04A0" w:firstRow="1" w:lastRow="0" w:firstColumn="1" w:lastColumn="0" w:noHBand="0" w:noVBand="1"/>
      </w:tblPr>
      <w:tblGrid>
        <w:gridCol w:w="10029"/>
      </w:tblGrid>
      <w:tr w:rsidR="00A968A9" w:rsidRPr="002237CE" w14:paraId="40ED2793" w14:textId="77777777">
        <w:trPr>
          <w:cantSplit/>
          <w:jc w:val="center"/>
        </w:trPr>
        <w:tc>
          <w:tcPr>
            <w:tcW w:w="10029" w:type="dxa"/>
            <w:shd w:val="clear" w:color="auto" w:fill="F4F7F7"/>
            <w:tcMar>
              <w:top w:w="520" w:type="dxa"/>
              <w:left w:w="220" w:type="dxa"/>
              <w:bottom w:w="520" w:type="dxa"/>
              <w:right w:w="220" w:type="dxa"/>
            </w:tcMar>
            <w:vAlign w:val="center"/>
          </w:tcPr>
          <w:p w14:paraId="01AF661D" w14:textId="64C46714" w:rsidR="00A968A9" w:rsidRPr="002237CE" w:rsidRDefault="00C01432">
            <w:pPr>
              <w:keepLines/>
              <w:jc w:val="center"/>
              <w:rPr>
                <w:lang w:val="pt-PT"/>
              </w:rPr>
            </w:pPr>
            <w:r w:rsidRPr="00C01432">
              <w:rPr>
                <w:b/>
                <w:noProof/>
                <w:color w:val="B51618"/>
                <w:sz w:val="24"/>
                <w:lang w:val="pt-PT"/>
              </w:rPr>
              <w:lastRenderedPageBreak/>
              <w:drawing>
                <wp:inline distT="0" distB="0" distL="0" distR="0" wp14:anchorId="5DB368F8" wp14:editId="46CED1DA">
                  <wp:extent cx="6368415" cy="3585210"/>
                  <wp:effectExtent l="0" t="0" r="0" b="0"/>
                  <wp:docPr id="349016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16673" name=""/>
                          <pic:cNvPicPr/>
                        </pic:nvPicPr>
                        <pic:blipFill>
                          <a:blip r:embed="rId25"/>
                          <a:stretch>
                            <a:fillRect/>
                          </a:stretch>
                        </pic:blipFill>
                        <pic:spPr>
                          <a:xfrm>
                            <a:off x="0" y="0"/>
                            <a:ext cx="6368415" cy="3585210"/>
                          </a:xfrm>
                          <a:prstGeom prst="rect">
                            <a:avLst/>
                          </a:prstGeom>
                        </pic:spPr>
                      </pic:pic>
                    </a:graphicData>
                  </a:graphic>
                </wp:inline>
              </w:drawing>
            </w:r>
          </w:p>
        </w:tc>
      </w:tr>
    </w:tbl>
    <w:p w14:paraId="6513FF5B" w14:textId="77777777" w:rsidR="00A968A9" w:rsidRPr="009107CB" w:rsidRDefault="00063C25">
      <w:pPr>
        <w:jc w:val="center"/>
      </w:pPr>
      <w:r w:rsidRPr="009107CB">
        <w:rPr>
          <w:i/>
          <w:sz w:val="16"/>
        </w:rPr>
        <w:t>Figure 14 — Monthly leave calendar</w:t>
      </w:r>
    </w:p>
    <w:p w14:paraId="4B382571" w14:textId="77777777" w:rsidR="00A968A9" w:rsidRPr="009107CB" w:rsidRDefault="00063C25">
      <w:pPr>
        <w:pStyle w:val="Ttulo1"/>
      </w:pPr>
      <w:bookmarkStart w:id="28" w:name="_Toc238716119"/>
      <w:r w:rsidRPr="009107CB">
        <w:t>9. Temporary SNR replacement</w:t>
      </w:r>
      <w:bookmarkEnd w:id="28"/>
    </w:p>
    <w:p w14:paraId="440142A8" w14:textId="77777777" w:rsidR="00A968A9" w:rsidRDefault="00063C25">
      <w:r w:rsidRPr="009107CB">
        <w:t xml:space="preserve">The appointed SNR may designate a person to temporarily assume the duties during their leave. </w:t>
      </w:r>
      <w:r>
        <w:t>The option is also available to Administrators.</w:t>
      </w:r>
    </w:p>
    <w:p w14:paraId="7F67025E" w14:textId="77777777" w:rsidR="00A968A9" w:rsidRPr="009107CB" w:rsidRDefault="00063C25">
      <w:pPr>
        <w:pStyle w:val="Listanumerada"/>
        <w:numPr>
          <w:ilvl w:val="0"/>
          <w:numId w:val="17"/>
        </w:numPr>
      </w:pPr>
      <w:r w:rsidRPr="009107CB">
        <w:t>Open Personnel and edit the profile of the selected person.</w:t>
      </w:r>
    </w:p>
    <w:p w14:paraId="2DD2BA19" w14:textId="77777777" w:rsidR="00A968A9" w:rsidRPr="009107CB" w:rsidRDefault="00063C25">
      <w:pPr>
        <w:pStyle w:val="Listanumerada"/>
        <w:numPr>
          <w:ilvl w:val="0"/>
          <w:numId w:val="17"/>
        </w:numPr>
      </w:pPr>
      <w:r w:rsidRPr="009107CB">
        <w:t>Enable the SNR replacement checkbox.</w:t>
      </w:r>
    </w:p>
    <w:p w14:paraId="083A24EE" w14:textId="77777777" w:rsidR="00A968A9" w:rsidRPr="009107CB" w:rsidRDefault="00063C25">
      <w:pPr>
        <w:pStyle w:val="Listanumerada"/>
        <w:numPr>
          <w:ilvl w:val="0"/>
          <w:numId w:val="17"/>
        </w:numPr>
      </w:pPr>
      <w:r w:rsidRPr="009107CB">
        <w:t>Enter the start date and end date.</w:t>
      </w:r>
    </w:p>
    <w:p w14:paraId="39A77BC1" w14:textId="77777777" w:rsidR="00A968A9" w:rsidRDefault="00063C25">
      <w:pPr>
        <w:pStyle w:val="Listanumerada"/>
        <w:numPr>
          <w:ilvl w:val="0"/>
          <w:numId w:val="17"/>
        </w:numPr>
      </w:pPr>
      <w:r>
        <w:t>Save.</w:t>
      </w:r>
    </w:p>
    <w:p w14:paraId="694364EA" w14:textId="77777777" w:rsidR="00A968A9" w:rsidRPr="009107CB" w:rsidRDefault="00063C25">
      <w:pPr>
        <w:pStyle w:val="Listanumerada"/>
        <w:numPr>
          <w:ilvl w:val="0"/>
          <w:numId w:val="17"/>
        </w:numPr>
      </w:pPr>
      <w:r w:rsidRPr="009107CB">
        <w:t>To remove the appointment, click Clear and save.</w:t>
      </w:r>
    </w:p>
    <w:p w14:paraId="2B2E18FA" w14:textId="77777777" w:rsidR="00A968A9" w:rsidRPr="009107CB" w:rsidRDefault="00A968A9">
      <w:pPr>
        <w:spacing w:after="0"/>
      </w:pPr>
    </w:p>
    <w:tbl>
      <w:tblPr>
        <w:tblW w:w="0" w:type="auto"/>
        <w:jc w:val="center"/>
        <w:tblLook w:val="04A0" w:firstRow="1" w:lastRow="0" w:firstColumn="1" w:lastColumn="0" w:noHBand="0" w:noVBand="1"/>
      </w:tblPr>
      <w:tblGrid>
        <w:gridCol w:w="10029"/>
      </w:tblGrid>
      <w:tr w:rsidR="00A968A9" w:rsidRPr="002237CE" w14:paraId="1C7583E1" w14:textId="77777777">
        <w:trPr>
          <w:cantSplit/>
          <w:jc w:val="center"/>
        </w:trPr>
        <w:tc>
          <w:tcPr>
            <w:tcW w:w="10029" w:type="dxa"/>
            <w:shd w:val="clear" w:color="auto" w:fill="F4F7F7"/>
            <w:tcMar>
              <w:top w:w="520" w:type="dxa"/>
              <w:left w:w="220" w:type="dxa"/>
              <w:bottom w:w="520" w:type="dxa"/>
              <w:right w:w="220" w:type="dxa"/>
            </w:tcMar>
            <w:vAlign w:val="center"/>
          </w:tcPr>
          <w:p w14:paraId="11DB1306" w14:textId="31682203" w:rsidR="00A968A9" w:rsidRPr="002237CE" w:rsidRDefault="00C01432">
            <w:pPr>
              <w:keepLines/>
              <w:jc w:val="center"/>
              <w:rPr>
                <w:lang w:val="pt-PT"/>
              </w:rPr>
            </w:pPr>
            <w:r w:rsidRPr="00C01432">
              <w:rPr>
                <w:b/>
                <w:noProof/>
                <w:color w:val="B51618"/>
                <w:sz w:val="24"/>
                <w:lang w:val="pt-PT"/>
              </w:rPr>
              <w:drawing>
                <wp:inline distT="0" distB="0" distL="0" distR="0" wp14:anchorId="02ED8E48" wp14:editId="1123755D">
                  <wp:extent cx="4367174" cy="813429"/>
                  <wp:effectExtent l="0" t="0" r="0" b="6350"/>
                  <wp:docPr id="1104853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3769" name=""/>
                          <pic:cNvPicPr/>
                        </pic:nvPicPr>
                        <pic:blipFill>
                          <a:blip r:embed="rId26"/>
                          <a:stretch>
                            <a:fillRect/>
                          </a:stretch>
                        </pic:blipFill>
                        <pic:spPr>
                          <a:xfrm>
                            <a:off x="0" y="0"/>
                            <a:ext cx="4390772" cy="817824"/>
                          </a:xfrm>
                          <a:prstGeom prst="rect">
                            <a:avLst/>
                          </a:prstGeom>
                        </pic:spPr>
                      </pic:pic>
                    </a:graphicData>
                  </a:graphic>
                </wp:inline>
              </w:drawing>
            </w:r>
          </w:p>
        </w:tc>
      </w:tr>
    </w:tbl>
    <w:p w14:paraId="63511924" w14:textId="77777777" w:rsidR="00A968A9" w:rsidRPr="009107CB" w:rsidRDefault="00063C25">
      <w:pPr>
        <w:jc w:val="center"/>
      </w:pPr>
      <w:r w:rsidRPr="009107CB">
        <w:rPr>
          <w:i/>
          <w:sz w:val="16"/>
        </w:rPr>
        <w:t>Figure 15 — Appointment of SNR replacement</w:t>
      </w:r>
    </w:p>
    <w:p w14:paraId="393E6214" w14:textId="77777777" w:rsidR="00A968A9" w:rsidRPr="009107CB" w:rsidRDefault="00063C25">
      <w:pPr>
        <w:pStyle w:val="Ttulo1"/>
      </w:pPr>
      <w:bookmarkStart w:id="29" w:name="_Toc238716120"/>
      <w:r w:rsidRPr="009107CB">
        <w:lastRenderedPageBreak/>
        <w:t>10. Personnel</w:t>
      </w:r>
      <w:bookmarkEnd w:id="29"/>
    </w:p>
    <w:p w14:paraId="2945779A" w14:textId="77777777" w:rsidR="00A968A9" w:rsidRPr="009107CB" w:rsidRDefault="00063C25">
      <w:r w:rsidRPr="009107CB">
        <w:t>The personnel list brings together identification, mission, contact details, functional area, Position No., seniority, access rights and entitlements. Those who have left the mission are placed at the end of the list.</w:t>
      </w:r>
    </w:p>
    <w:p w14:paraId="690A1CB8" w14:textId="77777777" w:rsidR="00A968A9" w:rsidRDefault="00063C25">
      <w:pPr>
        <w:pStyle w:val="Ttulo2"/>
      </w:pPr>
      <w:bookmarkStart w:id="30" w:name="_Toc238716121"/>
      <w:r>
        <w:t>10.1 Create or edit person</w:t>
      </w:r>
      <w:bookmarkEnd w:id="30"/>
    </w:p>
    <w:p w14:paraId="43FCAD83" w14:textId="77777777" w:rsidR="00A968A9" w:rsidRPr="009107CB" w:rsidRDefault="00063C25">
      <w:pPr>
        <w:pStyle w:val="Listacommarcas"/>
      </w:pPr>
      <w:r w:rsidRPr="009107CB">
        <w:t>Enter NIM, rank, first name and surname.</w:t>
      </w:r>
    </w:p>
    <w:p w14:paraId="4F995F4B" w14:textId="77777777" w:rsidR="00A968A9" w:rsidRPr="009107CB" w:rsidRDefault="00063C25">
      <w:pPr>
        <w:pStyle w:val="Listacommarcas"/>
      </w:pPr>
      <w:r w:rsidRPr="009107CB">
        <w:t>Record the mission start and end dates and seniority date.</w:t>
      </w:r>
    </w:p>
    <w:p w14:paraId="49E99EE1" w14:textId="77777777" w:rsidR="00A968A9" w:rsidRPr="009107CB" w:rsidRDefault="00063C25">
      <w:pPr>
        <w:pStyle w:val="Listacommarcas"/>
      </w:pPr>
      <w:r w:rsidRPr="009107CB">
        <w:t>In the same group, enter Functional Area and Position No.</w:t>
      </w:r>
    </w:p>
    <w:p w14:paraId="22810764" w14:textId="77777777" w:rsidR="00A968A9" w:rsidRPr="009107CB" w:rsidRDefault="00063C25">
      <w:pPr>
        <w:pStyle w:val="Listacommarcas"/>
      </w:pPr>
      <w:r w:rsidRPr="009107CB">
        <w:t>Enter Service Mobile Phone when the person is the Welfare Manager.</w:t>
      </w:r>
    </w:p>
    <w:p w14:paraId="4B053F26" w14:textId="77777777" w:rsidR="00A968A9" w:rsidRPr="009107CB" w:rsidRDefault="00063C25">
      <w:pPr>
        <w:pStyle w:val="Listacommarcas"/>
      </w:pPr>
      <w:r w:rsidRPr="009107CB">
        <w:t>Total Leave Days (manual) overrides the automatic calculation when completed.</w:t>
      </w:r>
    </w:p>
    <w:p w14:paraId="23547B02" w14:textId="77777777" w:rsidR="00A968A9" w:rsidRPr="009107CB" w:rsidRDefault="00063C25">
      <w:pPr>
        <w:pStyle w:val="Ttulo2"/>
      </w:pPr>
      <w:bookmarkStart w:id="31" w:name="_Toc238716122"/>
      <w:r w:rsidRPr="009107CB">
        <w:t>10.2 Access and roles</w:t>
      </w:r>
      <w:bookmarkEnd w:id="31"/>
    </w:p>
    <w:p w14:paraId="7AFFCC45" w14:textId="77777777" w:rsidR="00A968A9" w:rsidRPr="009107CB" w:rsidRDefault="00063C25">
      <w:r w:rsidRPr="009107CB">
        <w:t>Only Administrators change Access Types and assign the SNR/Welfare Manager roles. For non-administrator users, the form displays the values as read-only with this explicitly indicated.</w:t>
      </w:r>
    </w:p>
    <w:p w14:paraId="55979608" w14:textId="77777777" w:rsidR="00A968A9" w:rsidRPr="009107CB" w:rsidRDefault="00A968A9">
      <w:pPr>
        <w:spacing w:after="0"/>
      </w:pPr>
    </w:p>
    <w:tbl>
      <w:tblPr>
        <w:tblW w:w="0" w:type="auto"/>
        <w:jc w:val="center"/>
        <w:tblLook w:val="04A0" w:firstRow="1" w:lastRow="0" w:firstColumn="1" w:lastColumn="0" w:noHBand="0" w:noVBand="1"/>
      </w:tblPr>
      <w:tblGrid>
        <w:gridCol w:w="10029"/>
      </w:tblGrid>
      <w:tr w:rsidR="00A968A9" w:rsidRPr="002237CE" w14:paraId="1A8934A7" w14:textId="77777777">
        <w:trPr>
          <w:cantSplit/>
          <w:jc w:val="center"/>
        </w:trPr>
        <w:tc>
          <w:tcPr>
            <w:tcW w:w="10029" w:type="dxa"/>
            <w:shd w:val="clear" w:color="auto" w:fill="F4F7F7"/>
            <w:tcMar>
              <w:top w:w="520" w:type="dxa"/>
              <w:left w:w="220" w:type="dxa"/>
              <w:bottom w:w="520" w:type="dxa"/>
              <w:right w:w="220" w:type="dxa"/>
            </w:tcMar>
            <w:vAlign w:val="center"/>
          </w:tcPr>
          <w:p w14:paraId="7BDE4EFD" w14:textId="23A3EDC5" w:rsidR="00A968A9" w:rsidRPr="002237CE" w:rsidRDefault="009107CB">
            <w:pPr>
              <w:keepLines/>
              <w:jc w:val="center"/>
              <w:rPr>
                <w:lang w:val="pt-PT"/>
              </w:rPr>
            </w:pPr>
            <w:r w:rsidRPr="009107CB">
              <w:rPr>
                <w:lang w:val="pt-PT"/>
              </w:rPr>
              <w:drawing>
                <wp:inline distT="0" distB="0" distL="0" distR="0" wp14:anchorId="62E57748" wp14:editId="7837D12B">
                  <wp:extent cx="5791200" cy="3137261"/>
                  <wp:effectExtent l="0" t="0" r="0" b="6350"/>
                  <wp:docPr id="5896682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68250" name=""/>
                          <pic:cNvPicPr/>
                        </pic:nvPicPr>
                        <pic:blipFill>
                          <a:blip r:embed="rId27"/>
                          <a:stretch>
                            <a:fillRect/>
                          </a:stretch>
                        </pic:blipFill>
                        <pic:spPr>
                          <a:xfrm>
                            <a:off x="0" y="0"/>
                            <a:ext cx="5796482" cy="3140122"/>
                          </a:xfrm>
                          <a:prstGeom prst="rect">
                            <a:avLst/>
                          </a:prstGeom>
                        </pic:spPr>
                      </pic:pic>
                    </a:graphicData>
                  </a:graphic>
                </wp:inline>
              </w:drawing>
            </w:r>
          </w:p>
        </w:tc>
      </w:tr>
    </w:tbl>
    <w:p w14:paraId="1CB59E25" w14:textId="77777777" w:rsidR="00A968A9" w:rsidRDefault="00063C25">
      <w:pPr>
        <w:jc w:val="center"/>
      </w:pPr>
      <w:r>
        <w:rPr>
          <w:i/>
          <w:sz w:val="16"/>
        </w:rPr>
        <w:t>Figure 16 — Personnel list</w:t>
      </w:r>
    </w:p>
    <w:tbl>
      <w:tblPr>
        <w:tblW w:w="0" w:type="auto"/>
        <w:jc w:val="center"/>
        <w:tblLook w:val="04A0" w:firstRow="1" w:lastRow="0" w:firstColumn="1" w:lastColumn="0" w:noHBand="0" w:noVBand="1"/>
      </w:tblPr>
      <w:tblGrid>
        <w:gridCol w:w="10029"/>
      </w:tblGrid>
      <w:tr w:rsidR="00A968A9" w:rsidRPr="002237CE" w14:paraId="725E2DC6" w14:textId="77777777">
        <w:trPr>
          <w:cantSplit/>
          <w:jc w:val="center"/>
        </w:trPr>
        <w:tc>
          <w:tcPr>
            <w:tcW w:w="10029" w:type="dxa"/>
            <w:shd w:val="clear" w:color="auto" w:fill="F4F7F7"/>
            <w:tcMar>
              <w:top w:w="520" w:type="dxa"/>
              <w:left w:w="220" w:type="dxa"/>
              <w:bottom w:w="520" w:type="dxa"/>
              <w:right w:w="220" w:type="dxa"/>
            </w:tcMar>
            <w:vAlign w:val="center"/>
          </w:tcPr>
          <w:p w14:paraId="5DC53A65" w14:textId="087B5EC1" w:rsidR="00612B56" w:rsidRPr="002237CE" w:rsidRDefault="00B031F0" w:rsidP="00612B56">
            <w:pPr>
              <w:keepLines/>
              <w:jc w:val="center"/>
              <w:rPr>
                <w:lang w:val="pt-PT"/>
              </w:rPr>
            </w:pPr>
            <w:r w:rsidRPr="00B031F0">
              <w:rPr>
                <w:lang w:val="pt-PT"/>
              </w:rPr>
              <w:lastRenderedPageBreak/>
              <w:drawing>
                <wp:inline distT="0" distB="0" distL="0" distR="0" wp14:anchorId="05630DDA" wp14:editId="7EEDEBC8">
                  <wp:extent cx="2867025" cy="2822715"/>
                  <wp:effectExtent l="0" t="0" r="0" b="0"/>
                  <wp:docPr id="1283980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0056" name=""/>
                          <pic:cNvPicPr/>
                        </pic:nvPicPr>
                        <pic:blipFill>
                          <a:blip r:embed="rId28"/>
                          <a:stretch>
                            <a:fillRect/>
                          </a:stretch>
                        </pic:blipFill>
                        <pic:spPr>
                          <a:xfrm>
                            <a:off x="0" y="0"/>
                            <a:ext cx="2876230" cy="2831777"/>
                          </a:xfrm>
                          <a:prstGeom prst="rect">
                            <a:avLst/>
                          </a:prstGeom>
                        </pic:spPr>
                      </pic:pic>
                    </a:graphicData>
                  </a:graphic>
                </wp:inline>
              </w:drawing>
            </w:r>
            <w:r w:rsidR="00612B56">
              <w:rPr>
                <w:lang w:val="pt-PT"/>
              </w:rPr>
              <w:t xml:space="preserve">     </w:t>
            </w:r>
          </w:p>
        </w:tc>
      </w:tr>
    </w:tbl>
    <w:p w14:paraId="220EF327" w14:textId="77777777" w:rsidR="00A968A9" w:rsidRPr="009107CB" w:rsidRDefault="00063C25">
      <w:pPr>
        <w:jc w:val="center"/>
      </w:pPr>
      <w:r w:rsidRPr="009107CB">
        <w:rPr>
          <w:i/>
          <w:sz w:val="16"/>
        </w:rPr>
        <w:t>Figure 17 — Add/edit person</w:t>
      </w:r>
    </w:p>
    <w:p w14:paraId="3292DA23" w14:textId="77777777" w:rsidR="00A968A9" w:rsidRPr="009107CB" w:rsidRDefault="00063C25">
      <w:pPr>
        <w:pStyle w:val="Ttulo1"/>
      </w:pPr>
      <w:bookmarkStart w:id="32" w:name="_Toc238716123"/>
      <w:r w:rsidRPr="009107CB">
        <w:t>11. Administration</w:t>
      </w:r>
      <w:bookmarkEnd w:id="32"/>
    </w:p>
    <w:p w14:paraId="46C748AE" w14:textId="77777777" w:rsidR="00A968A9" w:rsidRPr="009107CB" w:rsidRDefault="00063C25">
      <w:r w:rsidRPr="009107CB">
        <w:t>Administration is reserved for Administrators and brings together settings, user control, planning rules, public holidays, Day Off, technical export and Audit.</w:t>
      </w:r>
    </w:p>
    <w:p w14:paraId="663C1E7D" w14:textId="77777777" w:rsidR="00A968A9" w:rsidRPr="009107CB" w:rsidRDefault="00063C25">
      <w:pPr>
        <w:pStyle w:val="Ttulo2"/>
      </w:pPr>
      <w:bookmarkStart w:id="33" w:name="_Toc238716124"/>
      <w:r w:rsidRPr="009107CB">
        <w:t>11.1 Settings and rules</w:t>
      </w:r>
      <w:bookmarkEnd w:id="33"/>
    </w:p>
    <w:p w14:paraId="2B6A951A" w14:textId="77777777" w:rsidR="00A968A9" w:rsidRPr="009107CB" w:rsidRDefault="00063C25">
      <w:r w:rsidRPr="009107CB">
        <w:t>Before changing parameters, record the previous value and the reason. Some changes affect future calculations and reports; confirm the calendar year and functional limits before saving.</w:t>
      </w:r>
    </w:p>
    <w:p w14:paraId="32E6CB4E" w14:textId="77777777" w:rsidR="00A968A9" w:rsidRPr="009107CB" w:rsidRDefault="00063C25">
      <w:pPr>
        <w:pStyle w:val="Ttulo2"/>
      </w:pPr>
      <w:bookmarkStart w:id="34" w:name="_Toc238716125"/>
      <w:r w:rsidRPr="009107CB">
        <w:t>11.2 Public holidays and Day Off</w:t>
      </w:r>
      <w:bookmarkEnd w:id="34"/>
    </w:p>
    <w:p w14:paraId="5B124667" w14:textId="77777777" w:rsidR="00A968A9" w:rsidRPr="009107CB" w:rsidRDefault="00063C25">
      <w:r w:rsidRPr="009107CB">
        <w:t>Active public holidays are considered FS in leave calculations. Day Offs must be maintained in accordance with the applicable service order.</w:t>
      </w:r>
    </w:p>
    <w:p w14:paraId="6723B9CD" w14:textId="77777777" w:rsidR="00A968A9" w:rsidRPr="009107CB" w:rsidRDefault="00063C25">
      <w:pPr>
        <w:pStyle w:val="Ttulo2"/>
      </w:pPr>
      <w:bookmarkStart w:id="35" w:name="_Toc238716126"/>
      <w:r w:rsidRPr="009107CB">
        <w:t>11.3 Export JSON</w:t>
      </w:r>
      <w:bookmarkEnd w:id="35"/>
    </w:p>
    <w:p w14:paraId="609BEC40" w14:textId="77777777" w:rsidR="00A968A9" w:rsidRDefault="00063C25">
      <w:r w:rsidRPr="009107CB">
        <w:t xml:space="preserve">Export JSON creates a logical copy of tables and records for diagnostics or archiving. </w:t>
      </w:r>
      <w:r>
        <w:t>It does not replace the SQLite backup for operational recovery.</w:t>
      </w:r>
    </w:p>
    <w:tbl>
      <w:tblPr>
        <w:tblW w:w="0" w:type="auto"/>
        <w:jc w:val="center"/>
        <w:tblLook w:val="04A0" w:firstRow="1" w:lastRow="0" w:firstColumn="1" w:lastColumn="0" w:noHBand="0" w:noVBand="1"/>
      </w:tblPr>
      <w:tblGrid>
        <w:gridCol w:w="10029"/>
      </w:tblGrid>
      <w:tr w:rsidR="00A968A9" w:rsidRPr="002237CE" w14:paraId="0271F7EE" w14:textId="77777777">
        <w:trPr>
          <w:cantSplit/>
          <w:jc w:val="center"/>
        </w:trPr>
        <w:tc>
          <w:tcPr>
            <w:tcW w:w="10029" w:type="dxa"/>
            <w:shd w:val="clear" w:color="auto" w:fill="F4F7F7"/>
            <w:tcMar>
              <w:top w:w="520" w:type="dxa"/>
              <w:left w:w="220" w:type="dxa"/>
              <w:bottom w:w="520" w:type="dxa"/>
              <w:right w:w="220" w:type="dxa"/>
            </w:tcMar>
            <w:vAlign w:val="center"/>
          </w:tcPr>
          <w:p w14:paraId="4DD51420" w14:textId="277ABCF2" w:rsidR="00A968A9" w:rsidRPr="002237CE" w:rsidRDefault="00B031F0">
            <w:pPr>
              <w:keepLines/>
              <w:jc w:val="center"/>
              <w:rPr>
                <w:lang w:val="pt-PT"/>
              </w:rPr>
            </w:pPr>
            <w:r w:rsidRPr="00B031F0">
              <w:rPr>
                <w:lang w:val="pt-PT"/>
              </w:rPr>
              <w:lastRenderedPageBreak/>
              <w:drawing>
                <wp:inline distT="0" distB="0" distL="0" distR="0" wp14:anchorId="2AAF4AF6" wp14:editId="0B054760">
                  <wp:extent cx="5895975" cy="3245167"/>
                  <wp:effectExtent l="0" t="0" r="0" b="0"/>
                  <wp:docPr id="191190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457" name=""/>
                          <pic:cNvPicPr/>
                        </pic:nvPicPr>
                        <pic:blipFill>
                          <a:blip r:embed="rId29"/>
                          <a:stretch>
                            <a:fillRect/>
                          </a:stretch>
                        </pic:blipFill>
                        <pic:spPr>
                          <a:xfrm>
                            <a:off x="0" y="0"/>
                            <a:ext cx="5900990" cy="3247927"/>
                          </a:xfrm>
                          <a:prstGeom prst="rect">
                            <a:avLst/>
                          </a:prstGeom>
                        </pic:spPr>
                      </pic:pic>
                    </a:graphicData>
                  </a:graphic>
                </wp:inline>
              </w:drawing>
            </w:r>
          </w:p>
        </w:tc>
      </w:tr>
    </w:tbl>
    <w:p w14:paraId="694112F1" w14:textId="77777777" w:rsidR="00A968A9" w:rsidRPr="009107CB" w:rsidRDefault="00063C25">
      <w:pPr>
        <w:jc w:val="center"/>
      </w:pPr>
      <w:r w:rsidRPr="009107CB">
        <w:rPr>
          <w:i/>
          <w:sz w:val="16"/>
        </w:rPr>
        <w:t>Figure 18 — Administration — settings</w:t>
      </w:r>
    </w:p>
    <w:p w14:paraId="00808B36" w14:textId="77777777" w:rsidR="00A968A9" w:rsidRPr="009107CB" w:rsidRDefault="00063C25">
      <w:pPr>
        <w:pStyle w:val="Ttulo1"/>
      </w:pPr>
      <w:bookmarkStart w:id="36" w:name="_Toc238716127"/>
      <w:r w:rsidRPr="009107CB">
        <w:t>12. Audit</w:t>
      </w:r>
      <w:bookmarkEnd w:id="36"/>
    </w:p>
    <w:p w14:paraId="5E69510F" w14:textId="77777777" w:rsidR="00A968A9" w:rsidRPr="009107CB" w:rsidRDefault="00063C25">
      <w:r w:rsidRPr="009107CB">
        <w:t>The Audit log records completed operations that change data. Credentials, passwords and tokens are hidden. By default, only changes from the current month are shown, reducing volume and speeding up consultation.</w:t>
      </w:r>
    </w:p>
    <w:p w14:paraId="0957A05E" w14:textId="77777777" w:rsidR="00A968A9" w:rsidRDefault="00063C25">
      <w:pPr>
        <w:pStyle w:val="Ttulo2"/>
      </w:pPr>
      <w:bookmarkStart w:id="37" w:name="_Toc238716128"/>
      <w:r>
        <w:t>12.1 Efficient search</w:t>
      </w:r>
      <w:bookmarkEnd w:id="37"/>
    </w:p>
    <w:p w14:paraId="01AFF504" w14:textId="77777777" w:rsidR="00A968A9" w:rsidRDefault="00063C25">
      <w:pPr>
        <w:pStyle w:val="Listanumerada"/>
        <w:numPr>
          <w:ilvl w:val="0"/>
          <w:numId w:val="18"/>
        </w:numPr>
      </w:pPr>
      <w:r>
        <w:t>Open Administration &gt; Audit.</w:t>
      </w:r>
    </w:p>
    <w:p w14:paraId="56575D23" w14:textId="77777777" w:rsidR="00A968A9" w:rsidRPr="009107CB" w:rsidRDefault="00063C25">
      <w:pPr>
        <w:pStyle w:val="Listanumerada"/>
        <w:numPr>
          <w:ilvl w:val="0"/>
          <w:numId w:val="18"/>
        </w:numPr>
      </w:pPr>
      <w:r w:rsidRPr="009107CB">
        <w:t>Set dates when you want to view earlier periods.</w:t>
      </w:r>
    </w:p>
    <w:p w14:paraId="709CFAE1" w14:textId="77777777" w:rsidR="00A968A9" w:rsidRPr="009107CB" w:rsidRDefault="00063C25">
      <w:pPr>
        <w:pStyle w:val="Listanumerada"/>
        <w:numPr>
          <w:ilvl w:val="0"/>
          <w:numId w:val="18"/>
        </w:numPr>
      </w:pPr>
      <w:r w:rsidRPr="009107CB">
        <w:t>Search by user, action, entity or relevant content.</w:t>
      </w:r>
    </w:p>
    <w:p w14:paraId="5151818C" w14:textId="77777777" w:rsidR="00A968A9" w:rsidRDefault="00063C25">
      <w:pPr>
        <w:pStyle w:val="Listanumerada"/>
        <w:numPr>
          <w:ilvl w:val="0"/>
          <w:numId w:val="18"/>
        </w:numPr>
      </w:pPr>
      <w:r>
        <w:t>Apply the filters.</w:t>
      </w:r>
    </w:p>
    <w:p w14:paraId="3EE3C2C8" w14:textId="77777777" w:rsidR="00A968A9" w:rsidRPr="009107CB" w:rsidRDefault="00063C25">
      <w:pPr>
        <w:pStyle w:val="Listanumerada"/>
        <w:numPr>
          <w:ilvl w:val="0"/>
          <w:numId w:val="18"/>
        </w:numPr>
      </w:pPr>
      <w:r w:rsidRPr="009107CB">
        <w:t>Open the record details to compare before/after data.</w:t>
      </w:r>
    </w:p>
    <w:p w14:paraId="42B45437" w14:textId="77777777" w:rsidR="00A968A9" w:rsidRPr="009107CB" w:rsidRDefault="00063C25">
      <w:r w:rsidRPr="009107CB">
        <w:t>Results are paginated to maintain performance when there are many records. Refine the dates and text before navigating to additional pages.</w:t>
      </w:r>
    </w:p>
    <w:tbl>
      <w:tblPr>
        <w:tblW w:w="0" w:type="auto"/>
        <w:jc w:val="center"/>
        <w:tblLook w:val="04A0" w:firstRow="1" w:lastRow="0" w:firstColumn="1" w:lastColumn="0" w:noHBand="0" w:noVBand="1"/>
      </w:tblPr>
      <w:tblGrid>
        <w:gridCol w:w="10029"/>
      </w:tblGrid>
      <w:tr w:rsidR="00A968A9" w:rsidRPr="002237CE" w14:paraId="02648264" w14:textId="77777777">
        <w:trPr>
          <w:cantSplit/>
          <w:jc w:val="center"/>
        </w:trPr>
        <w:tc>
          <w:tcPr>
            <w:tcW w:w="10029" w:type="dxa"/>
            <w:shd w:val="clear" w:color="auto" w:fill="F4F7F7"/>
            <w:tcMar>
              <w:top w:w="520" w:type="dxa"/>
              <w:left w:w="220" w:type="dxa"/>
              <w:bottom w:w="520" w:type="dxa"/>
              <w:right w:w="220" w:type="dxa"/>
            </w:tcMar>
            <w:vAlign w:val="center"/>
          </w:tcPr>
          <w:p w14:paraId="53D736F7" w14:textId="3A844469" w:rsidR="00A968A9" w:rsidRPr="002237CE" w:rsidRDefault="00B031F0">
            <w:pPr>
              <w:keepLines/>
              <w:jc w:val="center"/>
              <w:rPr>
                <w:lang w:val="pt-PT"/>
              </w:rPr>
            </w:pPr>
            <w:r w:rsidRPr="00B031F0">
              <w:rPr>
                <w:lang w:val="pt-PT"/>
              </w:rPr>
              <w:lastRenderedPageBreak/>
              <w:drawing>
                <wp:inline distT="0" distB="0" distL="0" distR="0" wp14:anchorId="7F41403D" wp14:editId="044D0DCC">
                  <wp:extent cx="5895975" cy="3143462"/>
                  <wp:effectExtent l="0" t="0" r="0" b="0"/>
                  <wp:docPr id="4684413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1330" name=""/>
                          <pic:cNvPicPr/>
                        </pic:nvPicPr>
                        <pic:blipFill>
                          <a:blip r:embed="rId30"/>
                          <a:stretch>
                            <a:fillRect/>
                          </a:stretch>
                        </pic:blipFill>
                        <pic:spPr>
                          <a:xfrm>
                            <a:off x="0" y="0"/>
                            <a:ext cx="5899029" cy="3145090"/>
                          </a:xfrm>
                          <a:prstGeom prst="rect">
                            <a:avLst/>
                          </a:prstGeom>
                        </pic:spPr>
                      </pic:pic>
                    </a:graphicData>
                  </a:graphic>
                </wp:inline>
              </w:drawing>
            </w:r>
          </w:p>
        </w:tc>
      </w:tr>
    </w:tbl>
    <w:p w14:paraId="64EAF5F1" w14:textId="77777777" w:rsidR="00A968A9" w:rsidRPr="009107CB" w:rsidRDefault="00063C25">
      <w:pPr>
        <w:jc w:val="center"/>
      </w:pPr>
      <w:r w:rsidRPr="009107CB">
        <w:rPr>
          <w:i/>
          <w:sz w:val="16"/>
        </w:rPr>
        <w:t>Figure 19 — Audit and filters</w:t>
      </w:r>
    </w:p>
    <w:p w14:paraId="24EA0090" w14:textId="77777777" w:rsidR="00A968A9" w:rsidRPr="009107CB" w:rsidRDefault="00063C25">
      <w:pPr>
        <w:pStyle w:val="Ttulo1"/>
      </w:pPr>
      <w:bookmarkStart w:id="38" w:name="_Toc238716129"/>
      <w:r w:rsidRPr="009107CB">
        <w:t>13. Automatic backups</w:t>
      </w:r>
      <w:bookmarkEnd w:id="38"/>
    </w:p>
    <w:p w14:paraId="40244EE8" w14:textId="77777777" w:rsidR="00A968A9" w:rsidRPr="009107CB" w:rsidRDefault="00063C25">
      <w:r w:rsidRPr="009107CB">
        <w:t>At each login, SIGCP attempts to produce a consistent snapshot of the database. The process uses the SQLite backup mechanism, verifies the integrity of the copy and only then makes it available in the final folder.</w:t>
      </w:r>
    </w:p>
    <w:p w14:paraId="4BF3F5C5" w14:textId="77777777" w:rsidR="00A968A9" w:rsidRDefault="00063C25">
      <w:pPr>
        <w:pStyle w:val="Ttulo2"/>
      </w:pPr>
      <w:bookmarkStart w:id="39" w:name="_Toc238716130"/>
      <w:r>
        <w:t>13.1 Location and retention</w:t>
      </w:r>
      <w:bookmarkEnd w:id="39"/>
    </w:p>
    <w:p w14:paraId="69285816" w14:textId="77777777" w:rsidR="00A968A9" w:rsidRPr="009107CB" w:rsidRDefault="00063C25">
      <w:pPr>
        <w:pStyle w:val="Listacommarcas"/>
      </w:pPr>
      <w:r w:rsidRPr="009107CB">
        <w:t>Source: SQLite file configured for SIGCP.</w:t>
      </w:r>
    </w:p>
    <w:p w14:paraId="4BC835CF" w14:textId="77777777" w:rsidR="00A968A9" w:rsidRPr="009107CB" w:rsidRDefault="00063C25">
      <w:pPr>
        <w:pStyle w:val="Listacommarcas"/>
      </w:pPr>
      <w:r w:rsidRPr="009107CB">
        <w:t>Destination: db_backup folder next to the database.</w:t>
      </w:r>
    </w:p>
    <w:p w14:paraId="5AC51CAA" w14:textId="77777777" w:rsidR="00A968A9" w:rsidRPr="009107CB" w:rsidRDefault="00063C25">
      <w:pPr>
        <w:pStyle w:val="Listacommarcas"/>
      </w:pPr>
      <w:r w:rsidRPr="009107CB">
        <w:t>Organisation: a folder identified by date and time for each run.</w:t>
      </w:r>
    </w:p>
    <w:p w14:paraId="56E99720" w14:textId="77777777" w:rsidR="00A968A9" w:rsidRPr="009107CB" w:rsidRDefault="00063C25">
      <w:pPr>
        <w:pStyle w:val="Listacommarcas"/>
      </w:pPr>
      <w:r w:rsidRPr="009107CB">
        <w:t>Automatic retention: the 20 most recent copies.</w:t>
      </w:r>
    </w:p>
    <w:p w14:paraId="5A5779A5" w14:textId="77777777" w:rsidR="00A968A9" w:rsidRPr="009107CB" w:rsidRDefault="00063C25">
      <w:pPr>
        <w:pStyle w:val="Listacommarcas"/>
      </w:pPr>
      <w:r w:rsidRPr="009107CB">
        <w:t>Failure to delete an old copy does not invalidate a newly completed backup.</w:t>
      </w:r>
    </w:p>
    <w:p w14:paraId="68E292AB" w14:textId="77777777" w:rsidR="00A968A9" w:rsidRPr="009107CB" w:rsidRDefault="00063C25">
      <w:pPr>
        <w:pStyle w:val="Ttulo2"/>
      </w:pPr>
      <w:bookmarkStart w:id="40" w:name="_Toc238716131"/>
      <w:r w:rsidRPr="009107CB">
        <w:t>13.2 What to do when a warning appears</w:t>
      </w:r>
      <w:bookmarkEnd w:id="40"/>
    </w:p>
    <w:p w14:paraId="5721A142" w14:textId="77777777" w:rsidR="00A968A9" w:rsidRPr="009107CB" w:rsidRDefault="00063C25">
      <w:pPr>
        <w:pStyle w:val="Listanumerada"/>
        <w:numPr>
          <w:ilvl w:val="0"/>
          <w:numId w:val="19"/>
        </w:numPr>
      </w:pPr>
      <w:r w:rsidRPr="009107CB">
        <w:t>Record the message displayed at login.</w:t>
      </w:r>
    </w:p>
    <w:p w14:paraId="40343379" w14:textId="77777777" w:rsidR="00A968A9" w:rsidRPr="009107CB" w:rsidRDefault="00063C25">
      <w:pPr>
        <w:pStyle w:val="Listanumerada"/>
        <w:numPr>
          <w:ilvl w:val="0"/>
          <w:numId w:val="19"/>
        </w:numPr>
      </w:pPr>
      <w:r w:rsidRPr="009107CB">
        <w:t>Confirm that sufficient disk space is available.</w:t>
      </w:r>
    </w:p>
    <w:p w14:paraId="2DA78246" w14:textId="77777777" w:rsidR="00A968A9" w:rsidRPr="009107CB" w:rsidRDefault="00063C25">
      <w:pPr>
        <w:pStyle w:val="Listanumerada"/>
        <w:numPr>
          <w:ilvl w:val="0"/>
          <w:numId w:val="19"/>
        </w:numPr>
      </w:pPr>
      <w:r w:rsidRPr="009107CB">
        <w:t>Confirm create, write and read permissions at the destination.</w:t>
      </w:r>
    </w:p>
    <w:p w14:paraId="0E3D7EB1" w14:textId="77777777" w:rsidR="00A968A9" w:rsidRPr="009107CB" w:rsidRDefault="00063C25">
      <w:pPr>
        <w:pStyle w:val="Listanumerada"/>
        <w:numPr>
          <w:ilvl w:val="0"/>
          <w:numId w:val="19"/>
        </w:numPr>
      </w:pPr>
      <w:r w:rsidRPr="009107CB">
        <w:t>If using a network location, confirm the server connection and Windows credentials.</w:t>
      </w:r>
    </w:p>
    <w:p w14:paraId="6831F5CF" w14:textId="77777777" w:rsidR="00A968A9" w:rsidRPr="009107CB" w:rsidRDefault="00063C25">
      <w:pPr>
        <w:pStyle w:val="Listanumerada"/>
        <w:numPr>
          <w:ilvl w:val="0"/>
          <w:numId w:val="19"/>
        </w:numPr>
      </w:pPr>
      <w:r w:rsidRPr="009107CB">
        <w:t>Resolve the cause and log in again to repeat the backup.</w:t>
      </w:r>
    </w:p>
    <w:tbl>
      <w:tblPr>
        <w:tblW w:w="0" w:type="auto"/>
        <w:jc w:val="center"/>
        <w:tblLook w:val="04A0" w:firstRow="1" w:lastRow="0" w:firstColumn="1" w:lastColumn="0" w:noHBand="0" w:noVBand="1"/>
      </w:tblPr>
      <w:tblGrid>
        <w:gridCol w:w="10029"/>
      </w:tblGrid>
      <w:tr w:rsidR="00A968A9" w:rsidRPr="00DF5F2E" w14:paraId="7CD047A9" w14:textId="77777777">
        <w:trPr>
          <w:jc w:val="center"/>
        </w:trPr>
        <w:tc>
          <w:tcPr>
            <w:tcW w:w="10029" w:type="dxa"/>
            <w:shd w:val="clear" w:color="auto" w:fill="FFF1D6"/>
            <w:tcMar>
              <w:top w:w="140" w:type="dxa"/>
              <w:left w:w="170" w:type="dxa"/>
              <w:bottom w:w="140" w:type="dxa"/>
              <w:right w:w="170" w:type="dxa"/>
            </w:tcMar>
          </w:tcPr>
          <w:p w14:paraId="5FAFF82A" w14:textId="77777777" w:rsidR="00A968A9" w:rsidRPr="009107CB" w:rsidRDefault="00063C25">
            <w:r w:rsidRPr="009107CB">
              <w:rPr>
                <w:b/>
                <w:color w:val="073F46"/>
              </w:rPr>
              <w:t xml:space="preserve">Continuity  </w:t>
            </w:r>
            <w:r w:rsidRPr="009107CB">
              <w:t>Login is not blocked by a backup failure, but the warning must be addressed the same day. An operational application without recent backups presents a risk of data loss.</w:t>
            </w:r>
          </w:p>
        </w:tc>
      </w:tr>
    </w:tbl>
    <w:p w14:paraId="5D5A0784" w14:textId="77777777" w:rsidR="00A968A9" w:rsidRPr="009107CB" w:rsidRDefault="00A968A9">
      <w:pPr>
        <w:spacing w:after="0"/>
      </w:pPr>
    </w:p>
    <w:tbl>
      <w:tblPr>
        <w:tblW w:w="0" w:type="auto"/>
        <w:jc w:val="center"/>
        <w:tblLook w:val="04A0" w:firstRow="1" w:lastRow="0" w:firstColumn="1" w:lastColumn="0" w:noHBand="0" w:noVBand="1"/>
      </w:tblPr>
      <w:tblGrid>
        <w:gridCol w:w="10029"/>
      </w:tblGrid>
      <w:tr w:rsidR="00A968A9" w14:paraId="1AA00B2A" w14:textId="77777777">
        <w:trPr>
          <w:cantSplit/>
          <w:jc w:val="center"/>
        </w:trPr>
        <w:tc>
          <w:tcPr>
            <w:tcW w:w="10029" w:type="dxa"/>
            <w:shd w:val="clear" w:color="auto" w:fill="F4F7F7"/>
            <w:tcMar>
              <w:top w:w="520" w:type="dxa"/>
              <w:left w:w="220" w:type="dxa"/>
              <w:bottom w:w="520" w:type="dxa"/>
              <w:right w:w="220" w:type="dxa"/>
            </w:tcMar>
            <w:vAlign w:val="center"/>
          </w:tcPr>
          <w:p w14:paraId="6B684806" w14:textId="05704282" w:rsidR="00A968A9" w:rsidRDefault="00612B56">
            <w:pPr>
              <w:keepLines/>
              <w:jc w:val="center"/>
            </w:pPr>
            <w:r w:rsidRPr="008928E1">
              <w:rPr>
                <w:b/>
                <w:noProof/>
                <w:color w:val="B51618"/>
                <w:sz w:val="24"/>
                <w:lang w:val="pt-PT"/>
              </w:rPr>
              <w:drawing>
                <wp:inline distT="0" distB="0" distL="0" distR="0" wp14:anchorId="3EB43824" wp14:editId="0382CC74">
                  <wp:extent cx="2516429" cy="2428969"/>
                  <wp:effectExtent l="0" t="0" r="0" b="0"/>
                  <wp:docPr id="2081358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58403" name=""/>
                          <pic:cNvPicPr/>
                        </pic:nvPicPr>
                        <pic:blipFill>
                          <a:blip r:embed="rId31"/>
                          <a:stretch>
                            <a:fillRect/>
                          </a:stretch>
                        </pic:blipFill>
                        <pic:spPr>
                          <a:xfrm>
                            <a:off x="0" y="0"/>
                            <a:ext cx="2532356" cy="2444342"/>
                          </a:xfrm>
                          <a:prstGeom prst="rect">
                            <a:avLst/>
                          </a:prstGeom>
                        </pic:spPr>
                      </pic:pic>
                    </a:graphicData>
                  </a:graphic>
                </wp:inline>
              </w:drawing>
            </w:r>
          </w:p>
        </w:tc>
      </w:tr>
    </w:tbl>
    <w:p w14:paraId="08D8FCD7" w14:textId="77777777" w:rsidR="00A968A9" w:rsidRPr="009107CB" w:rsidRDefault="00063C25">
      <w:pPr>
        <w:jc w:val="center"/>
      </w:pPr>
      <w:r w:rsidRPr="009107CB">
        <w:rPr>
          <w:i/>
          <w:sz w:val="16"/>
        </w:rPr>
        <w:t>Figure 20 — db_backup folder structure</w:t>
      </w:r>
    </w:p>
    <w:p w14:paraId="07686886" w14:textId="77777777" w:rsidR="00A968A9" w:rsidRDefault="00063C25">
      <w:pPr>
        <w:pStyle w:val="Ttulo1"/>
      </w:pPr>
      <w:bookmarkStart w:id="41" w:name="_Toc238716132"/>
      <w:r>
        <w:t>14. Restore and recovery</w:t>
      </w:r>
      <w:bookmarkEnd w:id="41"/>
    </w:p>
    <w:tbl>
      <w:tblPr>
        <w:tblW w:w="0" w:type="auto"/>
        <w:jc w:val="center"/>
        <w:tblLook w:val="04A0" w:firstRow="1" w:lastRow="0" w:firstColumn="1" w:lastColumn="0" w:noHBand="0" w:noVBand="1"/>
      </w:tblPr>
      <w:tblGrid>
        <w:gridCol w:w="10029"/>
      </w:tblGrid>
      <w:tr w:rsidR="00A968A9" w:rsidRPr="00DF5F2E" w14:paraId="53054DD7" w14:textId="77777777">
        <w:trPr>
          <w:jc w:val="center"/>
        </w:trPr>
        <w:tc>
          <w:tcPr>
            <w:tcW w:w="10029" w:type="dxa"/>
            <w:shd w:val="clear" w:color="auto" w:fill="FDE8E8"/>
            <w:tcMar>
              <w:top w:w="140" w:type="dxa"/>
              <w:left w:w="170" w:type="dxa"/>
              <w:bottom w:w="140" w:type="dxa"/>
              <w:right w:w="170" w:type="dxa"/>
            </w:tcMar>
          </w:tcPr>
          <w:p w14:paraId="4B7E9ACB" w14:textId="77777777" w:rsidR="00A968A9" w:rsidRPr="009107CB" w:rsidRDefault="00063C25">
            <w:r w:rsidRPr="009107CB">
              <w:rPr>
                <w:b/>
                <w:color w:val="073F46"/>
              </w:rPr>
              <w:t xml:space="preserve">Administrative operation  </w:t>
            </w:r>
            <w:r w:rsidRPr="009107CB">
              <w:t>The restore must be performed by an authorised person, with all SIGCP instances closed and after preserving the current database.</w:t>
            </w:r>
          </w:p>
        </w:tc>
      </w:tr>
    </w:tbl>
    <w:p w14:paraId="0D8800C2" w14:textId="77777777" w:rsidR="00A968A9" w:rsidRPr="009107CB" w:rsidRDefault="00A968A9">
      <w:pPr>
        <w:spacing w:after="0"/>
      </w:pPr>
    </w:p>
    <w:p w14:paraId="3591C92D" w14:textId="77777777" w:rsidR="00A968A9" w:rsidRPr="009107CB" w:rsidRDefault="00063C25">
      <w:pPr>
        <w:pStyle w:val="Listanumerada"/>
        <w:numPr>
          <w:ilvl w:val="0"/>
          <w:numId w:val="20"/>
        </w:numPr>
      </w:pPr>
      <w:r w:rsidRPr="009107CB">
        <w:t>Inform users and completely close SIGCP on all computers.</w:t>
      </w:r>
    </w:p>
    <w:p w14:paraId="34DF8DC1" w14:textId="77777777" w:rsidR="00A968A9" w:rsidRPr="009107CB" w:rsidRDefault="00063C25">
      <w:pPr>
        <w:pStyle w:val="Listanumerada"/>
        <w:numPr>
          <w:ilvl w:val="0"/>
          <w:numId w:val="20"/>
        </w:numPr>
      </w:pPr>
      <w:r w:rsidRPr="009107CB">
        <w:t>Identify the latest valid copy in the db_backup folder and confirm its date/time.</w:t>
      </w:r>
    </w:p>
    <w:p w14:paraId="7F4DE6BF" w14:textId="77777777" w:rsidR="00A968A9" w:rsidRPr="009107CB" w:rsidRDefault="00063C25">
      <w:pPr>
        <w:pStyle w:val="Listanumerada"/>
        <w:numPr>
          <w:ilvl w:val="0"/>
          <w:numId w:val="20"/>
        </w:numPr>
      </w:pPr>
      <w:r w:rsidRPr="009107CB">
        <w:t>Create an additional backup copy of the current file, even if it is damaged.</w:t>
      </w:r>
    </w:p>
    <w:p w14:paraId="6A9A3215" w14:textId="77777777" w:rsidR="00A968A9" w:rsidRPr="009107CB" w:rsidRDefault="00063C25">
      <w:pPr>
        <w:pStyle w:val="Listanumerada"/>
        <w:numPr>
          <w:ilvl w:val="0"/>
          <w:numId w:val="20"/>
        </w:numPr>
      </w:pPr>
      <w:r w:rsidRPr="009107CB">
        <w:t>Copy the SQLite file from the selected backup to the configured location, keeping the expected filename.</w:t>
      </w:r>
    </w:p>
    <w:p w14:paraId="388043D8" w14:textId="77777777" w:rsidR="00A968A9" w:rsidRPr="009107CB" w:rsidRDefault="00063C25">
      <w:pPr>
        <w:pStyle w:val="Listanumerada"/>
        <w:numPr>
          <w:ilvl w:val="0"/>
          <w:numId w:val="20"/>
        </w:numPr>
      </w:pPr>
      <w:r w:rsidRPr="009107CB">
        <w:t>Start SIGCP on a single computer and validate login, personnel, calendar, leave and audit.</w:t>
      </w:r>
    </w:p>
    <w:p w14:paraId="2BB784BF" w14:textId="77777777" w:rsidR="00A968A9" w:rsidRPr="009107CB" w:rsidRDefault="00063C25">
      <w:pPr>
        <w:pStyle w:val="Listanumerada"/>
        <w:numPr>
          <w:ilvl w:val="0"/>
          <w:numId w:val="20"/>
        </w:numPr>
      </w:pPr>
      <w:r w:rsidRPr="009107CB">
        <w:t>Only after validation should general access be authorised and the incident/restore documented.</w:t>
      </w:r>
    </w:p>
    <w:p w14:paraId="3A6C4D9B" w14:textId="77777777" w:rsidR="00A968A9" w:rsidRPr="009107CB" w:rsidRDefault="00063C25">
      <w:r w:rsidRPr="009107CB">
        <w:t>Never replace the database while an application instance is connected. In a network environment, also confirm that there are no active SIGCP.exe processes on other workstations.</w:t>
      </w:r>
    </w:p>
    <w:p w14:paraId="67EA1251" w14:textId="77777777" w:rsidR="00A968A9" w:rsidRDefault="00063C25">
      <w:pPr>
        <w:pStyle w:val="Ttulo1"/>
      </w:pPr>
      <w:bookmarkStart w:id="42" w:name="_Toc238716133"/>
      <w:r>
        <w:t>15. Security and data protection</w:t>
      </w:r>
      <w:bookmarkEnd w:id="42"/>
    </w:p>
    <w:p w14:paraId="19CD938E" w14:textId="77777777" w:rsidR="00A968A9" w:rsidRPr="009107CB" w:rsidRDefault="00063C25">
      <w:pPr>
        <w:pStyle w:val="Listacommarcas"/>
      </w:pPr>
      <w:r w:rsidRPr="009107CB">
        <w:t>Assign only the access rights essential to the role.</w:t>
      </w:r>
    </w:p>
    <w:p w14:paraId="7EA27829" w14:textId="77777777" w:rsidR="00A968A9" w:rsidRPr="009107CB" w:rsidRDefault="00063C25">
      <w:pPr>
        <w:pStyle w:val="Listacommarcas"/>
      </w:pPr>
      <w:r w:rsidRPr="009107CB">
        <w:t>Promptly disable or adjust profiles for personnel leaving their duties.</w:t>
      </w:r>
    </w:p>
    <w:p w14:paraId="39E8CB55" w14:textId="77777777" w:rsidR="00A968A9" w:rsidRPr="009107CB" w:rsidRDefault="00063C25">
      <w:pPr>
        <w:pStyle w:val="Listacommarcas"/>
      </w:pPr>
      <w:r w:rsidRPr="009107CB">
        <w:t>Do not share passwords or send the database through unauthorised channels.</w:t>
      </w:r>
    </w:p>
    <w:p w14:paraId="32CD6142" w14:textId="77777777" w:rsidR="00A968A9" w:rsidRPr="009107CB" w:rsidRDefault="00063C25">
      <w:pPr>
        <w:pStyle w:val="Listacommarcas"/>
      </w:pPr>
      <w:r w:rsidRPr="009107CB">
        <w:t>Protect backups under the same rules as the main database.</w:t>
      </w:r>
    </w:p>
    <w:p w14:paraId="0C18F19A" w14:textId="77777777" w:rsidR="00A968A9" w:rsidRPr="009107CB" w:rsidRDefault="00063C25">
      <w:pPr>
        <w:pStyle w:val="Listacommarcas"/>
      </w:pPr>
      <w:r w:rsidRPr="009107CB">
        <w:t>Use the Audit log for investigation, control and accountability.</w:t>
      </w:r>
    </w:p>
    <w:p w14:paraId="33F96581" w14:textId="77777777" w:rsidR="00A968A9" w:rsidRPr="009107CB" w:rsidRDefault="00063C25">
      <w:pPr>
        <w:pStyle w:val="Listacommarcas"/>
      </w:pPr>
      <w:r w:rsidRPr="009107CB">
        <w:t>Avoid screenshots containing passwords, unnecessary personal data or sensitive network paths.</w:t>
      </w:r>
    </w:p>
    <w:p w14:paraId="01B7E76D" w14:textId="77777777" w:rsidR="00A968A9" w:rsidRDefault="00063C25">
      <w:pPr>
        <w:pStyle w:val="Ttulo1"/>
      </w:pPr>
      <w:bookmarkStart w:id="43" w:name="_Toc238716134"/>
      <w:r>
        <w:lastRenderedPageBreak/>
        <w:t>16. Troubleshooting</w:t>
      </w:r>
      <w:bookmarkEnd w:id="43"/>
    </w:p>
    <w:tbl>
      <w:tblPr>
        <w:tblStyle w:val="TabelacomGrelha"/>
        <w:tblW w:w="0" w:type="auto"/>
        <w:jc w:val="center"/>
        <w:tblLook w:val="04A0" w:firstRow="1" w:lastRow="0" w:firstColumn="1" w:lastColumn="0" w:noHBand="0" w:noVBand="1"/>
      </w:tblPr>
      <w:tblGrid>
        <w:gridCol w:w="4441"/>
        <w:gridCol w:w="5578"/>
      </w:tblGrid>
      <w:tr w:rsidR="00A968A9" w14:paraId="2A9995FF" w14:textId="77777777">
        <w:trPr>
          <w:jc w:val="center"/>
        </w:trPr>
        <w:tc>
          <w:tcPr>
            <w:tcW w:w="5014" w:type="dxa"/>
            <w:shd w:val="clear" w:color="auto" w:fill="0B5962"/>
            <w:tcMar>
              <w:top w:w="100" w:type="dxa"/>
              <w:left w:w="120" w:type="dxa"/>
              <w:bottom w:w="100" w:type="dxa"/>
              <w:right w:w="120" w:type="dxa"/>
            </w:tcMar>
          </w:tcPr>
          <w:p w14:paraId="0735E0BF" w14:textId="77777777" w:rsidR="00A968A9" w:rsidRDefault="00063C25">
            <w:r>
              <w:rPr>
                <w:b/>
                <w:color w:val="FFFFFF"/>
              </w:rPr>
              <w:t>Symptom</w:t>
            </w:r>
          </w:p>
        </w:tc>
        <w:tc>
          <w:tcPr>
            <w:tcW w:w="5014" w:type="dxa"/>
            <w:shd w:val="clear" w:color="auto" w:fill="0B5962"/>
            <w:tcMar>
              <w:top w:w="100" w:type="dxa"/>
              <w:left w:w="120" w:type="dxa"/>
              <w:bottom w:w="100" w:type="dxa"/>
              <w:right w:w="120" w:type="dxa"/>
            </w:tcMar>
          </w:tcPr>
          <w:p w14:paraId="38FBAFF1" w14:textId="77777777" w:rsidR="00A968A9" w:rsidRDefault="00063C25">
            <w:r>
              <w:rPr>
                <w:b/>
                <w:color w:val="FFFFFF"/>
              </w:rPr>
              <w:t>Check/action</w:t>
            </w:r>
          </w:p>
        </w:tc>
      </w:tr>
      <w:tr w:rsidR="00A968A9" w:rsidRPr="00DF5F2E" w14:paraId="6527AD3F" w14:textId="77777777">
        <w:trPr>
          <w:jc w:val="center"/>
        </w:trPr>
        <w:tc>
          <w:tcPr>
            <w:tcW w:w="2948" w:type="dxa"/>
            <w:tcMar>
              <w:top w:w="100" w:type="dxa"/>
              <w:left w:w="120" w:type="dxa"/>
              <w:bottom w:w="100" w:type="dxa"/>
              <w:right w:w="120" w:type="dxa"/>
            </w:tcMar>
          </w:tcPr>
          <w:p w14:paraId="611C1FF1" w14:textId="77777777" w:rsidR="00A968A9" w:rsidRDefault="00063C25">
            <w:r>
              <w:t>The browser does not open</w:t>
            </w:r>
          </w:p>
        </w:tc>
        <w:tc>
          <w:tcPr>
            <w:tcW w:w="6236" w:type="dxa"/>
            <w:tcMar>
              <w:top w:w="100" w:type="dxa"/>
              <w:left w:w="120" w:type="dxa"/>
              <w:bottom w:w="100" w:type="dxa"/>
              <w:right w:w="120" w:type="dxa"/>
            </w:tcMar>
          </w:tcPr>
          <w:p w14:paraId="0F024542" w14:textId="77777777" w:rsidR="00A968A9" w:rsidRPr="009107CB" w:rsidRDefault="00063C25">
            <w:r w:rsidRPr="009107CB">
              <w:t>Confirm that SIGCP.exe is running and open http://127.0.0.1:52147 in the browser.</w:t>
            </w:r>
          </w:p>
        </w:tc>
      </w:tr>
      <w:tr w:rsidR="00A968A9" w:rsidRPr="00DF5F2E" w14:paraId="663E32D7" w14:textId="77777777">
        <w:trPr>
          <w:jc w:val="center"/>
        </w:trPr>
        <w:tc>
          <w:tcPr>
            <w:tcW w:w="2948" w:type="dxa"/>
            <w:shd w:val="clear" w:color="auto" w:fill="F5F8F8"/>
            <w:tcMar>
              <w:top w:w="100" w:type="dxa"/>
              <w:left w:w="120" w:type="dxa"/>
              <w:bottom w:w="100" w:type="dxa"/>
              <w:right w:w="120" w:type="dxa"/>
            </w:tcMar>
          </w:tcPr>
          <w:p w14:paraId="3E2E3389" w14:textId="77777777" w:rsidR="00A968A9" w:rsidRDefault="00063C25">
            <w:r>
              <w:t>Local port in use</w:t>
            </w:r>
          </w:p>
        </w:tc>
        <w:tc>
          <w:tcPr>
            <w:tcW w:w="6236" w:type="dxa"/>
            <w:shd w:val="clear" w:color="auto" w:fill="F5F8F8"/>
            <w:tcMar>
              <w:top w:w="100" w:type="dxa"/>
              <w:left w:w="120" w:type="dxa"/>
              <w:bottom w:w="100" w:type="dxa"/>
              <w:right w:w="120" w:type="dxa"/>
            </w:tcMar>
          </w:tcPr>
          <w:p w14:paraId="0D7BECF5" w14:textId="77777777" w:rsidR="00A968A9" w:rsidRPr="009107CB" w:rsidRDefault="00063C25">
            <w:r w:rsidRPr="009107CB">
              <w:t>Close old SIGCP instances; confirm in Task Manager before restarting.</w:t>
            </w:r>
          </w:p>
        </w:tc>
      </w:tr>
      <w:tr w:rsidR="00A968A9" w:rsidRPr="00DF5F2E" w14:paraId="7F04C59B" w14:textId="77777777">
        <w:trPr>
          <w:jc w:val="center"/>
        </w:trPr>
        <w:tc>
          <w:tcPr>
            <w:tcW w:w="2948" w:type="dxa"/>
            <w:tcMar>
              <w:top w:w="100" w:type="dxa"/>
              <w:left w:w="120" w:type="dxa"/>
              <w:bottom w:w="100" w:type="dxa"/>
              <w:right w:w="120" w:type="dxa"/>
            </w:tcMar>
          </w:tcPr>
          <w:p w14:paraId="7B315903" w14:textId="77777777" w:rsidR="00A968A9" w:rsidRPr="002237CE" w:rsidRDefault="00063C25">
            <w:pPr>
              <w:rPr>
                <w:lang w:val="pt-PT"/>
              </w:rPr>
            </w:pPr>
            <w:r w:rsidRPr="002237CE">
              <w:rPr>
                <w:lang w:val="pt-PT"/>
              </w:rPr>
              <w:t>Database not found</w:t>
            </w:r>
          </w:p>
        </w:tc>
        <w:tc>
          <w:tcPr>
            <w:tcW w:w="6236" w:type="dxa"/>
            <w:tcMar>
              <w:top w:w="100" w:type="dxa"/>
              <w:left w:w="120" w:type="dxa"/>
              <w:bottom w:w="100" w:type="dxa"/>
              <w:right w:w="120" w:type="dxa"/>
            </w:tcMar>
          </w:tcPr>
          <w:p w14:paraId="2F30D269" w14:textId="77777777" w:rsidR="00A968A9" w:rsidRPr="009107CB" w:rsidRDefault="00063C25">
            <w:r w:rsidRPr="009107CB">
              <w:t>Select the correct file again and confirm access to the network path.</w:t>
            </w:r>
          </w:p>
        </w:tc>
      </w:tr>
      <w:tr w:rsidR="00A968A9" w:rsidRPr="00DF5F2E" w14:paraId="040DF3F8" w14:textId="77777777">
        <w:trPr>
          <w:jc w:val="center"/>
        </w:trPr>
        <w:tc>
          <w:tcPr>
            <w:tcW w:w="2948" w:type="dxa"/>
            <w:shd w:val="clear" w:color="auto" w:fill="F5F8F8"/>
            <w:tcMar>
              <w:top w:w="100" w:type="dxa"/>
              <w:left w:w="120" w:type="dxa"/>
              <w:bottom w:w="100" w:type="dxa"/>
              <w:right w:w="120" w:type="dxa"/>
            </w:tcMar>
          </w:tcPr>
          <w:p w14:paraId="751DC5BD" w14:textId="77777777" w:rsidR="00A968A9" w:rsidRDefault="00063C25">
            <w:r>
              <w:t>Backup warning</w:t>
            </w:r>
          </w:p>
        </w:tc>
        <w:tc>
          <w:tcPr>
            <w:tcW w:w="6236" w:type="dxa"/>
            <w:shd w:val="clear" w:color="auto" w:fill="F5F8F8"/>
            <w:tcMar>
              <w:top w:w="100" w:type="dxa"/>
              <w:left w:w="120" w:type="dxa"/>
              <w:bottom w:w="100" w:type="dxa"/>
              <w:right w:w="120" w:type="dxa"/>
            </w:tcMar>
          </w:tcPr>
          <w:p w14:paraId="1237DC5F" w14:textId="77777777" w:rsidR="00A968A9" w:rsidRPr="009107CB" w:rsidRDefault="00063C25">
            <w:r w:rsidRPr="009107CB">
              <w:t>Check space, permissions and connectivity; log in again after resolving the issue.</w:t>
            </w:r>
          </w:p>
        </w:tc>
      </w:tr>
      <w:tr w:rsidR="00A968A9" w:rsidRPr="00DF5F2E" w14:paraId="0B3B706E" w14:textId="77777777">
        <w:trPr>
          <w:jc w:val="center"/>
        </w:trPr>
        <w:tc>
          <w:tcPr>
            <w:tcW w:w="2948" w:type="dxa"/>
            <w:tcMar>
              <w:top w:w="100" w:type="dxa"/>
              <w:left w:w="120" w:type="dxa"/>
              <w:bottom w:w="100" w:type="dxa"/>
              <w:right w:w="120" w:type="dxa"/>
            </w:tcMar>
          </w:tcPr>
          <w:p w14:paraId="26552133" w14:textId="77777777" w:rsidR="00A968A9" w:rsidRDefault="00063C25">
            <w:r>
              <w:t>I cannot edit meals</w:t>
            </w:r>
          </w:p>
        </w:tc>
        <w:tc>
          <w:tcPr>
            <w:tcW w:w="6236" w:type="dxa"/>
            <w:tcMar>
              <w:top w:w="100" w:type="dxa"/>
              <w:left w:w="120" w:type="dxa"/>
              <w:bottom w:w="100" w:type="dxa"/>
              <w:right w:w="120" w:type="dxa"/>
            </w:tcMar>
          </w:tcPr>
          <w:p w14:paraId="2AE76C88" w14:textId="77777777" w:rsidR="00A968A9" w:rsidRPr="009107CB" w:rsidRDefault="00063C25">
            <w:r w:rsidRPr="009107CB">
              <w:t>Confirm Monthly Welfare Management, Administrator or Welfare Manager access.</w:t>
            </w:r>
          </w:p>
        </w:tc>
      </w:tr>
      <w:tr w:rsidR="00A968A9" w:rsidRPr="00DF5F2E" w14:paraId="144C4562" w14:textId="77777777">
        <w:trPr>
          <w:jc w:val="center"/>
        </w:trPr>
        <w:tc>
          <w:tcPr>
            <w:tcW w:w="2948" w:type="dxa"/>
            <w:shd w:val="clear" w:color="auto" w:fill="F5F8F8"/>
            <w:tcMar>
              <w:top w:w="100" w:type="dxa"/>
              <w:left w:w="120" w:type="dxa"/>
              <w:bottom w:w="100" w:type="dxa"/>
              <w:right w:w="120" w:type="dxa"/>
            </w:tcMar>
          </w:tcPr>
          <w:p w14:paraId="0254E955" w14:textId="77777777" w:rsidR="00A968A9" w:rsidRDefault="00063C25">
            <w:r>
              <w:t>I cannot see Administration</w:t>
            </w:r>
          </w:p>
        </w:tc>
        <w:tc>
          <w:tcPr>
            <w:tcW w:w="6236" w:type="dxa"/>
            <w:shd w:val="clear" w:color="auto" w:fill="F5F8F8"/>
            <w:tcMar>
              <w:top w:w="100" w:type="dxa"/>
              <w:left w:w="120" w:type="dxa"/>
              <w:bottom w:w="100" w:type="dxa"/>
              <w:right w:w="120" w:type="dxa"/>
            </w:tcMar>
          </w:tcPr>
          <w:p w14:paraId="0E880C4B" w14:textId="77777777" w:rsidR="00A968A9" w:rsidRPr="009107CB" w:rsidRDefault="00063C25">
            <w:r w:rsidRPr="009107CB">
              <w:t>The page is for Administrators only.</w:t>
            </w:r>
          </w:p>
        </w:tc>
      </w:tr>
      <w:tr w:rsidR="00A968A9" w:rsidRPr="00DF5F2E" w14:paraId="3B508BC7" w14:textId="77777777">
        <w:trPr>
          <w:jc w:val="center"/>
        </w:trPr>
        <w:tc>
          <w:tcPr>
            <w:tcW w:w="2948" w:type="dxa"/>
            <w:tcMar>
              <w:top w:w="100" w:type="dxa"/>
              <w:left w:w="120" w:type="dxa"/>
              <w:bottom w:w="100" w:type="dxa"/>
              <w:right w:w="120" w:type="dxa"/>
            </w:tcMar>
          </w:tcPr>
          <w:p w14:paraId="4D0E8A8E" w14:textId="77777777" w:rsidR="00A968A9" w:rsidRPr="009107CB" w:rsidRDefault="00063C25">
            <w:r w:rsidRPr="009107CB">
              <w:t>Request does not appear to the SNR</w:t>
            </w:r>
          </w:p>
        </w:tc>
        <w:tc>
          <w:tcPr>
            <w:tcW w:w="6236" w:type="dxa"/>
            <w:tcMar>
              <w:top w:w="100" w:type="dxa"/>
              <w:left w:w="120" w:type="dxa"/>
              <w:bottom w:w="100" w:type="dxa"/>
              <w:right w:w="120" w:type="dxa"/>
            </w:tcMar>
          </w:tcPr>
          <w:p w14:paraId="41E64E24" w14:textId="77777777" w:rsidR="00A968A9" w:rsidRPr="009107CB" w:rsidRDefault="00063C25">
            <w:r w:rsidRPr="009107CB">
              <w:t>Confirm that it belongs to another person, the request status and the validity of the SNR replacement.</w:t>
            </w:r>
          </w:p>
        </w:tc>
      </w:tr>
      <w:tr w:rsidR="00A968A9" w:rsidRPr="00DF5F2E" w14:paraId="226A8374" w14:textId="77777777">
        <w:trPr>
          <w:jc w:val="center"/>
        </w:trPr>
        <w:tc>
          <w:tcPr>
            <w:tcW w:w="2948" w:type="dxa"/>
            <w:shd w:val="clear" w:color="auto" w:fill="F5F8F8"/>
            <w:tcMar>
              <w:top w:w="100" w:type="dxa"/>
              <w:left w:w="120" w:type="dxa"/>
              <w:bottom w:w="100" w:type="dxa"/>
              <w:right w:w="120" w:type="dxa"/>
            </w:tcMar>
          </w:tcPr>
          <w:p w14:paraId="1C0F1CD3" w14:textId="77777777" w:rsidR="00A968A9" w:rsidRPr="009107CB" w:rsidRDefault="00063C25">
            <w:r w:rsidRPr="009107CB">
              <w:t>Time misaligned or control displayed differently</w:t>
            </w:r>
          </w:p>
        </w:tc>
        <w:tc>
          <w:tcPr>
            <w:tcW w:w="6236" w:type="dxa"/>
            <w:shd w:val="clear" w:color="auto" w:fill="F5F8F8"/>
            <w:tcMar>
              <w:top w:w="100" w:type="dxa"/>
              <w:left w:w="120" w:type="dxa"/>
              <w:bottom w:w="100" w:type="dxa"/>
              <w:right w:w="120" w:type="dxa"/>
            </w:tcMar>
          </w:tcPr>
          <w:p w14:paraId="0AD181BA" w14:textId="77777777" w:rsidR="00A968A9" w:rsidRPr="009107CB" w:rsidRDefault="00063C25">
            <w:r w:rsidRPr="009107CB">
              <w:t>Refresh the browser; separate date/time fields ensure compatibility with Firefox.</w:t>
            </w:r>
          </w:p>
        </w:tc>
      </w:tr>
      <w:tr w:rsidR="00A968A9" w:rsidRPr="00DF5F2E" w14:paraId="69E3F059" w14:textId="77777777">
        <w:trPr>
          <w:jc w:val="center"/>
        </w:trPr>
        <w:tc>
          <w:tcPr>
            <w:tcW w:w="2948" w:type="dxa"/>
            <w:tcMar>
              <w:top w:w="100" w:type="dxa"/>
              <w:left w:w="120" w:type="dxa"/>
              <w:bottom w:w="100" w:type="dxa"/>
              <w:right w:w="120" w:type="dxa"/>
            </w:tcMar>
          </w:tcPr>
          <w:p w14:paraId="6B41CC89" w14:textId="77777777" w:rsidR="00A968A9" w:rsidRDefault="00063C25">
            <w:r>
              <w:t>Excel contains past personnel</w:t>
            </w:r>
          </w:p>
        </w:tc>
        <w:tc>
          <w:tcPr>
            <w:tcW w:w="6236" w:type="dxa"/>
            <w:tcMar>
              <w:top w:w="100" w:type="dxa"/>
              <w:left w:w="120" w:type="dxa"/>
              <w:bottom w:w="100" w:type="dxa"/>
              <w:right w:w="120" w:type="dxa"/>
            </w:tcMar>
          </w:tcPr>
          <w:p w14:paraId="565083FA" w14:textId="77777777" w:rsidR="00A968A9" w:rsidRPr="009107CB" w:rsidRDefault="00063C25">
            <w:r w:rsidRPr="009107CB">
              <w:t>Disable Include Past Personnel before exporting.</w:t>
            </w:r>
          </w:p>
        </w:tc>
      </w:tr>
      <w:tr w:rsidR="00A968A9" w:rsidRPr="00DF5F2E" w14:paraId="4F7C216C" w14:textId="77777777">
        <w:trPr>
          <w:jc w:val="center"/>
        </w:trPr>
        <w:tc>
          <w:tcPr>
            <w:tcW w:w="2948" w:type="dxa"/>
            <w:shd w:val="clear" w:color="auto" w:fill="F5F8F8"/>
            <w:tcMar>
              <w:top w:w="100" w:type="dxa"/>
              <w:left w:w="120" w:type="dxa"/>
              <w:bottom w:w="100" w:type="dxa"/>
              <w:right w:w="120" w:type="dxa"/>
            </w:tcMar>
          </w:tcPr>
          <w:p w14:paraId="68888110" w14:textId="77777777" w:rsidR="00A968A9" w:rsidRDefault="00063C25">
            <w:r>
              <w:t>Manual contents out of date</w:t>
            </w:r>
          </w:p>
        </w:tc>
        <w:tc>
          <w:tcPr>
            <w:tcW w:w="6236" w:type="dxa"/>
            <w:shd w:val="clear" w:color="auto" w:fill="F5F8F8"/>
            <w:tcMar>
              <w:top w:w="100" w:type="dxa"/>
              <w:left w:w="120" w:type="dxa"/>
              <w:bottom w:w="100" w:type="dxa"/>
              <w:right w:w="120" w:type="dxa"/>
            </w:tcMar>
          </w:tcPr>
          <w:p w14:paraId="57CC30E2" w14:textId="77777777" w:rsidR="00A968A9" w:rsidRPr="009107CB" w:rsidRDefault="00063C25">
            <w:r w:rsidRPr="009107CB">
              <w:t>Regenerate the manual from the source and confirm the chapter structure.</w:t>
            </w:r>
          </w:p>
        </w:tc>
      </w:tr>
    </w:tbl>
    <w:p w14:paraId="681B0579" w14:textId="77777777" w:rsidR="00A968A9" w:rsidRPr="009107CB" w:rsidRDefault="00A968A9"/>
    <w:p w14:paraId="6FADD99B" w14:textId="77777777" w:rsidR="00A968A9" w:rsidRDefault="00063C25">
      <w:pPr>
        <w:pStyle w:val="Ttulo1"/>
      </w:pPr>
      <w:bookmarkStart w:id="44" w:name="_Toc238716135"/>
      <w:r>
        <w:t>17. Recommended routines</w:t>
      </w:r>
      <w:bookmarkEnd w:id="44"/>
    </w:p>
    <w:tbl>
      <w:tblPr>
        <w:tblStyle w:val="TabelacomGrelha"/>
        <w:tblW w:w="0" w:type="auto"/>
        <w:jc w:val="center"/>
        <w:tblLook w:val="04A0" w:firstRow="1" w:lastRow="0" w:firstColumn="1" w:lastColumn="0" w:noHBand="0" w:noVBand="1"/>
      </w:tblPr>
      <w:tblGrid>
        <w:gridCol w:w="5009"/>
        <w:gridCol w:w="5010"/>
      </w:tblGrid>
      <w:tr w:rsidR="00A968A9" w14:paraId="5CB20E34" w14:textId="77777777">
        <w:trPr>
          <w:jc w:val="center"/>
        </w:trPr>
        <w:tc>
          <w:tcPr>
            <w:tcW w:w="5014" w:type="dxa"/>
            <w:shd w:val="clear" w:color="auto" w:fill="0B5962"/>
            <w:tcMar>
              <w:top w:w="100" w:type="dxa"/>
              <w:left w:w="120" w:type="dxa"/>
              <w:bottom w:w="100" w:type="dxa"/>
              <w:right w:w="120" w:type="dxa"/>
            </w:tcMar>
          </w:tcPr>
          <w:p w14:paraId="7B8209AA" w14:textId="77777777" w:rsidR="00A968A9" w:rsidRDefault="00063C25">
            <w:r>
              <w:rPr>
                <w:b/>
                <w:color w:val="FFFFFF"/>
              </w:rPr>
              <w:t>Frequency</w:t>
            </w:r>
          </w:p>
        </w:tc>
        <w:tc>
          <w:tcPr>
            <w:tcW w:w="5014" w:type="dxa"/>
            <w:shd w:val="clear" w:color="auto" w:fill="0B5962"/>
            <w:tcMar>
              <w:top w:w="100" w:type="dxa"/>
              <w:left w:w="120" w:type="dxa"/>
              <w:bottom w:w="100" w:type="dxa"/>
              <w:right w:w="120" w:type="dxa"/>
            </w:tcMar>
          </w:tcPr>
          <w:p w14:paraId="46B9B06D" w14:textId="77777777" w:rsidR="00A968A9" w:rsidRDefault="00063C25">
            <w:r>
              <w:rPr>
                <w:b/>
                <w:color w:val="FFFFFF"/>
              </w:rPr>
              <w:t>Routine</w:t>
            </w:r>
          </w:p>
        </w:tc>
      </w:tr>
      <w:tr w:rsidR="00A968A9" w:rsidRPr="00DF5F2E" w14:paraId="00F74A28" w14:textId="77777777">
        <w:trPr>
          <w:jc w:val="center"/>
        </w:trPr>
        <w:tc>
          <w:tcPr>
            <w:tcW w:w="5014" w:type="dxa"/>
            <w:tcMar>
              <w:top w:w="100" w:type="dxa"/>
              <w:left w:w="120" w:type="dxa"/>
              <w:bottom w:w="100" w:type="dxa"/>
              <w:right w:w="120" w:type="dxa"/>
            </w:tcMar>
          </w:tcPr>
          <w:p w14:paraId="35D7BB1B" w14:textId="77777777" w:rsidR="00A968A9" w:rsidRDefault="00063C25">
            <w:r>
              <w:t>Daily</w:t>
            </w:r>
          </w:p>
        </w:tc>
        <w:tc>
          <w:tcPr>
            <w:tcW w:w="5014" w:type="dxa"/>
            <w:tcMar>
              <w:top w:w="100" w:type="dxa"/>
              <w:left w:w="120" w:type="dxa"/>
              <w:bottom w:w="100" w:type="dxa"/>
              <w:right w:w="120" w:type="dxa"/>
            </w:tcMar>
          </w:tcPr>
          <w:p w14:paraId="3031C8F6" w14:textId="77777777" w:rsidR="00A968A9" w:rsidRPr="009107CB" w:rsidRDefault="00063C25">
            <w:r w:rsidRPr="009107CB">
              <w:t>Check backup warnings, pending requests, notifications and planning changes.</w:t>
            </w:r>
          </w:p>
        </w:tc>
      </w:tr>
      <w:tr w:rsidR="00A968A9" w:rsidRPr="00DF5F2E" w14:paraId="734E8228" w14:textId="77777777">
        <w:trPr>
          <w:jc w:val="center"/>
        </w:trPr>
        <w:tc>
          <w:tcPr>
            <w:tcW w:w="5014" w:type="dxa"/>
            <w:shd w:val="clear" w:color="auto" w:fill="F5F8F8"/>
            <w:tcMar>
              <w:top w:w="100" w:type="dxa"/>
              <w:left w:w="120" w:type="dxa"/>
              <w:bottom w:w="100" w:type="dxa"/>
              <w:right w:w="120" w:type="dxa"/>
            </w:tcMar>
          </w:tcPr>
          <w:p w14:paraId="29E48A45" w14:textId="77777777" w:rsidR="00A968A9" w:rsidRDefault="00063C25">
            <w:r>
              <w:lastRenderedPageBreak/>
              <w:t>Weekly</w:t>
            </w:r>
          </w:p>
        </w:tc>
        <w:tc>
          <w:tcPr>
            <w:tcW w:w="5014" w:type="dxa"/>
            <w:shd w:val="clear" w:color="auto" w:fill="F5F8F8"/>
            <w:tcMar>
              <w:top w:w="100" w:type="dxa"/>
              <w:left w:w="120" w:type="dxa"/>
              <w:bottom w:w="100" w:type="dxa"/>
              <w:right w:w="120" w:type="dxa"/>
            </w:tcMar>
          </w:tcPr>
          <w:p w14:paraId="3F993336" w14:textId="77777777" w:rsidR="00A968A9" w:rsidRPr="009107CB" w:rsidRDefault="00063C25">
            <w:r w:rsidRPr="009107CB">
              <w:t>Confirm recent backups, review SNR replacements and validate the data of incoming/outgoing personnel.</w:t>
            </w:r>
          </w:p>
        </w:tc>
      </w:tr>
      <w:tr w:rsidR="00A968A9" w:rsidRPr="00DF5F2E" w14:paraId="4B8384D4" w14:textId="77777777">
        <w:trPr>
          <w:jc w:val="center"/>
        </w:trPr>
        <w:tc>
          <w:tcPr>
            <w:tcW w:w="5014" w:type="dxa"/>
            <w:tcMar>
              <w:top w:w="100" w:type="dxa"/>
              <w:left w:w="120" w:type="dxa"/>
              <w:bottom w:w="100" w:type="dxa"/>
              <w:right w:w="120" w:type="dxa"/>
            </w:tcMar>
          </w:tcPr>
          <w:p w14:paraId="25E43178" w14:textId="77777777" w:rsidR="00A968A9" w:rsidRDefault="00063C25">
            <w:r>
              <w:t>Monthly</w:t>
            </w:r>
          </w:p>
        </w:tc>
        <w:tc>
          <w:tcPr>
            <w:tcW w:w="5014" w:type="dxa"/>
            <w:tcMar>
              <w:top w:w="100" w:type="dxa"/>
              <w:left w:w="120" w:type="dxa"/>
              <w:bottom w:w="100" w:type="dxa"/>
              <w:right w:w="120" w:type="dxa"/>
            </w:tcMar>
          </w:tcPr>
          <w:p w14:paraId="3E4A82AA" w14:textId="77777777" w:rsidR="00A968A9" w:rsidRPr="009107CB" w:rsidRDefault="00063C25">
            <w:r w:rsidRPr="009107CB">
              <w:t>Review access rights, lock the completed period, export required reports and consult the Audit log.</w:t>
            </w:r>
          </w:p>
        </w:tc>
      </w:tr>
      <w:tr w:rsidR="00A968A9" w:rsidRPr="00DF5F2E" w14:paraId="7598DFDD" w14:textId="77777777">
        <w:trPr>
          <w:jc w:val="center"/>
        </w:trPr>
        <w:tc>
          <w:tcPr>
            <w:tcW w:w="5014" w:type="dxa"/>
            <w:shd w:val="clear" w:color="auto" w:fill="F5F8F8"/>
            <w:tcMar>
              <w:top w:w="100" w:type="dxa"/>
              <w:left w:w="120" w:type="dxa"/>
              <w:bottom w:w="100" w:type="dxa"/>
              <w:right w:w="120" w:type="dxa"/>
            </w:tcMar>
          </w:tcPr>
          <w:p w14:paraId="0F8BA763" w14:textId="77777777" w:rsidR="00A968A9" w:rsidRDefault="00063C25">
            <w:r>
              <w:t>Before rotation</w:t>
            </w:r>
          </w:p>
        </w:tc>
        <w:tc>
          <w:tcPr>
            <w:tcW w:w="5014" w:type="dxa"/>
            <w:shd w:val="clear" w:color="auto" w:fill="F5F8F8"/>
            <w:tcMar>
              <w:top w:w="100" w:type="dxa"/>
              <w:left w:w="120" w:type="dxa"/>
              <w:bottom w:w="100" w:type="dxa"/>
              <w:right w:w="120" w:type="dxa"/>
            </w:tcMar>
          </w:tcPr>
          <w:p w14:paraId="7BA149CB" w14:textId="77777777" w:rsidR="00A968A9" w:rsidRPr="009107CB" w:rsidRDefault="00063C25">
            <w:r w:rsidRPr="009107CB">
              <w:t>Validate mission dates, rank, seniority, Functional Area, Position No. and leave entitlements.</w:t>
            </w:r>
          </w:p>
        </w:tc>
      </w:tr>
      <w:tr w:rsidR="00A968A9" w:rsidRPr="00DF5F2E" w14:paraId="1902A3E1" w14:textId="77777777">
        <w:trPr>
          <w:jc w:val="center"/>
        </w:trPr>
        <w:tc>
          <w:tcPr>
            <w:tcW w:w="5014" w:type="dxa"/>
            <w:tcMar>
              <w:top w:w="100" w:type="dxa"/>
              <w:left w:w="120" w:type="dxa"/>
              <w:bottom w:w="100" w:type="dxa"/>
              <w:right w:w="120" w:type="dxa"/>
            </w:tcMar>
          </w:tcPr>
          <w:p w14:paraId="04D10984" w14:textId="77777777" w:rsidR="00A968A9" w:rsidRDefault="00063C25">
            <w:r>
              <w:t>After an incident</w:t>
            </w:r>
          </w:p>
        </w:tc>
        <w:tc>
          <w:tcPr>
            <w:tcW w:w="5014" w:type="dxa"/>
            <w:tcMar>
              <w:top w:w="100" w:type="dxa"/>
              <w:left w:w="120" w:type="dxa"/>
              <w:bottom w:w="100" w:type="dxa"/>
              <w:right w:w="120" w:type="dxa"/>
            </w:tcMar>
          </w:tcPr>
          <w:p w14:paraId="6266B38A" w14:textId="77777777" w:rsidR="00A968A9" w:rsidRPr="009107CB" w:rsidRDefault="00063C25">
            <w:r w:rsidRPr="009107CB">
              <w:t>Preserve evidence, consult the Audit log, validate backups and record recovery actions.</w:t>
            </w:r>
          </w:p>
        </w:tc>
      </w:tr>
    </w:tbl>
    <w:p w14:paraId="1555B40D" w14:textId="77777777" w:rsidR="00A968A9" w:rsidRPr="009107CB" w:rsidRDefault="00A968A9"/>
    <w:p w14:paraId="13E90AE0" w14:textId="77777777" w:rsidR="00A968A9" w:rsidRDefault="00063C25">
      <w:pPr>
        <w:pStyle w:val="Ttulo1"/>
      </w:pPr>
      <w:bookmarkStart w:id="45" w:name="_Toc238716136"/>
      <w:r>
        <w:t>18. Handover checklist</w:t>
      </w:r>
      <w:bookmarkEnd w:id="45"/>
    </w:p>
    <w:p w14:paraId="6E52F708" w14:textId="77777777" w:rsidR="00A968A9" w:rsidRPr="009107CB" w:rsidRDefault="00063C25">
      <w:pPr>
        <w:pStyle w:val="Listacommarcas"/>
      </w:pPr>
      <w:r w:rsidRPr="009107CB">
        <w:t>Database location and server owner confirmed.</w:t>
      </w:r>
    </w:p>
    <w:p w14:paraId="7FDBEEEE" w14:textId="77777777" w:rsidR="00A968A9" w:rsidRPr="009107CB" w:rsidRDefault="00063C25">
      <w:pPr>
        <w:pStyle w:val="Listacommarcas"/>
      </w:pPr>
      <w:r w:rsidRPr="009107CB">
        <w:t>Latest valid backup identified and restore procedure tested/documented.</w:t>
      </w:r>
    </w:p>
    <w:p w14:paraId="336A1892" w14:textId="77777777" w:rsidR="00A968A9" w:rsidRPr="009107CB" w:rsidRDefault="00063C25">
      <w:pPr>
        <w:pStyle w:val="Listacommarcas"/>
      </w:pPr>
      <w:r w:rsidRPr="009107CB">
        <w:t>Administrators, SNR and Welfare Manager updated.</w:t>
      </w:r>
    </w:p>
    <w:p w14:paraId="083D797A" w14:textId="77777777" w:rsidR="00A968A9" w:rsidRPr="009107CB" w:rsidRDefault="00063C25">
      <w:pPr>
        <w:pStyle w:val="Listacommarcas"/>
      </w:pPr>
      <w:r w:rsidRPr="009107CB">
        <w:t>Temporary replacements reviewed and dates valid.</w:t>
      </w:r>
    </w:p>
    <w:p w14:paraId="3969E808" w14:textId="77777777" w:rsidR="00A968A9" w:rsidRPr="009107CB" w:rsidRDefault="00063C25">
      <w:pPr>
        <w:pStyle w:val="Listacommarcas"/>
      </w:pPr>
      <w:r w:rsidRPr="009107CB">
        <w:t>Current/past personnel and their respective mission dates validated.</w:t>
      </w:r>
    </w:p>
    <w:p w14:paraId="2EF742EA" w14:textId="77777777" w:rsidR="00A968A9" w:rsidRPr="002237CE" w:rsidRDefault="00063C25">
      <w:pPr>
        <w:pStyle w:val="Listacommarcas"/>
        <w:rPr>
          <w:lang w:val="pt-PT"/>
        </w:rPr>
      </w:pPr>
      <w:r w:rsidRPr="002237CE">
        <w:rPr>
          <w:lang w:val="pt-PT"/>
        </w:rPr>
        <w:t>Pending leave periods addressed.</w:t>
      </w:r>
    </w:p>
    <w:p w14:paraId="5ECED3D6" w14:textId="77777777" w:rsidR="00A968A9" w:rsidRPr="009107CB" w:rsidRDefault="00063C25">
      <w:pPr>
        <w:pStyle w:val="Listacommarcas"/>
      </w:pPr>
      <w:r w:rsidRPr="009107CB">
        <w:t>Completed months locked and reports archived.</w:t>
      </w:r>
    </w:p>
    <w:p w14:paraId="3FA1A7DC" w14:textId="77777777" w:rsidR="00A968A9" w:rsidRPr="009107CB" w:rsidRDefault="00063C25">
      <w:pPr>
        <w:pStyle w:val="Listacommarcas"/>
      </w:pPr>
      <w:r w:rsidRPr="009107CB">
        <w:t>Audit log reviewed for relevant changes.</w:t>
      </w:r>
    </w:p>
    <w:p w14:paraId="37B18B13" w14:textId="77777777" w:rsidR="00A968A9" w:rsidRPr="009107CB" w:rsidRDefault="00063C25">
      <w:pPr>
        <w:pStyle w:val="Listacommarcas"/>
      </w:pPr>
      <w:r w:rsidRPr="009107CB">
        <w:t>Manual updated with screenshots from the production version.</w:t>
      </w:r>
    </w:p>
    <w:p w14:paraId="31311DD0" w14:textId="77777777" w:rsidR="00A968A9" w:rsidRPr="009107CB" w:rsidRDefault="00063C25">
      <w:pPr>
        <w:pStyle w:val="Ttulo1"/>
      </w:pPr>
      <w:bookmarkStart w:id="46" w:name="_Toc238716137"/>
      <w:r w:rsidRPr="009107CB">
        <w:t>19. Help and User Manual</w:t>
      </w:r>
      <w:bookmarkEnd w:id="46"/>
    </w:p>
    <w:p w14:paraId="44517A19" w14:textId="77777777" w:rsidR="00A968A9" w:rsidRPr="009107CB" w:rsidRDefault="00063C25">
      <w:r w:rsidRPr="009107CB">
        <w:t>At the bottom of the sidebar, the HELP section contains access to the User Manual. When clicked, the browser opens a new tab directly with the PDF file embedded in the application.</w:t>
      </w:r>
    </w:p>
    <w:p w14:paraId="182194AA" w14:textId="77777777" w:rsidR="00A968A9" w:rsidRPr="009107CB" w:rsidRDefault="00A968A9">
      <w:pPr>
        <w:spacing w:after="0"/>
      </w:pPr>
    </w:p>
    <w:p w14:paraId="02F00D21" w14:textId="065F531C" w:rsidR="00A968A9" w:rsidRPr="009107CB" w:rsidRDefault="00A968A9" w:rsidP="00612B56">
      <w:pPr>
        <w:jc w:val="center"/>
      </w:pPr>
    </w:p>
    <w:sectPr w:rsidR="00A968A9" w:rsidRPr="009107CB" w:rsidSect="002237CE">
      <w:headerReference w:type="default" r:id="rId32"/>
      <w:footerReference w:type="default" r:id="rId33"/>
      <w:pgSz w:w="12240" w:h="15840"/>
      <w:pgMar w:top="1020" w:right="1020" w:bottom="964"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BF4B" w14:textId="77777777" w:rsidR="001A771E" w:rsidRDefault="001A771E">
      <w:pPr>
        <w:spacing w:after="0" w:line="240" w:lineRule="auto"/>
      </w:pPr>
      <w:r>
        <w:separator/>
      </w:r>
    </w:p>
  </w:endnote>
  <w:endnote w:type="continuationSeparator" w:id="0">
    <w:p w14:paraId="58FB156D" w14:textId="77777777" w:rsidR="001A771E" w:rsidRDefault="001A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BABE" w14:textId="2962914B" w:rsidR="00A968A9" w:rsidRPr="009107CB" w:rsidRDefault="00063C25" w:rsidP="002237CE">
    <w:pPr>
      <w:pStyle w:val="Rodap"/>
      <w:jc w:val="right"/>
    </w:pPr>
    <w:r w:rsidRPr="009107CB">
      <w:rPr>
        <w:color w:val="60777A"/>
        <w:sz w:val="16"/>
      </w:rPr>
      <w:t xml:space="preserve">INTERNAL USE  •  SIGCP </w:t>
    </w:r>
    <w:r w:rsidR="00C01228" w:rsidRPr="009107CB">
      <w:rPr>
        <w:color w:val="60777A"/>
        <w:sz w:val="16"/>
      </w:rPr>
      <w:t>v</w:t>
    </w:r>
    <w:r w:rsidRPr="009107CB">
      <w:rPr>
        <w:color w:val="60777A"/>
        <w:sz w:val="16"/>
      </w:rPr>
      <w:t>2.</w:t>
    </w:r>
    <w:r w:rsidR="00DF5F2E" w:rsidRPr="009107CB">
      <w:rPr>
        <w:color w:val="60777A"/>
        <w:sz w:val="16"/>
      </w:rPr>
      <w:t>6.0</w:t>
    </w:r>
    <w:r w:rsidRPr="009107CB">
      <w:rPr>
        <w:color w:val="60777A"/>
        <w:sz w:val="16"/>
      </w:rPr>
      <w:t xml:space="preserve">  •  Page </w:t>
    </w:r>
    <w:r>
      <w:rPr>
        <w:color w:val="60777A"/>
        <w:sz w:val="16"/>
      </w:rPr>
      <w:fldChar w:fldCharType="begin"/>
    </w:r>
    <w:r w:rsidRPr="009107CB">
      <w:rPr>
        <w:color w:val="60777A"/>
        <w:sz w:val="16"/>
      </w:rPr>
      <w:instrText>PAGE</w:instrText>
    </w:r>
    <w:r>
      <w:rPr>
        <w:color w:val="60777A"/>
        <w:sz w:val="16"/>
      </w:rPr>
      <w:fldChar w:fldCharType="separate"/>
    </w:r>
    <w:r w:rsidRPr="009107CB">
      <w:rPr>
        <w:color w:val="60777A"/>
        <w:sz w:val="16"/>
      </w:rPr>
      <w:t>1</w:t>
    </w:r>
    <w:r>
      <w:rPr>
        <w:color w:val="60777A"/>
        <w:sz w:val="16"/>
      </w:rPr>
      <w:fldChar w:fldCharType="end"/>
    </w:r>
    <w:r w:rsidRPr="009107CB">
      <w:rPr>
        <w:color w:val="60777A"/>
        <w:sz w:val="16"/>
      </w:rPr>
      <w:t xml:space="preserve"> of </w:t>
    </w:r>
    <w:r>
      <w:rPr>
        <w:color w:val="60777A"/>
        <w:sz w:val="16"/>
      </w:rPr>
      <w:fldChar w:fldCharType="begin"/>
    </w:r>
    <w:r w:rsidRPr="009107CB">
      <w:rPr>
        <w:color w:val="60777A"/>
        <w:sz w:val="16"/>
      </w:rPr>
      <w:instrText>NUMPAGES</w:instrText>
    </w:r>
    <w:r>
      <w:rPr>
        <w:color w:val="60777A"/>
        <w:sz w:val="16"/>
      </w:rPr>
      <w:fldChar w:fldCharType="separate"/>
    </w:r>
    <w:r w:rsidRPr="009107CB">
      <w:rPr>
        <w:color w:val="60777A"/>
        <w:sz w:val="16"/>
      </w:rPr>
      <w:t>1</w:t>
    </w:r>
    <w:r>
      <w:rPr>
        <w:color w:val="6077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73A1" w14:textId="77777777" w:rsidR="001A771E" w:rsidRDefault="001A771E">
      <w:pPr>
        <w:spacing w:after="0" w:line="240" w:lineRule="auto"/>
      </w:pPr>
      <w:r>
        <w:separator/>
      </w:r>
    </w:p>
  </w:footnote>
  <w:footnote w:type="continuationSeparator" w:id="0">
    <w:p w14:paraId="3734C44D" w14:textId="77777777" w:rsidR="001A771E" w:rsidRDefault="001A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2030" w14:textId="77777777" w:rsidR="00A968A9" w:rsidRPr="002237CE" w:rsidRDefault="00063C25" w:rsidP="002237CE">
    <w:pPr>
      <w:pStyle w:val="Cabealho"/>
      <w:pBdr>
        <w:bottom w:val="single" w:sz="4" w:space="1" w:color="006666"/>
      </w:pBdr>
      <w:rPr>
        <w:lang w:val="pt-PT"/>
      </w:rPr>
    </w:pPr>
    <w:r w:rsidRPr="002237CE">
      <w:rPr>
        <w:b/>
        <w:color w:val="0B5962"/>
        <w:sz w:val="16"/>
        <w:lang w:val="pt-PT"/>
      </w:rPr>
      <w:t>SIGCP  |  USER AND ADMINISTRATION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963534157">
    <w:abstractNumId w:val="8"/>
  </w:num>
  <w:num w:numId="2" w16cid:durableId="101072706">
    <w:abstractNumId w:val="6"/>
  </w:num>
  <w:num w:numId="3" w16cid:durableId="555701119">
    <w:abstractNumId w:val="5"/>
  </w:num>
  <w:num w:numId="4" w16cid:durableId="1932156067">
    <w:abstractNumId w:val="4"/>
  </w:num>
  <w:num w:numId="5" w16cid:durableId="1487741753">
    <w:abstractNumId w:val="7"/>
  </w:num>
  <w:num w:numId="6" w16cid:durableId="79447885">
    <w:abstractNumId w:val="3"/>
  </w:num>
  <w:num w:numId="7" w16cid:durableId="733435236">
    <w:abstractNumId w:val="2"/>
  </w:num>
  <w:num w:numId="8" w16cid:durableId="2102800193">
    <w:abstractNumId w:val="1"/>
  </w:num>
  <w:num w:numId="9" w16cid:durableId="1084836993">
    <w:abstractNumId w:val="0"/>
  </w:num>
  <w:num w:numId="10" w16cid:durableId="924411371">
    <w:abstractNumId w:val="7"/>
    <w:lvlOverride w:ilvl="0">
      <w:startOverride w:val="1"/>
    </w:lvlOverride>
  </w:num>
  <w:num w:numId="11" w16cid:durableId="2015182428">
    <w:abstractNumId w:val="7"/>
    <w:lvlOverride w:ilvl="0">
      <w:startOverride w:val="1"/>
    </w:lvlOverride>
  </w:num>
  <w:num w:numId="12" w16cid:durableId="541408972">
    <w:abstractNumId w:val="7"/>
    <w:lvlOverride w:ilvl="0">
      <w:startOverride w:val="1"/>
    </w:lvlOverride>
  </w:num>
  <w:num w:numId="13" w16cid:durableId="360252955">
    <w:abstractNumId w:val="7"/>
    <w:lvlOverride w:ilvl="0">
      <w:startOverride w:val="1"/>
    </w:lvlOverride>
  </w:num>
  <w:num w:numId="14" w16cid:durableId="1800804749">
    <w:abstractNumId w:val="7"/>
    <w:lvlOverride w:ilvl="0">
      <w:startOverride w:val="1"/>
    </w:lvlOverride>
  </w:num>
  <w:num w:numId="15" w16cid:durableId="372123067">
    <w:abstractNumId w:val="7"/>
    <w:lvlOverride w:ilvl="0">
      <w:startOverride w:val="1"/>
    </w:lvlOverride>
  </w:num>
  <w:num w:numId="16" w16cid:durableId="1240477173">
    <w:abstractNumId w:val="7"/>
    <w:lvlOverride w:ilvl="0">
      <w:startOverride w:val="1"/>
    </w:lvlOverride>
  </w:num>
  <w:num w:numId="17" w16cid:durableId="1249123002">
    <w:abstractNumId w:val="7"/>
    <w:lvlOverride w:ilvl="0">
      <w:startOverride w:val="1"/>
    </w:lvlOverride>
  </w:num>
  <w:num w:numId="18" w16cid:durableId="138496058">
    <w:abstractNumId w:val="7"/>
    <w:lvlOverride w:ilvl="0">
      <w:startOverride w:val="1"/>
    </w:lvlOverride>
  </w:num>
  <w:num w:numId="19" w16cid:durableId="1220020030">
    <w:abstractNumId w:val="7"/>
    <w:lvlOverride w:ilvl="0">
      <w:startOverride w:val="1"/>
    </w:lvlOverride>
  </w:num>
  <w:num w:numId="20" w16cid:durableId="14262661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C25"/>
    <w:rsid w:val="000B1E29"/>
    <w:rsid w:val="0015074B"/>
    <w:rsid w:val="001A771E"/>
    <w:rsid w:val="002237CE"/>
    <w:rsid w:val="0029639D"/>
    <w:rsid w:val="00326F90"/>
    <w:rsid w:val="004130E3"/>
    <w:rsid w:val="00586AAB"/>
    <w:rsid w:val="005D7944"/>
    <w:rsid w:val="00612B56"/>
    <w:rsid w:val="009107CB"/>
    <w:rsid w:val="00A968A9"/>
    <w:rsid w:val="00AA1D8D"/>
    <w:rsid w:val="00AB7C22"/>
    <w:rsid w:val="00AB7CBD"/>
    <w:rsid w:val="00B031F0"/>
    <w:rsid w:val="00B47730"/>
    <w:rsid w:val="00BE7010"/>
    <w:rsid w:val="00C01228"/>
    <w:rsid w:val="00C01432"/>
    <w:rsid w:val="00C02F2E"/>
    <w:rsid w:val="00C53A8C"/>
    <w:rsid w:val="00CB0664"/>
    <w:rsid w:val="00DF5F2E"/>
    <w:rsid w:val="00E51D49"/>
    <w:rsid w:val="00FC693F"/>
    <w:rsid w:val="00FE4B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5E93C"/>
  <w14:defaultImageDpi w14:val="300"/>
  <w15:docId w15:val="{745303DC-9DCD-4257-B88B-7B8E792D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63438"/>
      <w:sz w:val="21"/>
    </w:rPr>
  </w:style>
  <w:style w:type="paragraph" w:styleId="Ttulo1">
    <w:name w:val="heading 1"/>
    <w:basedOn w:val="Normal"/>
    <w:next w:val="Normal"/>
    <w:link w:val="Ttulo1Carter"/>
    <w:uiPriority w:val="9"/>
    <w:qFormat/>
    <w:rsid w:val="00FC693F"/>
    <w:pPr>
      <w:keepNext/>
      <w:keepLines/>
      <w:spacing w:before="240"/>
      <w:outlineLvl w:val="0"/>
    </w:pPr>
    <w:rPr>
      <w:rFonts w:asciiTheme="majorHAnsi" w:eastAsiaTheme="majorEastAsia" w:hAnsiTheme="majorHAnsi" w:cstheme="majorBidi"/>
      <w:b/>
      <w:bCs/>
      <w:color w:val="073F46"/>
      <w:sz w:val="42"/>
      <w:szCs w:val="28"/>
    </w:rPr>
  </w:style>
  <w:style w:type="paragraph" w:styleId="Ttulo2">
    <w:name w:val="heading 2"/>
    <w:basedOn w:val="Normal"/>
    <w:next w:val="Normal"/>
    <w:link w:val="Ttulo2Carter"/>
    <w:uiPriority w:val="9"/>
    <w:unhideWhenUsed/>
    <w:qFormat/>
    <w:rsid w:val="00FC693F"/>
    <w:pPr>
      <w:keepNext/>
      <w:keepLines/>
      <w:spacing w:before="240"/>
      <w:outlineLvl w:val="1"/>
    </w:pPr>
    <w:rPr>
      <w:rFonts w:asciiTheme="majorHAnsi" w:eastAsiaTheme="majorEastAsia" w:hAnsiTheme="majorHAnsi" w:cstheme="majorBidi"/>
      <w:b/>
      <w:bCs/>
      <w:color w:val="0B5962"/>
      <w:sz w:val="30"/>
      <w:szCs w:val="26"/>
    </w:rPr>
  </w:style>
  <w:style w:type="paragraph" w:styleId="Ttulo3">
    <w:name w:val="heading 3"/>
    <w:basedOn w:val="Normal"/>
    <w:next w:val="Normal"/>
    <w:link w:val="Ttulo3Carter"/>
    <w:uiPriority w:val="9"/>
    <w:unhideWhenUsed/>
    <w:qFormat/>
    <w:rsid w:val="00FC693F"/>
    <w:pPr>
      <w:keepNext/>
      <w:keepLines/>
      <w:spacing w:before="240"/>
      <w:outlineLvl w:val="2"/>
    </w:pPr>
    <w:rPr>
      <w:rFonts w:asciiTheme="majorHAnsi" w:eastAsiaTheme="majorEastAsia" w:hAnsiTheme="majorHAnsi" w:cstheme="majorBidi"/>
      <w:b/>
      <w:bCs/>
      <w:color w:val="B51618"/>
      <w:sz w:val="23"/>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073F46"/>
      <w:spacing w:val="5"/>
      <w:kern w:val="28"/>
      <w:sz w:val="6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dice1">
    <w:name w:val="toc 1"/>
    <w:basedOn w:val="Normal"/>
    <w:next w:val="Normal"/>
    <w:autoRedefine/>
    <w:uiPriority w:val="39"/>
    <w:unhideWhenUsed/>
    <w:rsid w:val="00AB7C22"/>
    <w:pPr>
      <w:spacing w:after="100"/>
    </w:pPr>
  </w:style>
  <w:style w:type="paragraph" w:styleId="ndice2">
    <w:name w:val="toc 2"/>
    <w:basedOn w:val="Normal"/>
    <w:next w:val="Normal"/>
    <w:autoRedefine/>
    <w:uiPriority w:val="39"/>
    <w:unhideWhenUsed/>
    <w:rsid w:val="00AB7C22"/>
    <w:pPr>
      <w:spacing w:after="100"/>
      <w:ind w:left="210"/>
    </w:pPr>
  </w:style>
  <w:style w:type="character" w:styleId="Hiperligao">
    <w:name w:val="Hyperlink"/>
    <w:basedOn w:val="Tipodeletrapredefinidodopargrafo"/>
    <w:uiPriority w:val="99"/>
    <w:unhideWhenUsed/>
    <w:rsid w:val="00AB7C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3362</Words>
  <Characters>18156</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 Utilização e Administração do SIGCP</vt:lpstr>
      <vt:lpstr/>
    </vt:vector>
  </TitlesOfParts>
  <Manager/>
  <Company/>
  <LinksUpToDate>false</LinksUpToDate>
  <CharactersWithSpaces>21476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Utilização e Administração do SIGCP</dc:title>
  <dc:subject>Guia funcional, operacional e técnico</dc:subject>
  <dc:creator>SIGCP</dc:creator>
  <cp:keywords>SIGCP, welfare, férias, pessoal, auditoria, backups</cp:keywords>
  <dc:description>generated by python-docx</dc:description>
  <cp:lastModifiedBy>Filipe Fonseca</cp:lastModifiedBy>
  <cp:revision>5</cp:revision>
  <cp:lastPrinted>2026-08-27T08:37:00Z</cp:lastPrinted>
  <dcterms:created xsi:type="dcterms:W3CDTF">2026-08-27T08:38:00Z</dcterms:created>
  <dcterms:modified xsi:type="dcterms:W3CDTF">2026-09-08T09:09:00Z</dcterms:modified>
  <cp:category/>
</cp:coreProperties>
</file>