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JoePlates Brand Voice Guide</w:t>
      </w:r>
    </w:p>
    <w:p>
      <w:pPr>
        <w:pStyle w:val="Heading1"/>
      </w:pPr>
      <w:r>
        <w:t>JoePlates Brand Voice Guide</w:t>
      </w:r>
    </w:p>
    <w:p/>
    <w:p>
      <w:r>
        <w:t>This document defines the “house style” for JoePlates across the website, email, and future content.</w:t>
      </w:r>
    </w:p>
    <w:p/>
    <w:p/>
    <w:p/>
    <w:p>
      <w:pPr>
        <w:pStyle w:val="Heading2"/>
      </w:pPr>
      <w:r>
        <w:t>Voice Pillars</w:t>
      </w:r>
    </w:p>
    <w:p/>
    <w:p>
      <w:pPr>
        <w:pStyle w:val="ListNumber"/>
      </w:pPr>
      <w:r/>
      <w:r>
        <w:rPr>
          <w:b/>
        </w:rPr>
        <w:t>Warm Luxury</w:t>
      </w:r>
      <w:r/>
    </w:p>
    <w:p>
      <w:r>
        <w:t xml:space="preserve">   Feels high-end and intentional, but never stiff. Think a great boutique hotel bar, not a velvet-rope nightclub.</w:t>
      </w:r>
    </w:p>
    <w:p/>
    <w:p>
      <w:pPr>
        <w:pStyle w:val="ListNumber"/>
      </w:pPr>
      <w:r/>
      <w:r>
        <w:rPr>
          <w:b/>
        </w:rPr>
        <w:t>Effortless Expertise</w:t>
      </w:r>
      <w:r/>
    </w:p>
    <w:p>
      <w:r>
        <w:t xml:space="preserve">   Joe clearly knows his stuff (wine, food, travel, collecting), but never lectures. Expertise shows up through stories, analogies, and thoughtful recommendations—not jargon.</w:t>
      </w:r>
    </w:p>
    <w:p/>
    <w:p>
      <w:pPr>
        <w:pStyle w:val="ListNumber"/>
      </w:pPr>
      <w:r/>
      <w:r>
        <w:rPr>
          <w:b/>
        </w:rPr>
        <w:t>Relatable Host</w:t>
      </w:r>
      <w:r/>
    </w:p>
    <w:p>
      <w:r>
        <w:t xml:space="preserve">   Joe is the guy in the band, the mentor, the friend who cooks. Copy should consistently feel like he’s standing in the room with you, not on a podium.</w:t>
      </w:r>
    </w:p>
    <w:p/>
    <w:p>
      <w:pPr>
        <w:pStyle w:val="ListNumber"/>
      </w:pPr>
      <w:r/>
      <w:r>
        <w:rPr>
          <w:b/>
        </w:rPr>
        <w:t>Subtle Exclusivity</w:t>
      </w:r>
      <w:r/>
    </w:p>
    <w:p>
      <w:r>
        <w:t xml:space="preserve">   “Members Only” feels desirable and curated, not elitist. Language emphasizes *fit* and *priority*, not “you’re not worthy.”</w:t>
      </w:r>
    </w:p>
    <w:p/>
    <w:p>
      <w:pPr>
        <w:pStyle w:val="ListNumber"/>
      </w:pPr>
      <w:r/>
      <w:r>
        <w:rPr>
          <w:b/>
        </w:rPr>
        <w:t>Worldly Curiosity</w:t>
      </w:r>
      <w:r/>
    </w:p>
    <w:p>
      <w:r>
        <w:t xml:space="preserve">   Point-of-view shaped by travel, relationships with producers, and a genuine love of wandering. Curiosity &gt; snobbery.</w:t>
      </w:r>
    </w:p>
    <w:p/>
    <w:p>
      <w:pPr>
        <w:pStyle w:val="ListNumber"/>
      </w:pPr>
      <w:r/>
      <w:r>
        <w:rPr>
          <w:b/>
        </w:rPr>
        <w:t>Gratitude &amp; Generosity</w:t>
      </w:r>
      <w:r/>
    </w:p>
    <w:p>
      <w:r>
        <w:t xml:space="preserve">   Giving back is woven into the story. People, memories, and moments are always more important than flexing.</w:t>
      </w:r>
    </w:p>
    <w:p/>
    <w:p/>
    <w:p/>
    <w:p>
      <w:pPr>
        <w:pStyle w:val="Heading2"/>
      </w:pPr>
      <w:r>
        <w:t>Name Usage Rules</w:t>
      </w:r>
    </w:p>
    <w:p/>
    <w:p>
      <w:r/>
      <w:r>
        <w:rPr>
          <w:b/>
        </w:rPr>
        <w:t>1. “Joe” (Default)</w:t>
      </w:r>
      <w:r>
        <w:t xml:space="preserve">  </w:t>
      </w:r>
    </w:p>
    <w:p/>
    <w:p>
      <w:pPr>
        <w:pStyle w:val="ListBullet"/>
      </w:pPr>
      <w:r>
        <w:t>Use in most narrative and conversational copy.</w:t>
      </w:r>
    </w:p>
    <w:p>
      <w:pPr>
        <w:pStyle w:val="ListBullet"/>
      </w:pPr>
      <w:r>
        <w:t>Example: “When Joe travels…” / “Joe will meet you anywhere in the world…”</w:t>
      </w:r>
    </w:p>
    <w:p/>
    <w:p>
      <w:r/>
      <w:r>
        <w:rPr>
          <w:b/>
        </w:rPr>
        <w:t>2. “Chef Joe” (Authority Moments)</w:t>
      </w:r>
      <w:r>
        <w:t xml:space="preserve">  </w:t>
      </w:r>
    </w:p>
    <w:p/>
    <w:p>
      <w:pPr>
        <w:pStyle w:val="ListBullet"/>
      </w:pPr>
      <w:r>
        <w:t>Use in bios, intros, PR-style references, and where we want to explicitly highlight his role and craft.</w:t>
      </w:r>
    </w:p>
    <w:p>
      <w:pPr>
        <w:pStyle w:val="ListBullet"/>
      </w:pPr>
      <w:r>
        <w:t>Example: “Chef Joe has cooked in kitchens from Cleveland to Champagne…”</w:t>
      </w:r>
    </w:p>
    <w:p>
      <w:pPr>
        <w:pStyle w:val="ListBullet"/>
      </w:pPr>
      <w:r>
        <w:t>Fine in testimonials: “Chef Joe cooked for our retreat in Bordeaux…”</w:t>
      </w:r>
    </w:p>
    <w:p/>
    <w:p>
      <w:r/>
      <w:r>
        <w:rPr>
          <w:b/>
        </w:rPr>
        <w:t>3. “chef” (Role-only)</w:t>
      </w:r>
      <w:r>
        <w:t xml:space="preserve">  </w:t>
      </w:r>
    </w:p>
    <w:p/>
    <w:p>
      <w:pPr>
        <w:pStyle w:val="ListBullet"/>
      </w:pPr>
      <w:r>
        <w:t>Lowercase, used as a role descriptor, not as a nickname.</w:t>
      </w:r>
    </w:p>
    <w:p>
      <w:pPr>
        <w:pStyle w:val="ListBullet"/>
      </w:pPr>
      <w:r>
        <w:t>Example: “your chef and guide” or “work directly with your chef on the menu.”</w:t>
      </w:r>
    </w:p>
    <w:p>
      <w:pPr>
        <w:pStyle w:val="ListBullet"/>
      </w:pPr>
      <w:r>
        <w:t>Avoid calling him simply “Chef” as a name.</w:t>
      </w:r>
    </w:p>
    <w:p/>
    <w:p/>
    <w:p/>
    <w:p>
      <w:pPr>
        <w:pStyle w:val="Heading2"/>
      </w:pPr>
      <w:r>
        <w:t>Sentence Style</w:t>
      </w:r>
    </w:p>
    <w:p/>
    <w:p>
      <w:pPr>
        <w:pStyle w:val="ListBullet"/>
      </w:pPr>
      <w:r>
        <w:t>Mostly medium-length sentences with an occasional short punchy line for rhythm.</w:t>
      </w:r>
    </w:p>
    <w:p>
      <w:pPr>
        <w:pStyle w:val="ListBullet"/>
      </w:pPr>
      <w:r>
        <w:t>Use contractions: “we’ll”, “you’re”, “doesn’t”.</w:t>
      </w:r>
    </w:p>
    <w:p>
      <w:pPr>
        <w:pStyle w:val="ListBullet"/>
      </w:pPr>
      <w:r>
        <w:t>Use sensory language in moderation (taste, sound, smell).</w:t>
      </w:r>
    </w:p>
    <w:p>
      <w:pPr>
        <w:pStyle w:val="ListBullet"/>
      </w:pPr>
      <w:r>
        <w:t>Avoid corporate jargon and overly technical language.</w:t>
      </w:r>
    </w:p>
    <w:p/>
    <w:p>
      <w:r/>
      <w:r>
        <w:rPr>
          <w:b/>
        </w:rPr>
        <w:t>Good example</w:t>
      </w:r>
      <w:r>
        <w:t xml:space="preserve">  </w:t>
      </w:r>
    </w:p>
    <w:p>
      <w:pPr>
        <w:pStyle w:val="IntenseQuote"/>
      </w:pPr>
      <w:r>
        <w:t>Joe shows up with the kind of bottles you tell stories about later.</w:t>
      </w:r>
    </w:p>
    <w:p/>
    <w:p>
      <w:r/>
      <w:r>
        <w:rPr>
          <w:b/>
        </w:rPr>
        <w:t>Bad example</w:t>
      </w:r>
      <w:r>
        <w:t xml:space="preserve">  </w:t>
      </w:r>
    </w:p>
    <w:p>
      <w:pPr>
        <w:pStyle w:val="IntenseQuote"/>
      </w:pPr>
      <w:r>
        <w:t>Joe leverages unparalleled synergies between culinary craftsmanship and luxury lifestyle design.</w:t>
      </w:r>
    </w:p>
    <w:p/>
    <w:p/>
    <w:p/>
    <w:p>
      <w:pPr>
        <w:pStyle w:val="Heading2"/>
      </w:pPr>
      <w:r>
        <w:t>Word Choices</w:t>
      </w:r>
    </w:p>
    <w:p/>
    <w:p>
      <w:r/>
      <w:r>
        <w:rPr>
          <w:b/>
        </w:rPr>
        <w:t>Do use</w:t>
      </w:r>
      <w:r>
        <w:t xml:space="preserve">  </w:t>
      </w:r>
    </w:p>
    <w:p/>
    <w:p>
      <w:pPr>
        <w:pStyle w:val="ListBullet"/>
      </w:pPr>
      <w:r>
        <w:t>Gather, linger, savor, wander, exhale, anchor, season, rhythm, stories, makers, producers, friends, table, kitchen, cellar, suitcase, journey</w:t>
      </w:r>
    </w:p>
    <w:p>
      <w:pPr>
        <w:pStyle w:val="ListBullet"/>
      </w:pPr>
      <w:r>
        <w:t>Private dining, hosted trips, Members, Guests, circle, calendar, itinerary, leg (of a trip), one-of-a-kind, small-production, handpicked, relationships, curation</w:t>
      </w:r>
    </w:p>
    <w:p/>
    <w:p>
      <w:r/>
      <w:r>
        <w:rPr>
          <w:b/>
        </w:rPr>
        <w:t>Avoid</w:t>
      </w:r>
      <w:r>
        <w:t xml:space="preserve">  </w:t>
      </w:r>
    </w:p>
    <w:p/>
    <w:p>
      <w:pPr>
        <w:pStyle w:val="ListBullet"/>
      </w:pPr>
      <w:r>
        <w:t>“VIP package”, “luxury tier”, “elite”, “exclusive access only to the chosen few”</w:t>
      </w:r>
    </w:p>
    <w:p>
      <w:pPr>
        <w:pStyle w:val="ListBullet"/>
      </w:pPr>
      <w:r>
        <w:t>Overused foodie words like “elevated” in every paragraph</w:t>
      </w:r>
    </w:p>
    <w:p>
      <w:pPr>
        <w:pStyle w:val="ListBullet"/>
      </w:pPr>
      <w:r>
        <w:t>Corporate jargon like “solutions”, “synergies”, “discerning clientele”</w:t>
      </w:r>
    </w:p>
    <w:p/>
    <w:p/>
    <w:p/>
    <w:p>
      <w:pPr>
        <w:pStyle w:val="Heading2"/>
      </w:pPr>
      <w:r>
        <w:t>Humor &amp; Swearing</w:t>
      </w:r>
    </w:p>
    <w:p/>
    <w:p>
      <w:pPr>
        <w:pStyle w:val="ListBullet"/>
      </w:pPr>
      <w:r>
        <w:t>Light, dry humor is welcome; punchlines should not overwhelm sincerity.</w:t>
      </w:r>
    </w:p>
    <w:p>
      <w:pPr>
        <w:pStyle w:val="ListBullet"/>
      </w:pPr>
      <w:r>
        <w:t>Joe may swear in person, but on the site keep it clean or extremely minimal.</w:t>
      </w:r>
    </w:p>
    <w:p>
      <w:pPr>
        <w:pStyle w:val="ListBullet"/>
      </w:pPr>
      <w:r>
        <w:t>Tone: grown-up, grounded, human—not goofy or snarky.</w:t>
      </w:r>
    </w:p>
    <w:p/>
    <w:p/>
    <w:p/>
    <w:p>
      <w:pPr>
        <w:pStyle w:val="Heading2"/>
      </w:pPr>
      <w:r>
        <w:t>Photo &amp; Visual Language</w:t>
      </w:r>
    </w:p>
    <w:p/>
    <w:p>
      <w:pPr>
        <w:pStyle w:val="ListBullet"/>
      </w:pPr>
      <w:r>
        <w:t>Prefer real photos over stock: real tables, real bottles, Joe actually cooking, guests actually enjoying.</w:t>
      </w:r>
    </w:p>
    <w:p>
      <w:pPr>
        <w:pStyle w:val="ListBullet"/>
      </w:pPr>
      <w:r>
        <w:t>Allow a bit of “real life” to show: a drip of sauce, a half-empty glass, a laugh.</w:t>
      </w:r>
    </w:p>
    <w:p>
      <w:pPr>
        <w:pStyle w:val="ListBullet"/>
      </w:pPr>
      <w:r>
        <w:t>Travel photos should be grounded: markets, vineyards, streets; not just “generic postcard sunset”.</w:t>
      </w:r>
    </w:p>
    <w:p/>
    <w:p/>
    <w:p/>
    <w:p>
      <w:pPr>
        <w:pStyle w:val="Heading2"/>
      </w:pPr>
      <w:r>
        <w:t>Guests vs Members Language</w:t>
      </w:r>
    </w:p>
    <w:p/>
    <w:p>
      <w:pPr>
        <w:pStyle w:val="ListBullet"/>
      </w:pPr>
      <w:r/>
      <w:r>
        <w:rPr>
          <w:b/>
        </w:rPr>
        <w:t>Guests</w:t>
      </w:r>
      <w:r>
        <w:t xml:space="preserve"> → inviting, warm, accessible.</w:t>
      </w:r>
    </w:p>
    <w:p>
      <w:pPr>
        <w:pStyle w:val="ListBullet"/>
      </w:pPr>
      <w:r/>
      <w:r>
        <w:rPr>
          <w:b/>
        </w:rPr>
        <w:t>Members</w:t>
      </w:r>
      <w:r>
        <w:t xml:space="preserve"> → same warmth, but with a layer of discretion and priority.</w:t>
      </w:r>
    </w:p>
    <w:p/>
    <w:p>
      <w:r>
        <w:t>Both should feel like they belong in the same world; Members is not a completely different tone, just a slightly more “inner-circle” flavor.</w:t>
      </w:r>
    </w:p>
    <w:p/>
    <w:p/>
    <w:p/>
    <w:p>
      <w:pPr>
        <w:pStyle w:val="Heading2"/>
      </w:pPr>
      <w:r>
        <w:t>Sample Voice Snippets</w:t>
      </w:r>
    </w:p>
    <w:p/>
    <w:p>
      <w:r/>
      <w:r>
        <w:rPr>
          <w:b/>
        </w:rPr>
        <w:t>Homepage hero flavor</w:t>
      </w:r>
      <w:r>
        <w:t xml:space="preserve">  </w:t>
      </w:r>
    </w:p>
    <w:p>
      <w:pPr>
        <w:pStyle w:val="IntenseQuote"/>
      </w:pPr>
      <w:r>
        <w:t>From your kitchen table in Cleveland to a hillside vineyard in Champagne, Joe shows up as the friend who also happens to be an obsessive chef, wine geek, and travel guide.</w:t>
      </w:r>
    </w:p>
    <w:p/>
    <w:p>
      <w:r/>
      <w:r>
        <w:rPr>
          <w:b/>
        </w:rPr>
        <w:t>Members flavor</w:t>
      </w:r>
      <w:r>
        <w:t xml:space="preserve">  </w:t>
      </w:r>
    </w:p>
    <w:p>
      <w:pPr>
        <w:pStyle w:val="IntenseQuote"/>
      </w:pPr>
      <w:r>
        <w:t>Membership isn’t about status. It’s about priority: access to Joe’s calendar, his suitcase, and the best seats at the table when the next journey appears.</w:t>
      </w:r>
    </w:p>
    <w:p/>
    <w:p>
      <w:r/>
      <w:r>
        <w:rPr>
          <w:b/>
        </w:rPr>
        <w:t>Travel flavor</w:t>
      </w:r>
      <w:r>
        <w:t xml:space="preserve">  </w:t>
      </w:r>
    </w:p>
    <w:p>
      <w:pPr>
        <w:pStyle w:val="IntenseQuote"/>
      </w:pPr>
      <w:r>
        <w:t>Whether you join him on a leg of his itinerary or bring him along on yours, travel with Joe feels less like a tour and more like visiting a friend who’s already done the homework.</w:t>
      </w:r>
    </w:p>
    <w:p/>
    <w:p/>
    <w:p/>
    <w:p>
      <w:pPr>
        <w:pStyle w:val="Heading2"/>
      </w:pPr>
      <w:r>
        <w:t>Common Mistakes to Avoid</w:t>
      </w:r>
    </w:p>
    <w:p/>
    <w:p>
      <w:pPr>
        <w:pStyle w:val="ListBullet"/>
      </w:pPr>
      <w:r>
        <w:t>Over-explaining basic luxury cues (the audience already knows what “nice” feels like).</w:t>
      </w:r>
    </w:p>
    <w:p>
      <w:pPr>
        <w:pStyle w:val="ListBullet"/>
      </w:pPr>
      <w:r>
        <w:t>Sounding like a tech startup deck (“full-stack experience platform”).</w:t>
      </w:r>
    </w:p>
    <w:p>
      <w:pPr>
        <w:pStyle w:val="ListBullet"/>
      </w:pPr>
      <w:r>
        <w:t>Over-indexing on scarcity / exclusivity to the point it feels hostile.</w:t>
      </w:r>
    </w:p>
    <w:p>
      <w:pPr>
        <w:pStyle w:val="ListBullet"/>
      </w:pPr>
      <w:r>
        <w:t>Making Joe sound like a distant, untouchable “celebrity chef” instead of a real person.</w:t>
      </w:r>
    </w:p>
    <w:p/>
    <w:p>
      <w:r>
        <w:t xml:space="preserve">Keep coming back to this core: </w:t>
      </w:r>
      <w:r>
        <w:rPr>
          <w:b/>
        </w:rPr>
        <w:t>He’s just Joe—relatable, obsessive in the best way, and someone you actually want in the room.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