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one piece, this author asserted that the word “fascism” merely signifies “something not desirable.” In another essay, this author argued that the period between 1850 and 1925 was the “great period” of a profession practiced by Jack the Ripper. This author included “Achilles’ heel” and  “hammer and the anvil” among a list of “Dying Metaphors” after citing five examples of prose that exhibit staleness and lack precision. This author of “Decline of the English Murder” wrote about the torture of Julia’s lover in Room 101 in a novel set in an Oceania overseen by Big Brother. For 10 points, name this author of “Politics and the English Language” and </w:t>
      </w:r>
      <w:r w:rsidDel="00000000" w:rsidR="00000000" w:rsidRPr="00000000">
        <w:rPr>
          <w:rFonts w:ascii="Times New Roman" w:cs="Times New Roman" w:eastAsia="Times New Roman" w:hAnsi="Times New Roman"/>
          <w:i w:val="1"/>
          <w:sz w:val="20"/>
          <w:szCs w:val="20"/>
          <w:rtl w:val="0"/>
        </w:rPr>
        <w:t xml:space="preserve">1984.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Orwell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team was on the losing side of the 1993 World Series, which was clinched by the Blue Jays on Joe Carter’s walk-off home run. In 2010, a pitcher for this team became the second man, after Don Larsen, to throw a no-hitter in the postseason, doing so against the Reds in the Division Series. This team’s third baseman for most of the 1970s and 1980s won ten Gold Gloves and hit 548 home runs. Mike Schmidt starred for this franchise, which won the 2008 World Series with players like Cole Hamels and Chase Utley. For 10 points, name this NL East baseball team whose current stars include Ryan Howard, which is based in Pennsylvania.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Philadelphia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Phillies</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national park in this region contains Yolyn Am, which features semi-permanent ice field</w:t>
      </w:r>
      <w:r w:rsidDel="00000000" w:rsidR="00000000" w:rsidRPr="00000000">
        <w:rPr>
          <w:rFonts w:ascii="Times New Roman" w:cs="Times New Roman" w:eastAsia="Times New Roman" w:hAnsi="Times New Roman"/>
          <w:sz w:val="20"/>
          <w:szCs w:val="20"/>
          <w:rtl w:val="0"/>
        </w:rPr>
        <w:t xml:space="preserve">s. Located near the Gurvan Saikhan Mountains in this region is Khongoryn Els, a region of sand dunes also called the Singing Sands</w:t>
      </w:r>
      <w:r w:rsidDel="00000000" w:rsidR="00000000" w:rsidRPr="00000000">
        <w:rPr>
          <w:rFonts w:ascii="Times New Roman" w:cs="Times New Roman" w:eastAsia="Times New Roman" w:hAnsi="Times New Roman"/>
          <w:sz w:val="20"/>
          <w:szCs w:val="20"/>
          <w:rtl w:val="0"/>
        </w:rPr>
        <w:t xml:space="preserve">. This region’s Nemegt Basin was where the first recognized dinosaur eggs were discovered. This region is the eastern extent of the current range of the wild Bactrian camel. The Altai Mountains and Taklamakan Desert are to the north and west of this desert, respectively. This desert was formed because its rainfall was blocked by the Himalayas. For 10 points, name this Asian desert that covers northern China and southern Mongolia.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Gobi</w:t>
      </w:r>
      <w:r w:rsidDel="00000000" w:rsidR="00000000" w:rsidRPr="00000000">
        <w:rPr>
          <w:rFonts w:ascii="Times New Roman" w:cs="Times New Roman" w:eastAsia="Times New Roman" w:hAnsi="Times New Roman"/>
          <w:sz w:val="20"/>
          <w:szCs w:val="20"/>
          <w:rtl w:val="0"/>
        </w:rPr>
        <w:t xml:space="preserve"> Desert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Earlier in the day before this event, a mob led by Amaria Cahila acquired around 30,000 muskets in preparation for it. Shortly after this event, houses of the aristocracy were attacked by panicked peasants in the Great Fear. An immediate cause of this event was the dismissal of finance minister Jacques Necker three days earlier. The Marquis de Launay was beheaded and his head impaled on a pike during this event, which only freed seven prisoners. After hearing of this event, Louis XVI asked “Is it a revolt?” to which he received the famous reply “No, sire, it is a revolution.” For 10 points, name this July 14, 1789 seizure of a prison-fortress in Paris, which sparked the French Revolution.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ing of the </w:t>
      </w:r>
      <w:r w:rsidDel="00000000" w:rsidR="00000000" w:rsidRPr="00000000">
        <w:rPr>
          <w:rFonts w:ascii="Times New Roman" w:cs="Times New Roman" w:eastAsia="Times New Roman" w:hAnsi="Times New Roman"/>
          <w:b w:val="1"/>
          <w:sz w:val="20"/>
          <w:szCs w:val="20"/>
          <w:u w:val="single"/>
          <w:rtl w:val="0"/>
        </w:rPr>
        <w:t xml:space="preserve">Bastille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novel titled for this place, the prostitute Felice returns her $50 fee to the former soldier Jake Brown. That work’s author also wrote a poetry collection titled for this place’s </w:t>
      </w:r>
      <w:r w:rsidDel="00000000" w:rsidR="00000000" w:rsidRPr="00000000">
        <w:rPr>
          <w:rFonts w:ascii="Times New Roman" w:cs="Times New Roman" w:eastAsia="Times New Roman" w:hAnsi="Times New Roman"/>
          <w:i w:val="1"/>
          <w:sz w:val="20"/>
          <w:szCs w:val="20"/>
          <w:rtl w:val="0"/>
        </w:rPr>
        <w:t xml:space="preserve">Shadows.</w:t>
      </w:r>
      <w:r w:rsidDel="00000000" w:rsidR="00000000" w:rsidRPr="00000000">
        <w:rPr>
          <w:rFonts w:ascii="Times New Roman" w:cs="Times New Roman" w:eastAsia="Times New Roman" w:hAnsi="Times New Roman"/>
          <w:sz w:val="20"/>
          <w:szCs w:val="20"/>
          <w:rtl w:val="0"/>
        </w:rPr>
        <w:t xml:space="preserve"> A member of a movement named for this place wrote a poem whose speaker claims that life “had tacks in it, and splinters, and boards torn up”, and that “for me [it] ain’t been no crystal stair.” The speaker of a poem titled for this place suggests: “Maybe it just sags like a heavy load” in response to the question: “What happens to a dream deferred?” For 10 points, name this location, the home of a literary “Renaissance” which included such writers as Claude McKay and Langston Hughes.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Harlem</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Harlem Renaissance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of these figures took up two swords to symbolize his authority after his predecessor was tortured for five days and drowned himself. The first of these figures disappeared for three days while bathing in the Kali Bein, and after reappearing, said “There is no Hindu, there is no Muslim.” The last of them instituted the Amrit Sanchar when he created the Khalsa and instructed his followers to carry the Five K’s. The fifth holder of this position compiled the writings of his predecessors into the first version of the Adi Granth, which was named as the eternal holder of this title by Gobind Singh. For 10 points, name these figures that include Nanak, the leaders of Sikhism.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Sikh </w:t>
      </w:r>
      <w:r w:rsidDel="00000000" w:rsidR="00000000" w:rsidRPr="00000000">
        <w:rPr>
          <w:rFonts w:ascii="Times New Roman" w:cs="Times New Roman" w:eastAsia="Times New Roman" w:hAnsi="Times New Roman"/>
          <w:b w:val="1"/>
          <w:sz w:val="20"/>
          <w:szCs w:val="20"/>
          <w:u w:val="single"/>
          <w:rtl w:val="0"/>
        </w:rPr>
        <w:t xml:space="preserve">guru</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technique can be used to study protein folding and structure by measuring hydrogen-deuterium exchange with the solvent. The nuclear Overhauser effect is utilized by the ROESY and NOESY versions of this technique. Deshielded atoms like the carbons of carbonyl groups appear farthest downfield in this technique. In this technique, peak separation can be used to calculate the coupling constant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and its splitting patterns of this can be predicted by Pascal’s triangle. It can only be applied to nuclei with spin like carbon-13 or protons and it serves as the basis for an MRI. For 10 points, name this technique that studies studies the nuclei of atoms with a strong magnetic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Nuclear Magnetic Resonance</w:t>
      </w:r>
      <w:r w:rsidDel="00000000" w:rsidR="00000000" w:rsidRPr="00000000">
        <w:rPr>
          <w:rFonts w:ascii="Times New Roman" w:cs="Times New Roman" w:eastAsia="Times New Roman" w:hAnsi="Times New Roman"/>
          <w:sz w:val="20"/>
          <w:szCs w:val="20"/>
          <w:rtl w:val="0"/>
        </w:rPr>
        <w:t xml:space="preserve"> Imaging [or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Karl Richard Lepsius compiled a list of 67 of these structures in the 1840s. Jean-Pierre Houdin theorized that these structures were built with the help of a spiral ramp inside of them. These structures were often encased in an outer limestone casing after they were finished, which gave them a polished sheen. Imhotep designed the earliest known one of these structures at Saqqara, which consisted of stacking </w:t>
      </w:r>
      <w:r w:rsidDel="00000000" w:rsidR="00000000" w:rsidRPr="00000000">
        <w:rPr>
          <w:rFonts w:ascii="Times New Roman" w:cs="Times New Roman" w:eastAsia="Times New Roman" w:hAnsi="Times New Roman"/>
          <w:i w:val="1"/>
          <w:sz w:val="20"/>
          <w:szCs w:val="20"/>
          <w:rtl w:val="0"/>
        </w:rPr>
        <w:t xml:space="preserve">mastabas</w:t>
      </w:r>
      <w:r w:rsidDel="00000000" w:rsidR="00000000" w:rsidRPr="00000000">
        <w:rPr>
          <w:rFonts w:ascii="Times New Roman" w:cs="Times New Roman" w:eastAsia="Times New Roman" w:hAnsi="Times New Roman"/>
          <w:sz w:val="20"/>
          <w:szCs w:val="20"/>
          <w:rtl w:val="0"/>
        </w:rPr>
        <w:t xml:space="preserve"> atop each other. The largest one of these structures was commissioned for Khufu and is the only surviving members of the Seven Wonders of the Ancient World. For 10 points, name these structures, which include a “Great” one at Giza, which served as giant tombs for Egyptian pharaohs.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Egyptian </w:t>
      </w:r>
      <w:r w:rsidDel="00000000" w:rsidR="00000000" w:rsidRPr="00000000">
        <w:rPr>
          <w:rFonts w:ascii="Times New Roman" w:cs="Times New Roman" w:eastAsia="Times New Roman" w:hAnsi="Times New Roman"/>
          <w:b w:val="1"/>
          <w:sz w:val="20"/>
          <w:szCs w:val="20"/>
          <w:u w:val="single"/>
          <w:rtl w:val="0"/>
        </w:rPr>
        <w:t xml:space="preserve">pyramid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artistic group in 17th century Utrecht was partially named after this artist. This student of Simone Peterzano included a glass of liquid and several necklaces in his version of the </w:t>
      </w:r>
      <w:r w:rsidDel="00000000" w:rsidR="00000000" w:rsidRPr="00000000">
        <w:rPr>
          <w:rFonts w:ascii="Times New Roman" w:cs="Times New Roman" w:eastAsia="Times New Roman" w:hAnsi="Times New Roman"/>
          <w:i w:val="1"/>
          <w:sz w:val="20"/>
          <w:szCs w:val="20"/>
          <w:rtl w:val="0"/>
        </w:rPr>
        <w:t xml:space="preserve">Penitent Magdalene</w:t>
      </w:r>
      <w:r w:rsidDel="00000000" w:rsidR="00000000" w:rsidRPr="00000000">
        <w:rPr>
          <w:rFonts w:ascii="Times New Roman" w:cs="Times New Roman" w:eastAsia="Times New Roman" w:hAnsi="Times New Roman"/>
          <w:sz w:val="20"/>
          <w:szCs w:val="20"/>
          <w:rtl w:val="0"/>
        </w:rPr>
        <w:t xml:space="preserve">. This artist attracted with his depiction of a barefoot Mary standing in a shabby doorway in his </w:t>
      </w:r>
      <w:r w:rsidDel="00000000" w:rsidR="00000000" w:rsidRPr="00000000">
        <w:rPr>
          <w:rFonts w:ascii="Times New Roman" w:cs="Times New Roman" w:eastAsia="Times New Roman" w:hAnsi="Times New Roman"/>
          <w:i w:val="1"/>
          <w:sz w:val="20"/>
          <w:szCs w:val="20"/>
          <w:rtl w:val="0"/>
        </w:rPr>
        <w:t xml:space="preserve">Loreto Madonna</w:t>
      </w:r>
      <w:r w:rsidDel="00000000" w:rsidR="00000000" w:rsidRPr="00000000">
        <w:rPr>
          <w:rFonts w:ascii="Times New Roman" w:cs="Times New Roman" w:eastAsia="Times New Roman" w:hAnsi="Times New Roman"/>
          <w:sz w:val="20"/>
          <w:szCs w:val="20"/>
          <w:rtl w:val="0"/>
        </w:rPr>
        <w:t xml:space="preserve">. John the Baptist and Nicodemus lower Christ onto a stone slab in one of this artist’s works. One of this artist’s paintings in the Contarelli Chapel contains a single light source on the right and depicts the title man being summoned by Jesus. For 10 points, name this Baroque artist who used chiaroscuro in works like </w:t>
      </w:r>
      <w:r w:rsidDel="00000000" w:rsidR="00000000" w:rsidRPr="00000000">
        <w:rPr>
          <w:rFonts w:ascii="Times New Roman" w:cs="Times New Roman" w:eastAsia="Times New Roman" w:hAnsi="Times New Roman"/>
          <w:i w:val="1"/>
          <w:sz w:val="20"/>
          <w:szCs w:val="20"/>
          <w:rtl w:val="0"/>
        </w:rPr>
        <w:t xml:space="preserve">The Calling of Saint Matthew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 [accept Michelangelo </w:t>
      </w:r>
      <w:r w:rsidDel="00000000" w:rsidR="00000000" w:rsidRPr="00000000">
        <w:rPr>
          <w:rFonts w:ascii="Times New Roman" w:cs="Times New Roman" w:eastAsia="Times New Roman" w:hAnsi="Times New Roman"/>
          <w:b w:val="1"/>
          <w:sz w:val="20"/>
          <w:szCs w:val="20"/>
          <w:u w:val="single"/>
          <w:rtl w:val="0"/>
        </w:rPr>
        <w:t xml:space="preserve">Merisi</w:t>
      </w:r>
      <w:r w:rsidDel="00000000" w:rsidR="00000000" w:rsidRPr="00000000">
        <w:rPr>
          <w:rFonts w:ascii="Times New Roman" w:cs="Times New Roman" w:eastAsia="Times New Roman" w:hAnsi="Times New Roman"/>
          <w:sz w:val="20"/>
          <w:szCs w:val="20"/>
          <w:rtl w:val="0"/>
        </w:rPr>
        <w:t xml:space="preserve"> or Michelangelo </w:t>
      </w:r>
      <w:r w:rsidDel="00000000" w:rsidR="00000000" w:rsidRPr="00000000">
        <w:rPr>
          <w:rFonts w:ascii="Times New Roman" w:cs="Times New Roman" w:eastAsia="Times New Roman" w:hAnsi="Times New Roman"/>
          <w:b w:val="1"/>
          <w:sz w:val="20"/>
          <w:szCs w:val="20"/>
          <w:u w:val="single"/>
          <w:rtl w:val="0"/>
        </w:rPr>
        <w:t xml:space="preserve">Amerighi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proof of Bessel’s inequality involves projecting onto the span of the first n members of a family of vectors, and then applying this theorem. In probability, this theorem can be used to show that the covariance of the sum of two independent random variables is equal to the sum of the covariances. Two consecutive applications of this theorem can be used to compute the length of the space diagonal of a cube. This theorem can be proven by dropping an altitude to the longest side of a triangle, and then using the fact that that altitude divides the triangle into two triangles that are similar to both each other and the original triangle. For ten points, name this theorem that states that in a right triangle </w:t>
      </w:r>
      <w:r w:rsidDel="00000000" w:rsidR="00000000" w:rsidRPr="00000000">
        <w:rPr>
          <w:rFonts w:ascii="Times New Roman" w:cs="Times New Roman" w:eastAsia="Times New Roman" w:hAnsi="Times New Roman"/>
          <w:sz w:val="20"/>
          <w:szCs w:val="20"/>
          <w:rtl w:val="0"/>
        </w:rPr>
        <w:t xml:space="preserve">with sides a, b, and c, a squared plus b squared equals c squared.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Pythagorean theorem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character with this vocal range sings "Now the Great Bear and Pleiades" and commits suicide after the death of two apprentices, and was premiered by a longtime lover of Benjamin Britten. The aria "Ch'ella mi creda" is performed by a singer with this vocal range whose character clashes with Sheriff Jack Rance in Puccini's </w:t>
      </w:r>
      <w:r w:rsidDel="00000000" w:rsidR="00000000" w:rsidRPr="00000000">
        <w:rPr>
          <w:rFonts w:ascii="Times New Roman" w:cs="Times New Roman" w:eastAsia="Times New Roman" w:hAnsi="Times New Roman"/>
          <w:i w:val="1"/>
          <w:sz w:val="20"/>
          <w:szCs w:val="20"/>
          <w:rtl w:val="0"/>
        </w:rPr>
        <w:t xml:space="preserve">La Fanciulla del West</w:t>
      </w:r>
      <w:r w:rsidDel="00000000" w:rsidR="00000000" w:rsidRPr="00000000">
        <w:rPr>
          <w:rFonts w:ascii="Times New Roman" w:cs="Times New Roman" w:eastAsia="Times New Roman" w:hAnsi="Times New Roman"/>
          <w:sz w:val="20"/>
          <w:szCs w:val="20"/>
          <w:rtl w:val="0"/>
        </w:rPr>
        <w:t xml:space="preserve">. A performance of the Donizettis aria "Ah, mes amis!" earned the first encore at La Scala in 74 years for a singer with this range, Juan Diego Florez, who nailed the aria's required nine high Cs. Peter Pears and Enrico Caruso sang in this range, as did Jose Carreras, Placido Domingo, and Luciano Pavarotti. For 10 points, name this highest common male operatic vocal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increase in resistance of tunnel junctions at low temperatures is known as this man’s “blockade”. His namesake operator, written J sub j, appears as a component of the Fock operator. His gauge sets the curl of the magnetic vector potential equal to zero. For a nuclear reaction to occur, nuclei must overcome a barrier named for him. One over 4 pi times the permittivity of free space is equal to a constant named for this man. That constant, symbolized k, multiplies the product of the two charges, divided by the distance squared, to give the electrostatic force in an equation also named for him. For 10 points, name this French physicist who names the unit of charge, symbolized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Charles-Augustin de </w:t>
      </w:r>
      <w:r w:rsidDel="00000000" w:rsidR="00000000" w:rsidRPr="00000000">
        <w:rPr>
          <w:rFonts w:ascii="Times New Roman" w:cs="Times New Roman" w:eastAsia="Times New Roman" w:hAnsi="Times New Roman"/>
          <w:b w:val="1"/>
          <w:sz w:val="20"/>
          <w:szCs w:val="20"/>
          <w:u w:val="single"/>
          <w:rtl w:val="0"/>
        </w:rPr>
        <w:t xml:space="preserve">Coulomb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death of this country’s heir to the throne Margaret, Maid of Norway led to a succession struggle between 13 of its nobles, which was known as the “Great Cause.” Pope John XXII was the addressee of this nation’s Declaration of Arbroath, which requested that the church lift the excommunication of its king and argued for its independence. This country allied itself with France in the Auld Alliance. Edward II formally recognized this country’s independence 14 years after it gained </w:t>
      </w:r>
      <w:r w:rsidDel="00000000" w:rsidR="00000000" w:rsidRPr="00000000">
        <w:rPr>
          <w:rFonts w:ascii="Times New Roman" w:cs="Times New Roman" w:eastAsia="Times New Roman" w:hAnsi="Times New Roman"/>
          <w:i w:val="1"/>
          <w:sz w:val="20"/>
          <w:szCs w:val="20"/>
          <w:rtl w:val="0"/>
        </w:rPr>
        <w:t xml:space="preserve">de facto </w:t>
      </w:r>
      <w:r w:rsidDel="00000000" w:rsidR="00000000" w:rsidRPr="00000000">
        <w:rPr>
          <w:rFonts w:ascii="Times New Roman" w:cs="Times New Roman" w:eastAsia="Times New Roman" w:hAnsi="Times New Roman"/>
          <w:sz w:val="20"/>
          <w:szCs w:val="20"/>
          <w:rtl w:val="0"/>
        </w:rPr>
        <w:t xml:space="preserve">independence after winning the Battle of Bannockburn. For 10 points, name this country whose independence was fought for by William Wallace and Robert the Bruce, a British country north of England.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Scotland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Alba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an essay, this man distinguished between primary and secondary readings of a phrase in order to resolve the problem of negative existentials, such as a statement regarding “the present king of France.” This thinker developed a theory according to which the world is made of independently existing atomic facts, a theory later used by his student. Gödel’s incompleteness theorem proved futile this man’s attempts to create a complete logical basis for all of mathematics in a collaboration with Alfred North Whitehead, the </w:t>
      </w:r>
      <w:r w:rsidDel="00000000" w:rsidR="00000000" w:rsidRPr="00000000">
        <w:rPr>
          <w:rFonts w:ascii="Times New Roman" w:cs="Times New Roman" w:eastAsia="Times New Roman" w:hAnsi="Times New Roman"/>
          <w:i w:val="1"/>
          <w:sz w:val="20"/>
          <w:szCs w:val="20"/>
          <w:rtl w:val="0"/>
        </w:rPr>
        <w:t xml:space="preserve">Principia Mathematica</w:t>
      </w:r>
      <w:r w:rsidDel="00000000" w:rsidR="00000000" w:rsidRPr="00000000">
        <w:rPr>
          <w:rFonts w:ascii="Times New Roman" w:cs="Times New Roman" w:eastAsia="Times New Roman" w:hAnsi="Times New Roman"/>
          <w:sz w:val="20"/>
          <w:szCs w:val="20"/>
          <w:rtl w:val="0"/>
        </w:rPr>
        <w:t xml:space="preserve">. For 10 points, name this British logician and analytic philosopher who taught Ludwig Wittgenstein.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Bertrand </w:t>
      </w:r>
      <w:r w:rsidDel="00000000" w:rsidR="00000000" w:rsidRPr="00000000">
        <w:rPr>
          <w:rFonts w:ascii="Times New Roman" w:cs="Times New Roman" w:eastAsia="Times New Roman" w:hAnsi="Times New Roman"/>
          <w:b w:val="1"/>
          <w:sz w:val="20"/>
          <w:szCs w:val="20"/>
          <w:u w:val="single"/>
          <w:rtl w:val="0"/>
        </w:rPr>
        <w:t xml:space="preserve">Russell</w:t>
      </w:r>
      <w:r w:rsidDel="00000000" w:rsidR="00000000" w:rsidRPr="00000000">
        <w:rPr>
          <w:rFonts w:ascii="Times New Roman" w:cs="Times New Roman" w:eastAsia="Times New Roman" w:hAnsi="Times New Roman"/>
          <w:sz w:val="20"/>
          <w:szCs w:val="20"/>
          <w:rtl w:val="0"/>
        </w:rPr>
        <w:t xml:space="preserve"> [or Bertrand Arthur William Russell, 3rd Earl </w:t>
      </w:r>
      <w:r w:rsidDel="00000000" w:rsidR="00000000" w:rsidRPr="00000000">
        <w:rPr>
          <w:rFonts w:ascii="Times New Roman" w:cs="Times New Roman" w:eastAsia="Times New Roman" w:hAnsi="Times New Roman"/>
          <w:b w:val="1"/>
          <w:sz w:val="20"/>
          <w:szCs w:val="20"/>
          <w:u w:val="single"/>
          <w:rtl w:val="0"/>
        </w:rPr>
        <w:t xml:space="preserve">Russell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novel’s protagonist sleeps with a prostitute named Monique but marries a woman who leaves him because she is having an affair with the taxi driver Maximovich. Its protagonist’s second wife is run over with a car by Frederick Beale as she runs out of the house to mail some letters. The title character of this novel ends up marrying Richard Schiller after running off with the author of the play </w:t>
      </w:r>
      <w:r w:rsidDel="00000000" w:rsidR="00000000" w:rsidRPr="00000000">
        <w:rPr>
          <w:rFonts w:ascii="Times New Roman" w:cs="Times New Roman" w:eastAsia="Times New Roman" w:hAnsi="Times New Roman"/>
          <w:i w:val="1"/>
          <w:sz w:val="20"/>
          <w:szCs w:val="20"/>
          <w:rtl w:val="0"/>
        </w:rPr>
        <w:t xml:space="preserve">The Hunted Enchanter</w:t>
      </w:r>
      <w:r w:rsidDel="00000000" w:rsidR="00000000" w:rsidRPr="00000000">
        <w:rPr>
          <w:rFonts w:ascii="Times New Roman" w:cs="Times New Roman" w:eastAsia="Times New Roman" w:hAnsi="Times New Roman"/>
          <w:sz w:val="20"/>
          <w:szCs w:val="20"/>
          <w:rtl w:val="0"/>
        </w:rPr>
        <w:t xml:space="preserve">, whose title is reminiscent of the Enchanted Hunter hotel, where the two main characters stay together. This novel’s title character, who is pursued by Clare Quilty, is often referred to as a “nymphet,” and her real name is Dolores Haze. For 10 points, name this Vladimir Nabokov novel about Humbert Humbert’s obsession with the title 12-year-old.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Lolita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Odin broke one of these objects when Sigmund attacked him in battle. That object of this type was named Gram and was remade for Sigmund’s son Sigurd.</w:t>
      </w:r>
      <w:r w:rsidDel="00000000" w:rsidR="00000000" w:rsidRPr="00000000">
        <w:rPr>
          <w:rFonts w:ascii="Times New Roman" w:cs="Times New Roman" w:eastAsia="Times New Roman" w:hAnsi="Times New Roman"/>
          <w:sz w:val="20"/>
          <w:szCs w:val="20"/>
          <w:rtl w:val="0"/>
        </w:rPr>
        <w:t xml:space="preserve"> Unferth gave one of these objects to Beowulf, but Beowulf was unable to use that object, Hrunting.</w:t>
      </w:r>
      <w:r w:rsidDel="00000000" w:rsidR="00000000" w:rsidRPr="00000000">
        <w:rPr>
          <w:rFonts w:ascii="Times New Roman" w:cs="Times New Roman" w:eastAsia="Times New Roman" w:hAnsi="Times New Roman"/>
          <w:sz w:val="20"/>
          <w:szCs w:val="20"/>
          <w:rtl w:val="0"/>
        </w:rPr>
        <w:t xml:space="preserve"> Susanoo found one of these objects in a tail of Yamata no Orochi and presented it to Amaterasu, who gave it to Ninigi along with a jewel and a mirror. On his deathbed, King Arthur asked Bedivere to return an object of this type to the Lady of the Lake, who had given that object to Arthur after the one he pulled from a stone broke. For 10 points, name this type of weapon exemplified by Excalibur.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sword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composer gave the nickname </w:t>
      </w:r>
      <w:r w:rsidDel="00000000" w:rsidR="00000000" w:rsidRPr="00000000">
        <w:rPr>
          <w:rFonts w:ascii="Times New Roman" w:cs="Times New Roman" w:eastAsia="Times New Roman" w:hAnsi="Times New Roman"/>
          <w:i w:val="1"/>
          <w:sz w:val="20"/>
          <w:szCs w:val="20"/>
          <w:rtl w:val="0"/>
        </w:rPr>
        <w:t xml:space="preserve">The Lyre</w:t>
      </w:r>
      <w:r w:rsidDel="00000000" w:rsidR="00000000" w:rsidRPr="00000000">
        <w:rPr>
          <w:rFonts w:ascii="Times New Roman" w:cs="Times New Roman" w:eastAsia="Times New Roman" w:hAnsi="Times New Roman"/>
          <w:sz w:val="20"/>
          <w:szCs w:val="20"/>
          <w:rtl w:val="0"/>
        </w:rPr>
        <w:t xml:space="preserve"> to a set of concerti dedicated to Emperor Charles VI. J.S. Bach’s Concerto for Four Harpsichords in A minor is based on a piece by this composer from his Op. 3, a set of of twelve concerti for one, two, or four solo violins. </w:t>
      </w:r>
      <w:r w:rsidDel="00000000" w:rsidR="00000000" w:rsidRPr="00000000">
        <w:rPr>
          <w:rFonts w:ascii="Times New Roman" w:cs="Times New Roman" w:eastAsia="Times New Roman" w:hAnsi="Times New Roman"/>
          <w:i w:val="1"/>
          <w:sz w:val="20"/>
          <w:szCs w:val="20"/>
          <w:rtl w:val="0"/>
        </w:rPr>
        <w:t xml:space="preserve">The Sea Storm</w:t>
      </w:r>
      <w:r w:rsidDel="00000000" w:rsidR="00000000" w:rsidRPr="00000000">
        <w:rPr>
          <w:rFonts w:ascii="Times New Roman" w:cs="Times New Roman" w:eastAsia="Times New Roman" w:hAnsi="Times New Roman"/>
          <w:sz w:val="20"/>
          <w:szCs w:val="20"/>
          <w:rtl w:val="0"/>
        </w:rPr>
        <w:t xml:space="preserve"> is among a set of concerti by this composer that contains score markings like “the drunkards have fallen asleep.” This composer of </w:t>
      </w:r>
      <w:r w:rsidDel="00000000" w:rsidR="00000000" w:rsidRPr="00000000">
        <w:rPr>
          <w:rFonts w:ascii="Times New Roman" w:cs="Times New Roman" w:eastAsia="Times New Roman" w:hAnsi="Times New Roman"/>
          <w:i w:val="1"/>
          <w:sz w:val="20"/>
          <w:szCs w:val="20"/>
          <w:rtl w:val="0"/>
        </w:rPr>
        <w:t xml:space="preserve">L’estro armonico</w:t>
      </w:r>
      <w:r w:rsidDel="00000000" w:rsidR="00000000" w:rsidRPr="00000000">
        <w:rPr>
          <w:rFonts w:ascii="Times New Roman" w:cs="Times New Roman" w:eastAsia="Times New Roman" w:hAnsi="Times New Roman"/>
          <w:sz w:val="20"/>
          <w:szCs w:val="20"/>
          <w:rtl w:val="0"/>
        </w:rPr>
        <w:t xml:space="preserve"> gave the title </w:t>
      </w:r>
      <w:r w:rsidDel="00000000" w:rsidR="00000000" w:rsidRPr="00000000">
        <w:rPr>
          <w:rFonts w:ascii="Times New Roman" w:cs="Times New Roman" w:eastAsia="Times New Roman" w:hAnsi="Times New Roman"/>
          <w:i w:val="1"/>
          <w:sz w:val="20"/>
          <w:szCs w:val="20"/>
          <w:rtl w:val="0"/>
        </w:rPr>
        <w:t xml:space="preserve">The Contest Between Harmony and Invention</w:t>
      </w:r>
      <w:r w:rsidDel="00000000" w:rsidR="00000000" w:rsidRPr="00000000">
        <w:rPr>
          <w:rFonts w:ascii="Times New Roman" w:cs="Times New Roman" w:eastAsia="Times New Roman" w:hAnsi="Times New Roman"/>
          <w:sz w:val="20"/>
          <w:szCs w:val="20"/>
          <w:rtl w:val="0"/>
        </w:rPr>
        <w:t xml:space="preserve"> to a collection which includes four violin concerti about chirping birds, a thunderstorm, the harvest, and a blizzard. For 10 points, name this composer of </w:t>
      </w:r>
      <w:r w:rsidDel="00000000" w:rsidR="00000000" w:rsidRPr="00000000">
        <w:rPr>
          <w:rFonts w:ascii="Times New Roman" w:cs="Times New Roman" w:eastAsia="Times New Roman" w:hAnsi="Times New Roman"/>
          <w:i w:val="1"/>
          <w:sz w:val="20"/>
          <w:szCs w:val="20"/>
          <w:rtl w:val="0"/>
        </w:rPr>
        <w:t xml:space="preserve">The Four Seasons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Vivaldi</w:t>
      </w:r>
      <w:r w:rsidDel="00000000" w:rsidR="00000000" w:rsidRPr="00000000">
        <w:rPr>
          <w:rFonts w:ascii="Times New Roman" w:cs="Times New Roman" w:eastAsia="Times New Roman" w:hAnsi="Times New Roman"/>
          <w:sz w:val="20"/>
          <w:szCs w:val="20"/>
          <w:rtl w:val="0"/>
        </w:rPr>
        <w:t xml:space="preserve"> [or Antonio Lucio </w:t>
      </w:r>
      <w:r w:rsidDel="00000000" w:rsidR="00000000" w:rsidRPr="00000000">
        <w:rPr>
          <w:rFonts w:ascii="Times New Roman" w:cs="Times New Roman" w:eastAsia="Times New Roman" w:hAnsi="Times New Roman"/>
          <w:b w:val="1"/>
          <w:sz w:val="20"/>
          <w:szCs w:val="20"/>
          <w:u w:val="single"/>
          <w:rtl w:val="0"/>
        </w:rPr>
        <w:t xml:space="preserve">Vivaldi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enzyme in this pathway also occurs as an isoform in which it is attached to the enzyme, FBPase 2, which regulates of this pathway’s rate. In this pathway, DHAP is processed by the catalytically perfect enzyme TIM once it is produced as a byproduct of the enzyme aldolase. The second step of this pathway is an isomerization that produces fructose 6 phosphate, and its first step is an ATP-dependent phosphorylation catalyzed by hexokinase. It can be divided into an investment phase and a payoff phase and has a net yield of 2 ATP molecules. For ten points, name this anaerobic pathway that converts glucose to pyruvate, the first step of cellular respiration.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glycolysis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author born in this country wrote about a professor who spreads hepatitis through a town after being released from prison in the short story “Saboteur.” A special investigator visits a coal mine to follow up on reports of cannibalism in a satirical novel set in this country titled </w:t>
      </w:r>
      <w:r w:rsidDel="00000000" w:rsidR="00000000" w:rsidRPr="00000000">
        <w:rPr>
          <w:rFonts w:ascii="Times New Roman" w:cs="Times New Roman" w:eastAsia="Times New Roman" w:hAnsi="Times New Roman"/>
          <w:i w:val="1"/>
          <w:sz w:val="20"/>
          <w:szCs w:val="20"/>
          <w:rtl w:val="0"/>
        </w:rPr>
        <w:t xml:space="preserve">Republic of Wine. </w:t>
      </w:r>
      <w:r w:rsidDel="00000000" w:rsidR="00000000" w:rsidRPr="00000000">
        <w:rPr>
          <w:rFonts w:ascii="Times New Roman" w:cs="Times New Roman" w:eastAsia="Times New Roman" w:hAnsi="Times New Roman"/>
          <w:sz w:val="20"/>
          <w:szCs w:val="20"/>
          <w:rtl w:val="0"/>
        </w:rPr>
        <w:t xml:space="preserve">That author’s “hallucinatory realism” was cited in the Nobel Prize committee’s decision to award him the prize in 2012. Another author from this country wrote about a character’s attempts to discover the title location after being misdiagnosed with lung cancer in the novel </w:t>
      </w:r>
      <w:r w:rsidDel="00000000" w:rsidR="00000000" w:rsidRPr="00000000">
        <w:rPr>
          <w:rFonts w:ascii="Times New Roman" w:cs="Times New Roman" w:eastAsia="Times New Roman" w:hAnsi="Times New Roman"/>
          <w:i w:val="1"/>
          <w:sz w:val="20"/>
          <w:szCs w:val="20"/>
          <w:rtl w:val="0"/>
        </w:rPr>
        <w:t xml:space="preserve">Soul Mountain. </w:t>
      </w:r>
      <w:r w:rsidDel="00000000" w:rsidR="00000000" w:rsidRPr="00000000">
        <w:rPr>
          <w:rFonts w:ascii="Times New Roman" w:cs="Times New Roman" w:eastAsia="Times New Roman" w:hAnsi="Times New Roman"/>
          <w:sz w:val="20"/>
          <w:szCs w:val="20"/>
          <w:rtl w:val="0"/>
        </w:rPr>
        <w:t xml:space="preserve"> For 10 points, name this birthplace of Ha Jin, Mo Yan and Gao Xingjian.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Erdman Act provided for panels of three arbitrators to be used in labor disputes in this industry, which was regulated by the Hepburn Act. A strike of this industry in 1877 was ended when Rutherford B. Hayes sent in federal troops to put it down. Oakes Ames bribed other congressmen to get favorable votes for a company in this industry in the Credit Mobilier Scandal. Grover Cleveland put down another strike against this industry after it affected mail service; that strike was led by Eugene V. Debs and was against the Pullman Company. For 10 points, name this industry with companies like B &amp; O, which connected the east and west coasts by building a transcontinental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railroad</w:t>
      </w:r>
      <w:r w:rsidDel="00000000" w:rsidR="00000000" w:rsidRPr="00000000">
        <w:rPr>
          <w:rFonts w:ascii="Times New Roman" w:cs="Times New Roman" w:eastAsia="Times New Roman" w:hAnsi="Times New Roman"/>
          <w:sz w:val="20"/>
          <w:szCs w:val="20"/>
          <w:rtl w:val="0"/>
        </w:rPr>
        <w:t xml:space="preserve">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Nei and Lin used this letter used to represent the nucleotide diversity in a population. This letter names a theorem that describes how an equation with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variables, in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dimensions can be rewritten in terms of </w:t>
      </w:r>
      <w:r w:rsidDel="00000000" w:rsidR="00000000" w:rsidRPr="00000000">
        <w:rPr>
          <w:rFonts w:ascii="Times New Roman" w:cs="Times New Roman" w:eastAsia="Times New Roman" w:hAnsi="Times New Roman"/>
          <w:i w:val="1"/>
          <w:sz w:val="20"/>
          <w:szCs w:val="20"/>
          <w:rtl w:val="0"/>
        </w:rPr>
        <w:t xml:space="preserve">n-minus-k</w:t>
      </w:r>
      <w:r w:rsidDel="00000000" w:rsidR="00000000" w:rsidRPr="00000000">
        <w:rPr>
          <w:rFonts w:ascii="Times New Roman" w:cs="Times New Roman" w:eastAsia="Times New Roman" w:hAnsi="Times New Roman"/>
          <w:sz w:val="20"/>
          <w:szCs w:val="20"/>
          <w:rtl w:val="0"/>
        </w:rPr>
        <w:t xml:space="preserve"> parameters. A quantity denoted by this letter is equal to the pressure needed to prevent water movement across a semipermeable membrane. Huckel’s rule states that a cyclic system with “4n plus 2” electrons in these orbitals is aromatic. Double bonds in alkenes consist of a sigma bond and a bond denoted by his letter. For 10 points, name this letter which is used to symbolize a constant equal to the ratio of a circle's circumference to diameter.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what you might see if you rudely chop down a tree,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If you are in a seasonal environment, you would probably notice these concentric markings, one for every year of the tree’s life. Their thickness can give information about climate across the tree’s lifetime.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growth </w:t>
      </w:r>
      <w:r w:rsidDel="00000000" w:rsidR="00000000" w:rsidRPr="00000000">
        <w:rPr>
          <w:rFonts w:ascii="Times New Roman" w:cs="Times New Roman" w:eastAsia="Times New Roman" w:hAnsi="Times New Roman"/>
          <w:b w:val="1"/>
          <w:sz w:val="20"/>
          <w:szCs w:val="20"/>
          <w:u w:val="single"/>
          <w:rtl w:val="0"/>
        </w:rPr>
        <w:t xml:space="preserve">rings </w:t>
      </w:r>
      <w:r w:rsidDel="00000000" w:rsidR="00000000" w:rsidRPr="00000000">
        <w:rPr>
          <w:rFonts w:ascii="Times New Roman" w:cs="Times New Roman" w:eastAsia="Times New Roman" w:hAnsi="Times New Roman"/>
          <w:sz w:val="20"/>
          <w:szCs w:val="20"/>
          <w:rtl w:val="0"/>
        </w:rPr>
        <w:t xml:space="preserve">[or annual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probably wouldn’t be able to see it, but there would also be cross-sections of this vascular tissue that transports water through the plant. It consists of tracheids and vessel elements.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xylem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hypothesis posits that water movement in xylem is driven by the combined effect two forces, one of </w:t>
      </w:r>
      <w:r w:rsidDel="00000000" w:rsidR="00000000" w:rsidRPr="00000000">
        <w:rPr>
          <w:rFonts w:ascii="Times New Roman" w:cs="Times New Roman" w:eastAsia="Times New Roman" w:hAnsi="Times New Roman"/>
          <w:sz w:val="20"/>
          <w:szCs w:val="20"/>
          <w:rtl w:val="0"/>
        </w:rPr>
        <w:t xml:space="preserve">which arises from the attraction of water molecules to each other, and the other of which arises from transpiration.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cohesion-tension </w:t>
      </w:r>
      <w:r w:rsidDel="00000000" w:rsidR="00000000" w:rsidRPr="00000000">
        <w:rPr>
          <w:rFonts w:ascii="Times New Roman" w:cs="Times New Roman" w:eastAsia="Times New Roman" w:hAnsi="Times New Roman"/>
          <w:sz w:val="20"/>
          <w:szCs w:val="20"/>
          <w:rtl w:val="0"/>
        </w:rPr>
        <w:t xml:space="preserve">hypothesis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 certain occasions, this body was believed to be attacked by the Tztzimimeh.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celestial body whose motion through the sky was maintained by regular blood sacrifices by the Aztecs.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fifth and most recent incarnation of the sun was ruled by this god of war, who was conceived by a ball of feathers and prevented his four hundred siblings from killing their mother Coatlicue (ko-AHT-lee-kway).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Huitzilopochtli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sun was created by this god after he destroyed the first sun created by his rival Tezcatlipoca. This “feathered serpent” god represented the morning star, while his twin Xolotl represented the evening star.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Quetzalcoatl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stairs,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Torcheres designed by Albert Carrier-Belleuse flank the Grand Staircase of this French landmark, whose auditorium features a removable ceiling designed by Marc Chagall. It is often known by the name of its architect, Charles Garnier.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Paris Opera</w:t>
      </w:r>
      <w:r w:rsidDel="00000000" w:rsidR="00000000" w:rsidRPr="00000000">
        <w:rPr>
          <w:rFonts w:ascii="Times New Roman" w:cs="Times New Roman" w:eastAsia="Times New Roman" w:hAnsi="Times New Roman"/>
          <w:sz w:val="20"/>
          <w:szCs w:val="20"/>
          <w:rtl w:val="0"/>
        </w:rPr>
        <w:t xml:space="preserve"> House [accept the </w:t>
      </w:r>
      <w:r w:rsidDel="00000000" w:rsidR="00000000" w:rsidRPr="00000000">
        <w:rPr>
          <w:rFonts w:ascii="Times New Roman" w:cs="Times New Roman" w:eastAsia="Times New Roman" w:hAnsi="Times New Roman"/>
          <w:b w:val="1"/>
          <w:sz w:val="20"/>
          <w:szCs w:val="20"/>
          <w:u w:val="single"/>
          <w:rtl w:val="0"/>
        </w:rPr>
        <w:t xml:space="preserve">Opera Garnier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Salle des Capucines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Palais Garnier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any partial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tripartite staircase featuring wide oval risers at its base leading to the reading room of the Laurentian Library in Florence was designed by this Italian, whose sculptural accomplishments include </w:t>
      </w:r>
      <w:r w:rsidDel="00000000" w:rsidR="00000000" w:rsidRPr="00000000">
        <w:rPr>
          <w:rFonts w:ascii="Times New Roman" w:cs="Times New Roman" w:eastAsia="Times New Roman" w:hAnsi="Times New Roman"/>
          <w:i w:val="1"/>
          <w:sz w:val="20"/>
          <w:szCs w:val="20"/>
          <w:rtl w:val="0"/>
        </w:rPr>
        <w:t xml:space="preserve">David</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Pieta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Michelangelo</w:t>
      </w:r>
      <w:r w:rsidDel="00000000" w:rsidR="00000000" w:rsidRPr="00000000">
        <w:rPr>
          <w:rFonts w:ascii="Times New Roman" w:cs="Times New Roman" w:eastAsia="Times New Roman" w:hAnsi="Times New Roman"/>
          <w:sz w:val="20"/>
          <w:szCs w:val="20"/>
          <w:rtl w:val="0"/>
        </w:rPr>
        <w:t xml:space="preserve"> [or Michelangelo di Ludovico </w:t>
      </w:r>
      <w:r w:rsidDel="00000000" w:rsidR="00000000" w:rsidRPr="00000000">
        <w:rPr>
          <w:rFonts w:ascii="Times New Roman" w:cs="Times New Roman" w:eastAsia="Times New Roman" w:hAnsi="Times New Roman"/>
          <w:b w:val="1"/>
          <w:sz w:val="20"/>
          <w:szCs w:val="20"/>
          <w:u w:val="single"/>
          <w:rtl w:val="0"/>
        </w:rPr>
        <w:t xml:space="preserve">Buonarotti</w:t>
      </w:r>
      <w:r w:rsidDel="00000000" w:rsidR="00000000" w:rsidRPr="00000000">
        <w:rPr>
          <w:rFonts w:ascii="Times New Roman" w:cs="Times New Roman" w:eastAsia="Times New Roman" w:hAnsi="Times New Roman"/>
          <w:sz w:val="20"/>
          <w:szCs w:val="20"/>
          <w:rtl w:val="0"/>
        </w:rPr>
        <w:t xml:space="preserve"> Simoni]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spiral staircases in the Vatican Museums, one designed in 1505 and a later double-helix namesake designed by Giuseppe Momo, are named for this Italian architect, whose Tempietto is found in San Pietro in Montorio.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Donato </w:t>
      </w:r>
      <w:r w:rsidDel="00000000" w:rsidR="00000000" w:rsidRPr="00000000">
        <w:rPr>
          <w:rFonts w:ascii="Times New Roman" w:cs="Times New Roman" w:eastAsia="Times New Roman" w:hAnsi="Times New Roman"/>
          <w:b w:val="1"/>
          <w:sz w:val="20"/>
          <w:szCs w:val="20"/>
          <w:u w:val="single"/>
          <w:rtl w:val="0"/>
        </w:rPr>
        <w:t xml:space="preserve">Bramante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thinker believed in greater independence between substance and form.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medieval Scholastic philosopher who formulated the idea of haeccity, which describes what makes something that particular thing.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Duns</w:t>
      </w:r>
      <w:r w:rsidDel="00000000" w:rsidR="00000000" w:rsidRPr="00000000">
        <w:rPr>
          <w:rFonts w:ascii="Times New Roman" w:cs="Times New Roman" w:eastAsia="Times New Roman" w:hAnsi="Times New Roman"/>
          <w:sz w:val="20"/>
          <w:szCs w:val="20"/>
          <w:rtl w:val="0"/>
        </w:rPr>
        <w:t xml:space="preserve"> Scotus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similar concept of quiddity appears in the philosophy of this other medieval philosopher, who drew much of his philosophy from Aristotle, whom he referred to as “the Philosopher” in </w:t>
      </w:r>
      <w:r w:rsidDel="00000000" w:rsidR="00000000" w:rsidRPr="00000000">
        <w:rPr>
          <w:rFonts w:ascii="Times New Roman" w:cs="Times New Roman" w:eastAsia="Times New Roman" w:hAnsi="Times New Roman"/>
          <w:i w:val="1"/>
          <w:sz w:val="20"/>
          <w:szCs w:val="20"/>
          <w:rtl w:val="0"/>
        </w:rPr>
        <w:t xml:space="preserve">Summa Theologica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Aquinas</w:t>
      </w:r>
      <w:r w:rsidDel="00000000" w:rsidR="00000000" w:rsidRPr="00000000">
        <w:rPr>
          <w:rFonts w:ascii="Times New Roman" w:cs="Times New Roman" w:eastAsia="Times New Roman" w:hAnsi="Times New Roman"/>
          <w:sz w:val="20"/>
          <w:szCs w:val="20"/>
          <w:rtl w:val="0"/>
        </w:rPr>
        <w:t xml:space="preserve"> [or Tommaso d’</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Aquinas also drew from the work of this philosopher, whom he called “the Commentator.” This Muslim philosopher revived interest in ancient Greek philosophy, previously seen as incompatible with Muslim thought.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Averroes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Ibn Rushd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contingent of Phocians was dispatched to guard a mountain trail during this battle by the eventual losers, who were overwhelmed on both sides by enemy forces utilizing the trail.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last stand by 300 Spartans led by Leonidas I against some 100,000 Persian troops at a narrow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Thermopylae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lesser known “last stand of the 300” in Greek history came at the 338 BC Battle of Chaeronea, when this Theban group of 150 pairs of homosexual lovers refused to retreat before the forces of Philip II of Macedon.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Sacred Band</w:t>
      </w:r>
      <w:r w:rsidDel="00000000" w:rsidR="00000000" w:rsidRPr="00000000">
        <w:rPr>
          <w:rFonts w:ascii="Times New Roman" w:cs="Times New Roman" w:eastAsia="Times New Roman" w:hAnsi="Times New Roman"/>
          <w:sz w:val="20"/>
          <w:szCs w:val="20"/>
          <w:rtl w:val="0"/>
        </w:rPr>
        <w:t xml:space="preserve"> of Thebes [or </w:t>
      </w:r>
      <w:r w:rsidDel="00000000" w:rsidR="00000000" w:rsidRPr="00000000">
        <w:rPr>
          <w:rFonts w:ascii="Times New Roman" w:cs="Times New Roman" w:eastAsia="Times New Roman" w:hAnsi="Times New Roman"/>
          <w:b w:val="1"/>
          <w:i w:val="1"/>
          <w:sz w:val="20"/>
          <w:szCs w:val="20"/>
          <w:u w:val="single"/>
          <w:rtl w:val="0"/>
        </w:rPr>
        <w:t xml:space="preserve">Hieros Lokhos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later clash at Chaeronea in 86 BC pitted Rome under Sulla against forces from the Kingdom of Pontus, which was ruled at the time by this king. This namesake of three wars versus Rome famously built up his immunity to poison.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Mithridates</w:t>
      </w:r>
      <w:r w:rsidDel="00000000" w:rsidR="00000000" w:rsidRPr="00000000">
        <w:rPr>
          <w:rFonts w:ascii="Times New Roman" w:cs="Times New Roman" w:eastAsia="Times New Roman" w:hAnsi="Times New Roman"/>
          <w:sz w:val="20"/>
          <w:szCs w:val="20"/>
          <w:rtl w:val="0"/>
        </w:rPr>
        <w:t xml:space="preserve"> VI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Mithridates</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Eupator Dionysius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man is the reincarnation of the Golden Cicada and the sworn brother of Emperor Tang Taizong, and he frequently recites a mantra which tightens a circlet around the head of a companion as punishment.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Buddhist monk tasked with retrieving the Pali Canon scriptures. This monk is protected by Zhu Bajie, Sha Wujing, and the Monkey King, since legends eating his flesh grants immortality.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Xuanzang</w:t>
      </w:r>
      <w:r w:rsidDel="00000000" w:rsidR="00000000" w:rsidRPr="00000000">
        <w:rPr>
          <w:rFonts w:ascii="Times New Roman" w:cs="Times New Roman" w:eastAsia="Times New Roman" w:hAnsi="Times New Roman"/>
          <w:sz w:val="20"/>
          <w:szCs w:val="20"/>
          <w:rtl w:val="0"/>
        </w:rPr>
        <w:t xml:space="preserve"> [o Tang </w:t>
      </w:r>
      <w:r w:rsidDel="00000000" w:rsidR="00000000" w:rsidRPr="00000000">
        <w:rPr>
          <w:rFonts w:ascii="Times New Roman" w:cs="Times New Roman" w:eastAsia="Times New Roman" w:hAnsi="Times New Roman"/>
          <w:b w:val="1"/>
          <w:sz w:val="20"/>
          <w:szCs w:val="20"/>
          <w:u w:val="single"/>
          <w:rtl w:val="0"/>
        </w:rPr>
        <w:t xml:space="preserve">Sanzang</w:t>
      </w:r>
      <w:r w:rsidDel="00000000" w:rsidR="00000000" w:rsidRPr="00000000">
        <w:rPr>
          <w:rFonts w:ascii="Times New Roman" w:cs="Times New Roman" w:eastAsia="Times New Roman" w:hAnsi="Times New Roman"/>
          <w:sz w:val="20"/>
          <w:szCs w:val="20"/>
          <w:rtl w:val="0"/>
        </w:rPr>
        <w:t xml:space="preserve">; accept Tang </w:t>
      </w:r>
      <w:r w:rsidDel="00000000" w:rsidR="00000000" w:rsidRPr="00000000">
        <w:rPr>
          <w:rFonts w:ascii="Times New Roman" w:cs="Times New Roman" w:eastAsia="Times New Roman" w:hAnsi="Times New Roman"/>
          <w:b w:val="1"/>
          <w:sz w:val="20"/>
          <w:szCs w:val="20"/>
          <w:u w:val="single"/>
          <w:rtl w:val="0"/>
        </w:rPr>
        <w:t xml:space="preserve">Seng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Tripitaka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Longevity Monk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Xuanzang is the supposed main character of this Tang Dynasty Chinese classic, although he’s usually overshadowed in popular culture by the Monkey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Journey to the West</w:t>
      </w:r>
      <w:r w:rsidDel="00000000" w:rsidR="00000000" w:rsidRPr="00000000">
        <w:rPr>
          <w:rFonts w:ascii="Times New Roman" w:cs="Times New Roman" w:eastAsia="Times New Roman" w:hAnsi="Times New Roman"/>
          <w:sz w:val="20"/>
          <w:szCs w:val="20"/>
          <w:rtl w:val="0"/>
        </w:rPr>
        <w:t xml:space="preserve"> [plus those other answerlines]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Xuanzang rides a white horse who is actually a prince of these mythical beings. A king of these creatures gives the Monkey King his magical staff, while a Laurence Yep novel about a boy flying kites in San Francisco is titled for the wings of these mythical creatures.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long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Dragon</w:t>
      </w:r>
      <w:r w:rsidDel="00000000" w:rsidR="00000000" w:rsidRPr="00000000">
        <w:rPr>
          <w:rFonts w:ascii="Times New Roman" w:cs="Times New Roman" w:eastAsia="Times New Roman" w:hAnsi="Times New Roman"/>
          <w:i w:val="1"/>
          <w:sz w:val="20"/>
          <w:szCs w:val="20"/>
          <w:rtl w:val="0"/>
        </w:rPr>
        <w:t xml:space="preserve">wings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condition occurs when the density parameter, omega, defined as 8 pi times big G times rho divided by 3 times the Hubble constant squared, is equal to 1.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of the universe that occurs when  its density is equal to critical density, meaning that its curvature is 0. This property also names a problem which asks how certain physical constants seem fine-tuned for our universe.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flat</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theory was proposed by Alan Guth to explain the flatness and horizon problems. It posits that the right after the big bang the universe underwent a period of rapid expansion before slowing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Counterintuitively, the expansion of the universe is believed conform to this law, which states that the total energy of an isolated system is constant.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first law</w:t>
      </w:r>
      <w:r w:rsidDel="00000000" w:rsidR="00000000" w:rsidRPr="00000000">
        <w:rPr>
          <w:rFonts w:ascii="Times New Roman" w:cs="Times New Roman" w:eastAsia="Times New Roman" w:hAnsi="Times New Roman"/>
          <w:sz w:val="20"/>
          <w:szCs w:val="20"/>
          <w:rtl w:val="0"/>
        </w:rPr>
        <w:t xml:space="preserve"> of thermodynamics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You are noted activist and journalist Stetson Kennedy.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infiltrate this white supremacist organization in order to “unmask” its secrets. You discover that this hate group’s customs are kind of stupid, like dressing up in white sheets and having positions like the Grand Cyclops.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KKK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 Klux Klan</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Klan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day, a man approaches you and asks if you know a Mr. Ayak. Since you want to keep your disguise, you correctly reply that you know someone with this four-letter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Akia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 Klansman I am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Akai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 Klansman am I</w:t>
      </w:r>
      <w:r w:rsidDel="00000000" w:rsidR="00000000" w:rsidRPr="00000000">
        <w:rPr>
          <w:rFonts w:ascii="Times New Roman" w:cs="Times New Roman" w:eastAsia="Times New Roman" w:hAnsi="Times New Roman"/>
          <w:sz w:val="20"/>
          <w:szCs w:val="20"/>
          <w:rtl w:val="0"/>
        </w:rPr>
        <w:t xml:space="preserve">”; accept whole sentences incorporating Akia like “Yes, and I also know a Mr. </w:t>
      </w:r>
      <w:r w:rsidDel="00000000" w:rsidR="00000000" w:rsidRPr="00000000">
        <w:rPr>
          <w:rFonts w:ascii="Times New Roman" w:cs="Times New Roman" w:eastAsia="Times New Roman" w:hAnsi="Times New Roman"/>
          <w:b w:val="1"/>
          <w:sz w:val="20"/>
          <w:szCs w:val="20"/>
          <w:u w:val="single"/>
          <w:rtl w:val="0"/>
        </w:rPr>
        <w:t xml:space="preserve">Akia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give your stories of the Klan to the </w:t>
      </w:r>
      <w:r w:rsidDel="00000000" w:rsidR="00000000" w:rsidRPr="00000000">
        <w:rPr>
          <w:rFonts w:ascii="Times New Roman" w:cs="Times New Roman" w:eastAsia="Times New Roman" w:hAnsi="Times New Roman"/>
          <w:i w:val="1"/>
          <w:sz w:val="20"/>
          <w:szCs w:val="20"/>
          <w:rtl w:val="0"/>
        </w:rPr>
        <w:t xml:space="preserve">Superman</w:t>
      </w:r>
      <w:r w:rsidDel="00000000" w:rsidR="00000000" w:rsidRPr="00000000">
        <w:rPr>
          <w:rFonts w:ascii="Times New Roman" w:cs="Times New Roman" w:eastAsia="Times New Roman" w:hAnsi="Times New Roman"/>
          <w:sz w:val="20"/>
          <w:szCs w:val="20"/>
          <w:rtl w:val="0"/>
        </w:rPr>
        <w:t xml:space="preserve"> radio show, which begins broadcasting the show “Clan of the” [this object]. A ceremony involving these religious objects on Stone Mountain marked the revival of the KKK.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“Clan of the </w:t>
      </w:r>
      <w:r w:rsidDel="00000000" w:rsidR="00000000" w:rsidRPr="00000000">
        <w:rPr>
          <w:rFonts w:ascii="Times New Roman" w:cs="Times New Roman" w:eastAsia="Times New Roman" w:hAnsi="Times New Roman"/>
          <w:b w:val="1"/>
          <w:sz w:val="20"/>
          <w:szCs w:val="20"/>
          <w:u w:val="single"/>
          <w:rtl w:val="0"/>
        </w:rPr>
        <w:t xml:space="preserve">Fiery Cross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es or descriptive answers like </w:t>
      </w:r>
      <w:r w:rsidDel="00000000" w:rsidR="00000000" w:rsidRPr="00000000">
        <w:rPr>
          <w:rFonts w:ascii="Times New Roman" w:cs="Times New Roman" w:eastAsia="Times New Roman" w:hAnsi="Times New Roman"/>
          <w:b w:val="1"/>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es </w:t>
      </w:r>
      <w:r w:rsidDel="00000000" w:rsidR="00000000" w:rsidRPr="00000000">
        <w:rPr>
          <w:rFonts w:ascii="Times New Roman" w:cs="Times New Roman" w:eastAsia="Times New Roman" w:hAnsi="Times New Roman"/>
          <w:b w:val="1"/>
          <w:sz w:val="20"/>
          <w:szCs w:val="20"/>
          <w:u w:val="single"/>
          <w:rtl w:val="0"/>
        </w:rPr>
        <w:t xml:space="preserve">on fire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crucifix</w:t>
      </w:r>
      <w:r w:rsidDel="00000000" w:rsidR="00000000" w:rsidRPr="00000000">
        <w:rPr>
          <w:rFonts w:ascii="Times New Roman" w:cs="Times New Roman" w:eastAsia="Times New Roman" w:hAnsi="Times New Roman"/>
          <w:sz w:val="20"/>
          <w:szCs w:val="20"/>
          <w:rtl w:val="0"/>
        </w:rPr>
        <w:t xml:space="preserve"> in place of cross; prompt on </w:t>
      </w:r>
      <w:r w:rsidDel="00000000" w:rsidR="00000000" w:rsidRPr="00000000">
        <w:rPr>
          <w:rFonts w:ascii="Times New Roman" w:cs="Times New Roman" w:eastAsia="Times New Roman" w:hAnsi="Times New Roman"/>
          <w:sz w:val="20"/>
          <w:szCs w:val="20"/>
          <w:u w:val="single"/>
          <w:rtl w:val="0"/>
        </w:rPr>
        <w:t xml:space="preserve">cross</w:t>
      </w:r>
      <w:r w:rsidDel="00000000" w:rsidR="00000000" w:rsidRPr="00000000">
        <w:rPr>
          <w:rFonts w:ascii="Times New Roman" w:cs="Times New Roman" w:eastAsia="Times New Roman" w:hAnsi="Times New Roman"/>
          <w:sz w:val="20"/>
          <w:szCs w:val="20"/>
          <w:rtl w:val="0"/>
        </w:rPr>
        <w:t xml:space="preserve">es; prompt on </w:t>
      </w:r>
      <w:r w:rsidDel="00000000" w:rsidR="00000000" w:rsidRPr="00000000">
        <w:rPr>
          <w:rFonts w:ascii="Times New Roman" w:cs="Times New Roman" w:eastAsia="Times New Roman" w:hAnsi="Times New Roman"/>
          <w:sz w:val="20"/>
          <w:szCs w:val="20"/>
          <w:u w:val="single"/>
          <w:rtl w:val="0"/>
        </w:rPr>
        <w:t xml:space="preserve">crucifix</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noise made by this instrument is often stereotyped as sounding like “oom-pah.”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largest, lowest-pitched standard brass instrument. The sousaphone is essentially a version of this instrument, but designed to be easier to play while marching.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tuba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Leoš Janáček’s </w:t>
      </w:r>
      <w:r w:rsidDel="00000000" w:rsidR="00000000" w:rsidRPr="00000000">
        <w:rPr>
          <w:rFonts w:ascii="Times New Roman" w:cs="Times New Roman" w:eastAsia="Times New Roman" w:hAnsi="Times New Roman"/>
          <w:i w:val="1"/>
          <w:sz w:val="20"/>
          <w:szCs w:val="20"/>
          <w:rtl w:val="0"/>
        </w:rPr>
        <w:t xml:space="preserve">Sinfonietta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Capriccio</w:t>
      </w:r>
      <w:r w:rsidDel="00000000" w:rsidR="00000000" w:rsidRPr="00000000">
        <w:rPr>
          <w:rFonts w:ascii="Times New Roman" w:cs="Times New Roman" w:eastAsia="Times New Roman" w:hAnsi="Times New Roman"/>
          <w:sz w:val="20"/>
          <w:szCs w:val="20"/>
          <w:rtl w:val="0"/>
        </w:rPr>
        <w:t xml:space="preserve"> both call for this instrument, which is basically a smaller tenor tuba pitched in B-flat major. Like the sousaphone, it is also most frequently used in marching bands.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euphonium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tuba is typically used to replace the ophicleide when performing this symphony, which depicts an opium-addled artist’s execution for murdering his beloved during the “March to the Scaffold”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Symphonie </w:t>
      </w:r>
      <w:r w:rsidDel="00000000" w:rsidR="00000000" w:rsidRPr="00000000">
        <w:rPr>
          <w:rFonts w:ascii="Times New Roman" w:cs="Times New Roman" w:eastAsia="Times New Roman" w:hAnsi="Times New Roman"/>
          <w:b w:val="1"/>
          <w:i w:val="1"/>
          <w:sz w:val="20"/>
          <w:szCs w:val="20"/>
          <w:u w:val="single"/>
          <w:rtl w:val="0"/>
        </w:rPr>
        <w:t xml:space="preserve">Fantastique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Fantastic</w:t>
      </w:r>
      <w:r w:rsidDel="00000000" w:rsidR="00000000" w:rsidRPr="00000000">
        <w:rPr>
          <w:rFonts w:ascii="Times New Roman" w:cs="Times New Roman" w:eastAsia="Times New Roman" w:hAnsi="Times New Roman"/>
          <w:i w:val="1"/>
          <w:sz w:val="20"/>
          <w:szCs w:val="20"/>
          <w:rtl w:val="0"/>
        </w:rPr>
        <w:t xml:space="preserve"> Symphony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fake Reddit thread claimed that Steam was giving out refunds for this game regardless of time played.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highly promoted flop from Hello Games. The 18 quintillion planets that are available for exploration in this game proved to be a major hindrance its multiplayer feature.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 Man’s Sky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Instead of creating each world manually, </w:t>
      </w:r>
      <w:r w:rsidDel="00000000" w:rsidR="00000000" w:rsidRPr="00000000">
        <w:rPr>
          <w:rFonts w:ascii="Times New Roman" w:cs="Times New Roman" w:eastAsia="Times New Roman" w:hAnsi="Times New Roman"/>
          <w:i w:val="1"/>
          <w:sz w:val="20"/>
          <w:szCs w:val="20"/>
          <w:rtl w:val="0"/>
        </w:rPr>
        <w:t xml:space="preserve">No Man’s Sky</w:t>
      </w:r>
      <w:r w:rsidDel="00000000" w:rsidR="00000000" w:rsidRPr="00000000">
        <w:rPr>
          <w:rFonts w:ascii="Times New Roman" w:cs="Times New Roman" w:eastAsia="Times New Roman" w:hAnsi="Times New Roman"/>
          <w:sz w:val="20"/>
          <w:szCs w:val="20"/>
          <w:rtl w:val="0"/>
        </w:rPr>
        <w:t xml:space="preserve"> uses this process for creating its universe. This process uses an algorithm to create data and textures.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procedural generation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random</w:t>
      </w:r>
      <w:r w:rsidDel="00000000" w:rsidR="00000000" w:rsidRPr="00000000">
        <w:rPr>
          <w:rFonts w:ascii="Times New Roman" w:cs="Times New Roman" w:eastAsia="Times New Roman" w:hAnsi="Times New Roman"/>
          <w:sz w:val="20"/>
          <w:szCs w:val="20"/>
          <w:rtl w:val="0"/>
        </w:rPr>
        <w:t xml:space="preserve">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Mojang game also utilizes procedural generation. Developed by Notch, this game is partially based on </w:t>
      </w:r>
      <w:r w:rsidDel="00000000" w:rsidR="00000000" w:rsidRPr="00000000">
        <w:rPr>
          <w:rFonts w:ascii="Times New Roman" w:cs="Times New Roman" w:eastAsia="Times New Roman" w:hAnsi="Times New Roman"/>
          <w:i w:val="1"/>
          <w:sz w:val="20"/>
          <w:szCs w:val="20"/>
          <w:rtl w:val="0"/>
        </w:rPr>
        <w:t xml:space="preserve">Infiniminer </w:t>
      </w:r>
      <w:r w:rsidDel="00000000" w:rsidR="00000000" w:rsidRPr="00000000">
        <w:rPr>
          <w:rFonts w:ascii="Times New Roman" w:cs="Times New Roman" w:eastAsia="Times New Roman" w:hAnsi="Times New Roman"/>
          <w:sz w:val="20"/>
          <w:szCs w:val="20"/>
          <w:rtl w:val="0"/>
        </w:rPr>
        <w:t xml:space="preserve">and allows players to gather resources and build with chunky blocks.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Minecraft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Identify the following playwrights who were involved in France during World War II,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Irish writer assisted the French Resistance throughout the war, during which time he wrote the novel </w:t>
      </w:r>
      <w:r w:rsidDel="00000000" w:rsidR="00000000" w:rsidRPr="00000000">
        <w:rPr>
          <w:rFonts w:ascii="Times New Roman" w:cs="Times New Roman" w:eastAsia="Times New Roman" w:hAnsi="Times New Roman"/>
          <w:i w:val="1"/>
          <w:sz w:val="20"/>
          <w:szCs w:val="20"/>
          <w:rtl w:val="0"/>
        </w:rPr>
        <w:t xml:space="preserve">Watt. </w:t>
      </w:r>
      <w:r w:rsidDel="00000000" w:rsidR="00000000" w:rsidRPr="00000000">
        <w:rPr>
          <w:rFonts w:ascii="Times New Roman" w:cs="Times New Roman" w:eastAsia="Times New Roman" w:hAnsi="Times New Roman"/>
          <w:sz w:val="20"/>
          <w:szCs w:val="20"/>
          <w:rtl w:val="0"/>
        </w:rPr>
        <w:t xml:space="preserve">After the war, he wrote such plays as </w:t>
      </w:r>
      <w:r w:rsidDel="00000000" w:rsidR="00000000" w:rsidRPr="00000000">
        <w:rPr>
          <w:rFonts w:ascii="Times New Roman" w:cs="Times New Roman" w:eastAsia="Times New Roman" w:hAnsi="Times New Roman"/>
          <w:i w:val="1"/>
          <w:sz w:val="20"/>
          <w:szCs w:val="20"/>
          <w:rtl w:val="0"/>
        </w:rPr>
        <w:t xml:space="preserve">Endgame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Waiting for Godot.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Beckett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playwright of </w:t>
      </w:r>
      <w:r w:rsidDel="00000000" w:rsidR="00000000" w:rsidRPr="00000000">
        <w:rPr>
          <w:rFonts w:ascii="Times New Roman" w:cs="Times New Roman" w:eastAsia="Times New Roman" w:hAnsi="Times New Roman"/>
          <w:i w:val="1"/>
          <w:sz w:val="20"/>
          <w:szCs w:val="20"/>
          <w:rtl w:val="0"/>
        </w:rPr>
        <w:t xml:space="preserve">The Chairs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Lesson </w:t>
      </w:r>
      <w:r w:rsidDel="00000000" w:rsidR="00000000" w:rsidRPr="00000000">
        <w:rPr>
          <w:rFonts w:ascii="Times New Roman" w:cs="Times New Roman" w:eastAsia="Times New Roman" w:hAnsi="Times New Roman"/>
          <w:sz w:val="20"/>
          <w:szCs w:val="20"/>
          <w:rtl w:val="0"/>
        </w:rPr>
        <w:t xml:space="preserve">hid away in Marseilles during the war. His first play centers on the  Smiths and the Martins, and he wrote several plays featuring the character Berenger.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Eugene </w:t>
      </w:r>
      <w:r w:rsidDel="00000000" w:rsidR="00000000" w:rsidRPr="00000000">
        <w:rPr>
          <w:rFonts w:ascii="Times New Roman" w:cs="Times New Roman" w:eastAsia="Times New Roman" w:hAnsi="Times New Roman"/>
          <w:b w:val="1"/>
          <w:sz w:val="20"/>
          <w:szCs w:val="20"/>
          <w:u w:val="single"/>
          <w:rtl w:val="0"/>
        </w:rPr>
        <w:t xml:space="preserve">Ionesco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French playwright’s dislike of the Vichy Government was evident in his play </w:t>
      </w:r>
      <w:r w:rsidDel="00000000" w:rsidR="00000000" w:rsidRPr="00000000">
        <w:rPr>
          <w:rFonts w:ascii="Times New Roman" w:cs="Times New Roman" w:eastAsia="Times New Roman" w:hAnsi="Times New Roman"/>
          <w:i w:val="1"/>
          <w:sz w:val="20"/>
          <w:szCs w:val="20"/>
          <w:rtl w:val="0"/>
        </w:rPr>
        <w:t xml:space="preserve">Antigone. </w:t>
      </w:r>
      <w:r w:rsidDel="00000000" w:rsidR="00000000" w:rsidRPr="00000000">
        <w:rPr>
          <w:rFonts w:ascii="Times New Roman" w:cs="Times New Roman" w:eastAsia="Times New Roman" w:hAnsi="Times New Roman"/>
          <w:sz w:val="20"/>
          <w:szCs w:val="20"/>
          <w:rtl w:val="0"/>
        </w:rPr>
        <w:t xml:space="preserve">This writer’s version of the Joan of Arc story was published under the title </w:t>
      </w:r>
      <w:r w:rsidDel="00000000" w:rsidR="00000000" w:rsidRPr="00000000">
        <w:rPr>
          <w:rFonts w:ascii="Times New Roman" w:cs="Times New Roman" w:eastAsia="Times New Roman" w:hAnsi="Times New Roman"/>
          <w:i w:val="1"/>
          <w:sz w:val="20"/>
          <w:szCs w:val="20"/>
          <w:rtl w:val="0"/>
        </w:rPr>
        <w:t xml:space="preserve">The Lark.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Anouilh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poem’s first line was mirrored by another author’s poem which compares his lover to a slimy fish sought out by other fish.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poem that prompted yet another author’s “Nymph’s Reply.” After listing various luxuries, this poem’s speaker tells its addressee that “if these delights thy mind may move, then live with me and be my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Passionate Shepherd to His Love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contemporary of Shakespeare wrote “The Passionate Shepherd to His Love”, as well as the plays </w:t>
      </w:r>
      <w:r w:rsidDel="00000000" w:rsidR="00000000" w:rsidRPr="00000000">
        <w:rPr>
          <w:rFonts w:ascii="Times New Roman" w:cs="Times New Roman" w:eastAsia="Times New Roman" w:hAnsi="Times New Roman"/>
          <w:i w:val="1"/>
          <w:sz w:val="20"/>
          <w:szCs w:val="20"/>
          <w:rtl w:val="0"/>
        </w:rPr>
        <w:t xml:space="preserve">The Jew of Malta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Doctor Faustus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Christopher </w:t>
      </w:r>
      <w:r w:rsidDel="00000000" w:rsidR="00000000" w:rsidRPr="00000000">
        <w:rPr>
          <w:rFonts w:ascii="Times New Roman" w:cs="Times New Roman" w:eastAsia="Times New Roman" w:hAnsi="Times New Roman"/>
          <w:b w:val="1"/>
          <w:sz w:val="20"/>
          <w:szCs w:val="20"/>
          <w:u w:val="single"/>
          <w:rtl w:val="0"/>
        </w:rPr>
        <w:t xml:space="preserve">Marlowe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Doctor Faustus</w:t>
      </w:r>
      <w:r w:rsidDel="00000000" w:rsidR="00000000" w:rsidRPr="00000000">
        <w:rPr>
          <w:rFonts w:ascii="Times New Roman" w:cs="Times New Roman" w:eastAsia="Times New Roman" w:hAnsi="Times New Roman"/>
          <w:sz w:val="20"/>
          <w:szCs w:val="20"/>
          <w:rtl w:val="0"/>
        </w:rPr>
        <w:t xml:space="preserve">, the title character summons this woman’s shade, and asks if hers is “the face that launch’d a thousand ships” before entreating her to “make me immortal with a kiss.”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of Troy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statement predicts the existence of the zero point energy because it implies that a particle can not simply sit at the bottom of a potential well . For ten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statement which states that the product of the standard deviations of energy and momentum, must be greater than or equal to h-bar over two.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Heisenberg’s </w:t>
      </w:r>
      <w:r w:rsidDel="00000000" w:rsidR="00000000" w:rsidRPr="00000000">
        <w:rPr>
          <w:rFonts w:ascii="Times New Roman" w:cs="Times New Roman" w:eastAsia="Times New Roman" w:hAnsi="Times New Roman"/>
          <w:b w:val="1"/>
          <w:sz w:val="20"/>
          <w:szCs w:val="20"/>
          <w:u w:val="single"/>
          <w:rtl w:val="0"/>
        </w:rPr>
        <w:t xml:space="preserve">uncertainty principle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problem with the Copenhagen interpretation of quantum mechanics is highlighted by this thought experiment, in which a certain animal trapped in a box with radioactive material is simultaneously dead and alive.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Schrodinger’s cat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“no-go” theorem, developed in response to the EPR paradox, claims that no hidden variable theory could reproduce the results of quantum mechanics.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Bell’s inequality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example of this effect is the not-real mathematical talent of Clever Hans, the horse who could supposedly perform arithmetic.</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ten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effect in which the biases of the experimenters influence the outcomes of their experiments. It can occur at many stages, from selective preliminary research to cherry-picking during data analysis or publishing.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observer-expectancy </w:t>
      </w:r>
      <w:r w:rsidDel="00000000" w:rsidR="00000000" w:rsidRPr="00000000">
        <w:rPr>
          <w:rFonts w:ascii="Times New Roman" w:cs="Times New Roman" w:eastAsia="Times New Roman" w:hAnsi="Times New Roman"/>
          <w:sz w:val="20"/>
          <w:szCs w:val="20"/>
          <w:rtl w:val="0"/>
        </w:rPr>
        <w:t xml:space="preserve">effect [accept </w:t>
      </w:r>
      <w:r w:rsidDel="00000000" w:rsidR="00000000" w:rsidRPr="00000000">
        <w:rPr>
          <w:rFonts w:ascii="Times New Roman" w:cs="Times New Roman" w:eastAsia="Times New Roman" w:hAnsi="Times New Roman"/>
          <w:b w:val="1"/>
          <w:sz w:val="20"/>
          <w:szCs w:val="20"/>
          <w:u w:val="single"/>
          <w:rtl w:val="0"/>
        </w:rPr>
        <w:t xml:space="preserve">observer</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experimenter</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expectancy</w:t>
      </w:r>
      <w:r w:rsidDel="00000000" w:rsidR="00000000" w:rsidRPr="00000000">
        <w:rPr>
          <w:rFonts w:ascii="Times New Roman" w:cs="Times New Roman" w:eastAsia="Times New Roman" w:hAnsi="Times New Roman"/>
          <w:sz w:val="20"/>
          <w:szCs w:val="20"/>
          <w:rtl w:val="0"/>
        </w:rPr>
        <w:t xml:space="preserve"> bias]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way to help control for the observer-expectancy effect is to use this type of experimental design in</w:t>
        <w:br w:type="textWrapping"/>
        <w:t xml:space="preserve">which neither the experimenter nor the subject know which subjects belong to which treatment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double-blind </w:t>
      </w:r>
      <w:r w:rsidDel="00000000" w:rsidR="00000000" w:rsidRPr="00000000">
        <w:rPr>
          <w:rFonts w:ascii="Times New Roman" w:cs="Times New Roman" w:eastAsia="Times New Roman" w:hAnsi="Times New Roman"/>
          <w:sz w:val="20"/>
          <w:szCs w:val="20"/>
          <w:rtl w:val="0"/>
        </w:rPr>
        <w:t xml:space="preserve">trials [accept synonyms of “trial” like “experiment” or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Well-designed experiments have robust replication in a treatment group and also in this type of group, whose subjects can receive a placebo alternative to the treatment being investigated or no experimental treatment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groups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poem describes a higher power who guides its subject from “zone to zone” and will “lead [the speaker’s] steps aright.” For ten points each:</w:t>
        <w:br w:type="textWrapping"/>
        <w:t xml:space="preserve">[10] Name this poem that describes an animal that has flown all day, “yet stoop[s] not, weary, to the welcome land / though the dark is near.” The speaker asks this poem’s title animal: “dost thou pursue thy solitary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 a Waterfowl</w:t>
      </w:r>
      <w:r w:rsidDel="00000000" w:rsidR="00000000" w:rsidRPr="00000000">
        <w:rPr>
          <w:rFonts w:ascii="Times New Roman" w:cs="Times New Roman" w:eastAsia="Times New Roman" w:hAnsi="Times New Roman"/>
          <w:sz w:val="20"/>
          <w:szCs w:val="20"/>
          <w:rtl w:val="0"/>
        </w:rPr>
        <w:t xml:space="preserve">”</w:t>
        <w:br w:type="textWrapping"/>
        <w:t xml:space="preserve">[10] This early American poet wrote “To a Waterfowl.” At the age of seventeen, this poet composed a “meditation on death” titled “Thanatopsis.”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Cullen </w:t>
      </w:r>
      <w:r w:rsidDel="00000000" w:rsidR="00000000" w:rsidRPr="00000000">
        <w:rPr>
          <w:rFonts w:ascii="Times New Roman" w:cs="Times New Roman" w:eastAsia="Times New Roman" w:hAnsi="Times New Roman"/>
          <w:b w:val="1"/>
          <w:sz w:val="20"/>
          <w:szCs w:val="20"/>
          <w:u w:val="single"/>
          <w:rtl w:val="0"/>
        </w:rPr>
        <w:t xml:space="preserve">Bryant</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[10] In “Thanatopsis”, Bryant describes the great group of dead humanity moving “to that mysterious realm” </w:t>
      </w:r>
      <w:r w:rsidDel="00000000" w:rsidR="00000000" w:rsidRPr="00000000">
        <w:rPr>
          <w:rFonts w:ascii="Times New Roman" w:cs="Times New Roman" w:eastAsia="Times New Roman" w:hAnsi="Times New Roman"/>
          <w:sz w:val="20"/>
          <w:szCs w:val="20"/>
          <w:rtl w:val="0"/>
        </w:rPr>
        <w:t xml:space="preserve">with this two-word phrase.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innumerable caravan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Wye River Memorandum was intended to clarify how the second of these agreements would be implemented.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 of agreements between Israel and the PLO that gave Palestinians limited autonomy over the West Bank and Gaza.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Oslo</w:t>
      </w:r>
      <w:r w:rsidDel="00000000" w:rsidR="00000000" w:rsidRPr="00000000">
        <w:rPr>
          <w:rFonts w:ascii="Times New Roman" w:cs="Times New Roman" w:eastAsia="Times New Roman" w:hAnsi="Times New Roman"/>
          <w:sz w:val="20"/>
          <w:szCs w:val="20"/>
          <w:rtl w:val="0"/>
        </w:rPr>
        <w:t xml:space="preserve"> Accords [accept </w:t>
      </w:r>
      <w:r w:rsidDel="00000000" w:rsidR="00000000" w:rsidRPr="00000000">
        <w:rPr>
          <w:rFonts w:ascii="Times New Roman" w:cs="Times New Roman" w:eastAsia="Times New Roman" w:hAnsi="Times New Roman"/>
          <w:b w:val="1"/>
          <w:sz w:val="20"/>
          <w:szCs w:val="20"/>
          <w:u w:val="single"/>
          <w:rtl w:val="0"/>
        </w:rPr>
        <w:t xml:space="preserve">Oslo</w:t>
      </w:r>
      <w:r w:rsidDel="00000000" w:rsidR="00000000" w:rsidRPr="00000000">
        <w:rPr>
          <w:rFonts w:ascii="Times New Roman" w:cs="Times New Roman" w:eastAsia="Times New Roman" w:hAnsi="Times New Roman"/>
          <w:sz w:val="20"/>
          <w:szCs w:val="20"/>
          <w:rtl w:val="0"/>
        </w:rPr>
        <w:t xml:space="preserve"> I; accept </w:t>
      </w:r>
      <w:r w:rsidDel="00000000" w:rsidR="00000000" w:rsidRPr="00000000">
        <w:rPr>
          <w:rFonts w:ascii="Times New Roman" w:cs="Times New Roman" w:eastAsia="Times New Roman" w:hAnsi="Times New Roman"/>
          <w:b w:val="1"/>
          <w:sz w:val="20"/>
          <w:szCs w:val="20"/>
          <w:u w:val="single"/>
          <w:rtl w:val="0"/>
        </w:rPr>
        <w:t xml:space="preserve">Oslo</w:t>
      </w:r>
      <w:r w:rsidDel="00000000" w:rsidR="00000000" w:rsidRPr="00000000">
        <w:rPr>
          <w:rFonts w:ascii="Times New Roman" w:cs="Times New Roman" w:eastAsia="Times New Roman" w:hAnsi="Times New Roman"/>
          <w:sz w:val="20"/>
          <w:szCs w:val="20"/>
          <w:rtl w:val="0"/>
        </w:rPr>
        <w:t xml:space="preserv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controversial Palestinian leader represented the PLO during the negotiations for the Oslo Accords. This founder of Fatah died in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Yasser </w:t>
      </w:r>
      <w:r w:rsidDel="00000000" w:rsidR="00000000" w:rsidRPr="00000000">
        <w:rPr>
          <w:rFonts w:ascii="Times New Roman" w:cs="Times New Roman" w:eastAsia="Times New Roman" w:hAnsi="Times New Roman"/>
          <w:b w:val="1"/>
          <w:sz w:val="20"/>
          <w:szCs w:val="20"/>
          <w:u w:val="single"/>
          <w:rtl w:val="0"/>
        </w:rPr>
        <w:t xml:space="preserve">Arafat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Arafat received this award in 1994, along with Shimon Peres and Yitzhak Rabin, for negotiating the Oslo Accords.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Other winners have included Barack Obama in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Nobel Peace</w:t>
      </w:r>
      <w:r w:rsidDel="00000000" w:rsidR="00000000" w:rsidRPr="00000000">
        <w:rPr>
          <w:rFonts w:ascii="Times New Roman" w:cs="Times New Roman" w:eastAsia="Times New Roman" w:hAnsi="Times New Roman"/>
          <w:sz w:val="20"/>
          <w:szCs w:val="20"/>
          <w:rtl w:val="0"/>
        </w:rPr>
        <w:t xml:space="preserve"> Prize [prompt on </w:t>
      </w:r>
      <w:r w:rsidDel="00000000" w:rsidR="00000000" w:rsidRPr="00000000">
        <w:rPr>
          <w:rFonts w:ascii="Times New Roman" w:cs="Times New Roman" w:eastAsia="Times New Roman" w:hAnsi="Times New Roman"/>
          <w:sz w:val="20"/>
          <w:szCs w:val="20"/>
          <w:u w:val="single"/>
          <w:rtl w:val="0"/>
        </w:rPr>
        <w:t xml:space="preserve">Nobel</w:t>
      </w:r>
      <w:r w:rsidDel="00000000" w:rsidR="00000000" w:rsidRPr="00000000">
        <w:rPr>
          <w:rFonts w:ascii="Times New Roman" w:cs="Times New Roman" w:eastAsia="Times New Roman" w:hAnsi="Times New Roman"/>
          <w:sz w:val="20"/>
          <w:szCs w:val="20"/>
          <w:rtl w:val="0"/>
        </w:rPr>
        <w:t xml:space="preserve"> Prize]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young man hidden in some bushes is shown gazing up the skirt of this painting’s central figure.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Rococo painting whose central figure is playfully kicking off her shoe towards a statue of Cupid.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Swing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Happy Accidents of the </w:t>
      </w:r>
      <w:r w:rsidDel="00000000" w:rsidR="00000000" w:rsidRPr="00000000">
        <w:rPr>
          <w:rFonts w:ascii="Times New Roman" w:cs="Times New Roman" w:eastAsia="Times New Roman" w:hAnsi="Times New Roman"/>
          <w:b w:val="1"/>
          <w:i w:val="1"/>
          <w:sz w:val="20"/>
          <w:szCs w:val="20"/>
          <w:u w:val="single"/>
          <w:rtl w:val="0"/>
        </w:rPr>
        <w:t xml:space="preserve">Swing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Hasards heureux de </w:t>
      </w:r>
      <w:r w:rsidDel="00000000" w:rsidR="00000000" w:rsidRPr="00000000">
        <w:rPr>
          <w:rFonts w:ascii="Times New Roman" w:cs="Times New Roman" w:eastAsia="Times New Roman" w:hAnsi="Times New Roman"/>
          <w:b w:val="1"/>
          <w:i w:val="1"/>
          <w:sz w:val="20"/>
          <w:szCs w:val="20"/>
          <w:u w:val="single"/>
          <w:rtl w:val="0"/>
        </w:rPr>
        <w:t xml:space="preserve">l’escarpolette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artist painted </w:t>
      </w:r>
      <w:r w:rsidDel="00000000" w:rsidR="00000000" w:rsidRPr="00000000">
        <w:rPr>
          <w:rFonts w:ascii="Times New Roman" w:cs="Times New Roman" w:eastAsia="Times New Roman" w:hAnsi="Times New Roman"/>
          <w:i w:val="1"/>
          <w:sz w:val="20"/>
          <w:szCs w:val="20"/>
          <w:rtl w:val="0"/>
        </w:rPr>
        <w:t xml:space="preserve">The Swing</w:t>
      </w:r>
      <w:r w:rsidDel="00000000" w:rsidR="00000000" w:rsidRPr="00000000">
        <w:rPr>
          <w:rFonts w:ascii="Times New Roman" w:cs="Times New Roman" w:eastAsia="Times New Roman" w:hAnsi="Times New Roman"/>
          <w:sz w:val="20"/>
          <w:szCs w:val="20"/>
          <w:rtl w:val="0"/>
        </w:rPr>
        <w:t xml:space="preserve">. A man is shown playfully sneaking up behind a woman who is peeking from under a blindfold in this artist’s </w:t>
      </w:r>
      <w:r w:rsidDel="00000000" w:rsidR="00000000" w:rsidRPr="00000000">
        <w:rPr>
          <w:rFonts w:ascii="Times New Roman" w:cs="Times New Roman" w:eastAsia="Times New Roman" w:hAnsi="Times New Roman"/>
          <w:i w:val="1"/>
          <w:sz w:val="20"/>
          <w:szCs w:val="20"/>
          <w:rtl w:val="0"/>
        </w:rPr>
        <w:t xml:space="preserve">Blind Man’s Bluff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Jean-Honoré </w:t>
      </w:r>
      <w:r w:rsidDel="00000000" w:rsidR="00000000" w:rsidRPr="00000000">
        <w:rPr>
          <w:rFonts w:ascii="Times New Roman" w:cs="Times New Roman" w:eastAsia="Times New Roman" w:hAnsi="Times New Roman"/>
          <w:b w:val="1"/>
          <w:sz w:val="20"/>
          <w:szCs w:val="20"/>
          <w:u w:val="single"/>
          <w:rtl w:val="0"/>
        </w:rPr>
        <w:t xml:space="preserve">Fragonard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Rococo painted made a series of portraits of Madame de Pompadour. This artist is known for his trademark dimpled putti, some of which appear in his </w:t>
      </w:r>
      <w:r w:rsidDel="00000000" w:rsidR="00000000" w:rsidRPr="00000000">
        <w:rPr>
          <w:rFonts w:ascii="Times New Roman" w:cs="Times New Roman" w:eastAsia="Times New Roman" w:hAnsi="Times New Roman"/>
          <w:i w:val="1"/>
          <w:sz w:val="20"/>
          <w:szCs w:val="20"/>
          <w:rtl w:val="0"/>
        </w:rPr>
        <w:t xml:space="preserve">Toilet of Venus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Francois </w:t>
      </w:r>
      <w:r w:rsidDel="00000000" w:rsidR="00000000" w:rsidRPr="00000000">
        <w:rPr>
          <w:rFonts w:ascii="Times New Roman" w:cs="Times New Roman" w:eastAsia="Times New Roman" w:hAnsi="Times New Roman"/>
          <w:b w:val="1"/>
          <w:sz w:val="20"/>
          <w:szCs w:val="20"/>
          <w:u w:val="single"/>
          <w:rtl w:val="0"/>
        </w:rPr>
        <w:t xml:space="preserve">Boucher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For 10 points each, answer the following about censorship in the Soviet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most famous examples of Soviet censorship is a before-and-after photo of Nikolai Yezhov standing next to this Soviet dictator—of course, Yezhov was edited out of the “after” photo after he too was purged by this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Stalin</w:t>
      </w:r>
      <w:r w:rsidDel="00000000" w:rsidR="00000000" w:rsidRPr="00000000">
        <w:rPr>
          <w:rFonts w:ascii="Times New Roman" w:cs="Times New Roman" w:eastAsia="Times New Roman" w:hAnsi="Times New Roman"/>
          <w:sz w:val="20"/>
          <w:szCs w:val="20"/>
          <w:rtl w:val="0"/>
        </w:rPr>
        <w:t xml:space="preserve"> [or Iosef </w:t>
      </w:r>
      <w:r w:rsidDel="00000000" w:rsidR="00000000" w:rsidRPr="00000000">
        <w:rPr>
          <w:rFonts w:ascii="Times New Roman" w:cs="Times New Roman" w:eastAsia="Times New Roman" w:hAnsi="Times New Roman"/>
          <w:b w:val="1"/>
          <w:sz w:val="20"/>
          <w:szCs w:val="20"/>
          <w:u w:val="single"/>
          <w:rtl w:val="0"/>
        </w:rPr>
        <w:t xml:space="preserve">Dzhugashvili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Stalin’s death, this period of liberalization, partially named after the premier who denounced Stalin’s cult of personality, loosened censorship on literature and art and opened up the Soviet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Khrushchev’s </w:t>
      </w:r>
      <w:r w:rsidDel="00000000" w:rsidR="00000000" w:rsidRPr="00000000">
        <w:rPr>
          <w:rFonts w:ascii="Times New Roman" w:cs="Times New Roman" w:eastAsia="Times New Roman" w:hAnsi="Times New Roman"/>
          <w:b w:val="1"/>
          <w:sz w:val="20"/>
          <w:szCs w:val="20"/>
          <w:u w:val="single"/>
          <w:rtl w:val="0"/>
        </w:rPr>
        <w:t xml:space="preserve">Thaw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khrushchovskaya </w:t>
      </w:r>
      <w:r w:rsidDel="00000000" w:rsidR="00000000" w:rsidRPr="00000000">
        <w:rPr>
          <w:rFonts w:ascii="Times New Roman" w:cs="Times New Roman" w:eastAsia="Times New Roman" w:hAnsi="Times New Roman"/>
          <w:b w:val="1"/>
          <w:i w:val="1"/>
          <w:sz w:val="20"/>
          <w:szCs w:val="20"/>
          <w:u w:val="single"/>
          <w:rtl w:val="0"/>
        </w:rPr>
        <w:t xml:space="preserve">ottepel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“self-publishing” literature in the Soviet Union was the main way to get around Soviet censorship and spread banned literature. </w:t>
      </w:r>
      <w:r w:rsidDel="00000000" w:rsidR="00000000" w:rsidRPr="00000000">
        <w:rPr>
          <w:rFonts w:ascii="Times New Roman" w:cs="Times New Roman" w:eastAsia="Times New Roman" w:hAnsi="Times New Roman"/>
          <w:i w:val="1"/>
          <w:sz w:val="20"/>
          <w:szCs w:val="20"/>
          <w:rtl w:val="0"/>
        </w:rPr>
        <w:t xml:space="preserve">Doctor Zhivago</w:t>
      </w:r>
      <w:r w:rsidDel="00000000" w:rsidR="00000000" w:rsidRPr="00000000">
        <w:rPr>
          <w:rFonts w:ascii="Times New Roman" w:cs="Times New Roman" w:eastAsia="Times New Roman" w:hAnsi="Times New Roman"/>
          <w:sz w:val="20"/>
          <w:szCs w:val="20"/>
          <w:rtl w:val="0"/>
        </w:rPr>
        <w:t xml:space="preserve"> and many works by Aleksandr Solzhenitsyn were first published in this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samizdat</w:t>
      </w:r>
      <w:r w:rsidDel="00000000" w:rsidR="00000000" w:rsidRPr="00000000">
        <w:rPr>
          <w:rFonts w:ascii="Times New Roman" w:cs="Times New Roman" w:eastAsia="Times New Roman" w:hAnsi="Times New Roman"/>
          <w:sz w:val="20"/>
          <w:szCs w:val="20"/>
          <w:rtl w:val="0"/>
        </w:rPr>
        <w:t xml:space="preserve"> </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Two molecules of this functional group react to give their beta-keto variety in the Claisen condensation.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functional group which can be synthesized by refluxing a carboxylic acid and an alcohol with an acid catalyst in a reaction named for Emil Fischer.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ester</w:t>
      </w:r>
      <w:r w:rsidDel="00000000" w:rsidR="00000000" w:rsidRPr="00000000">
        <w:rPr>
          <w:rFonts w:ascii="Times New Roman" w:cs="Times New Roman" w:eastAsia="Times New Roman" w:hAnsi="Times New Roman"/>
          <w:sz w:val="20"/>
          <w:szCs w:val="20"/>
          <w:rtl w:val="0"/>
        </w:rPr>
        <w:t xml:space="preserve">s [accept Fischer </w:t>
      </w:r>
      <w:r w:rsidDel="00000000" w:rsidR="00000000" w:rsidRPr="00000000">
        <w:rPr>
          <w:rFonts w:ascii="Times New Roman" w:cs="Times New Roman" w:eastAsia="Times New Roman" w:hAnsi="Times New Roman"/>
          <w:b w:val="1"/>
          <w:sz w:val="20"/>
          <w:szCs w:val="20"/>
          <w:u w:val="single"/>
          <w:rtl w:val="0"/>
        </w:rPr>
        <w:t xml:space="preserve">esterification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Fischer esterification involves the formation of a cationic oxygen species with three bonds, given this name. Hydronium, or H</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 is the simplest example of this type of 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oxonium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Fischer esterification can be catalyzed by these molecules, which are named for an American chemist and are defined as electron pair acceptors. Common examples include aluminum trichloride and trifluoroborate.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Lewis acid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acid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Catholic document that provides guidelines for this action was last revised in 1999.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action taken to rid people of demons or other spirits possessing them. A “minor” one of these actions is performed before anointing a child during baptism.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exorcism</w:t>
      </w:r>
      <w:r w:rsidDel="00000000" w:rsidR="00000000" w:rsidRPr="00000000">
        <w:rPr>
          <w:rFonts w:ascii="Times New Roman" w:cs="Times New Roman" w:eastAsia="Times New Roman" w:hAnsi="Times New Roman"/>
          <w:sz w:val="20"/>
          <w:szCs w:val="20"/>
          <w:rtl w:val="0"/>
        </w:rPr>
        <w:t xml:space="preserve"> [or word forms]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Jesus performed an exorcism in the country of the Gerasenes on one or two men possessed by a group of demons known by this name. Jesus sent these demons into a nearby herd of pigs, who then drowned themselves.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Legion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woman was described as having had seven demons exorcised from her. In three of the four gospels, she was the first person to see the resurrected Jesus, who told her not to touch him according to John.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Mary Magdalene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Mary of Magdala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memorial to this branch of the military was sculpted by Felix de Weldon, and shows six members of this branch raising the flag on Iwo Jima.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branch of the United States military specializing in amphibious warfare. In the Pacific Theater, members of this branch were crucial in amphibious landings to take heavily-fortified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Marine</w:t>
      </w:r>
      <w:r w:rsidDel="00000000" w:rsidR="00000000" w:rsidRPr="00000000">
        <w:rPr>
          <w:rFonts w:ascii="Times New Roman" w:cs="Times New Roman" w:eastAsia="Times New Roman" w:hAnsi="Times New Roman"/>
          <w:sz w:val="20"/>
          <w:szCs w:val="20"/>
          <w:rtl w:val="0"/>
        </w:rPr>
        <w:t xml:space="preserve"> Corps [or </w:t>
      </w:r>
      <w:r w:rsidDel="00000000" w:rsidR="00000000" w:rsidRPr="00000000">
        <w:rPr>
          <w:rFonts w:ascii="Times New Roman" w:cs="Times New Roman" w:eastAsia="Times New Roman" w:hAnsi="Times New Roman"/>
          <w:b w:val="1"/>
          <w:sz w:val="20"/>
          <w:szCs w:val="20"/>
          <w:u w:val="single"/>
          <w:rtl w:val="0"/>
        </w:rPr>
        <w:t xml:space="preserve">USMC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official song of the Marines, the “Marines’ Hymn,” begins “From the halls of Montezuma,” which refers to the Marines’ storming of this castle guarding Mexico City. The six “Boy Heroes” died trying to defend this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Chapultepec</w:t>
      </w:r>
      <w:r w:rsidDel="00000000" w:rsidR="00000000" w:rsidRPr="00000000">
        <w:rPr>
          <w:rFonts w:ascii="Times New Roman" w:cs="Times New Roman" w:eastAsia="Times New Roman" w:hAnsi="Times New Roman"/>
          <w:sz w:val="20"/>
          <w:szCs w:val="20"/>
          <w:rtl w:val="0"/>
        </w:rPr>
        <w:t xml:space="preserve"> Castle [accept Battle of </w:t>
      </w:r>
      <w:r w:rsidDel="00000000" w:rsidR="00000000" w:rsidRPr="00000000">
        <w:rPr>
          <w:rFonts w:ascii="Times New Roman" w:cs="Times New Roman" w:eastAsia="Times New Roman" w:hAnsi="Times New Roman"/>
          <w:b w:val="1"/>
          <w:sz w:val="20"/>
          <w:szCs w:val="20"/>
          <w:u w:val="single"/>
          <w:rtl w:val="0"/>
        </w:rPr>
        <w:t xml:space="preserve">Chapultepec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line of the Marines’ Hymn mentions “the shores of Tripoli,” refers to the Battle of Derne during the first of these wars against North African pirate states early in the United States’ history.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Barbary</w:t>
      </w:r>
      <w:r w:rsidDel="00000000" w:rsidR="00000000" w:rsidRPr="00000000">
        <w:rPr>
          <w:rFonts w:ascii="Times New Roman" w:cs="Times New Roman" w:eastAsia="Times New Roman" w:hAnsi="Times New Roman"/>
          <w:sz w:val="20"/>
          <w:szCs w:val="20"/>
          <w:rtl w:val="0"/>
        </w:rPr>
        <w:t xml:space="preserve"> Wars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Ch</w:t>
    </w:r>
    <w:r w:rsidDel="00000000" w:rsidR="00000000" w:rsidRPr="00000000">
      <w:rPr>
        <w:rFonts w:ascii="Avenir" w:cs="Avenir" w:eastAsia="Avenir" w:hAnsi="Avenir"/>
        <w:sz w:val="18"/>
        <w:szCs w:val="18"/>
        <w:rtl w:val="0"/>
      </w:rPr>
      <w:t xml:space="preserve">icago A (Tamara Vardomskaya, Athena Kern, Samir Khan, Sam Winikow)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Case Western Reserve University (Tyler </w:t>
    </w:r>
    <w:r w:rsidDel="00000000" w:rsidR="00000000" w:rsidRPr="00000000">
      <w:rPr>
        <w:rFonts w:ascii="Avenir" w:cs="Avenir" w:eastAsia="Avenir" w:hAnsi="Avenir"/>
        <w:sz w:val="18"/>
        <w:szCs w:val="18"/>
        <w:rtl w:val="0"/>
      </w:rPr>
      <w:t xml:space="preserve">McMaken)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