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15 by the Editors</w:t>
      </w:r>
    </w:p>
    <w:p w:rsidR="00000000" w:rsidDel="00000000" w:rsidP="00000000" w:rsidRDefault="00000000" w:rsidRPr="00000000" w14:paraId="000000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rtl w:val="0"/>
        </w:rPr>
        <w:t xml:space="preserve">Louis Visconti designed the tomb of a member of this family, in which twelve statues of Victory surround a raised dark red sarcophagus. An adversary of this family placed a nude statue of one of its members in a stairwell in Apsley House. In that statue, a member of this family holds an orb topped with a golden Nike. In a sculpture originally conceived as a clothed Diana, a member of this family holds an apple and reclines nude on a couch.</w:t>
      </w:r>
      <w:r w:rsidDel="00000000" w:rsidR="00000000" w:rsidRPr="00000000">
        <w:rPr>
          <w:rFonts w:ascii="Times New Roman" w:cs="Times New Roman" w:eastAsia="Times New Roman" w:hAnsi="Times New Roman"/>
          <w:sz w:val="20"/>
          <w:szCs w:val="20"/>
          <w:rtl w:val="0"/>
        </w:rPr>
        <w:t xml:space="preserve"> This family, whose members were depicted as </w:t>
      </w:r>
      <w:r w:rsidDel="00000000" w:rsidR="00000000" w:rsidRPr="00000000">
        <w:rPr>
          <w:rFonts w:ascii="Times New Roman" w:cs="Times New Roman" w:eastAsia="Times New Roman" w:hAnsi="Times New Roman"/>
          <w:i w:val="1"/>
          <w:sz w:val="20"/>
          <w:szCs w:val="20"/>
          <w:rtl w:val="0"/>
        </w:rPr>
        <w:t xml:space="preserve">Mars the Peacemaker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Venus Victrix</w:t>
      </w:r>
      <w:r w:rsidDel="00000000" w:rsidR="00000000" w:rsidRPr="00000000">
        <w:rPr>
          <w:rFonts w:ascii="Times New Roman" w:cs="Times New Roman" w:eastAsia="Times New Roman" w:hAnsi="Times New Roman"/>
          <w:sz w:val="20"/>
          <w:szCs w:val="20"/>
          <w:rtl w:val="0"/>
        </w:rPr>
        <w:t xml:space="preserve">, patronized Antonio Canova. A ruler from this family was depicted with his hand in his waistcoat atop the Vendôme </w:t>
      </w:r>
      <w:r w:rsidDel="00000000" w:rsidR="00000000" w:rsidRPr="00000000">
        <w:rPr>
          <w:rFonts w:ascii="Source Sans Pro" w:cs="Source Sans Pro" w:eastAsia="Source Sans Pro" w:hAnsi="Source Sans Pro"/>
          <w:color w:val="777777"/>
          <w:sz w:val="20"/>
          <w:szCs w:val="20"/>
          <w:rtl w:val="0"/>
        </w:rPr>
        <w:t xml:space="preserve">(“vahn-DOHM”)</w:t>
      </w:r>
      <w:r w:rsidDel="00000000" w:rsidR="00000000" w:rsidRPr="00000000">
        <w:rPr>
          <w:rFonts w:ascii="Times New Roman" w:cs="Times New Roman" w:eastAsia="Times New Roman" w:hAnsi="Times New Roman"/>
          <w:sz w:val="20"/>
          <w:szCs w:val="20"/>
          <w:rtl w:val="0"/>
        </w:rPr>
        <w:t xml:space="preserve"> Column and commissioned the Arc de Triomphe. For 10 points, a ruler of France from what family was also painted </w:t>
      </w:r>
      <w:r w:rsidDel="00000000" w:rsidR="00000000" w:rsidRPr="00000000">
        <w:rPr>
          <w:rFonts w:ascii="Times New Roman" w:cs="Times New Roman" w:eastAsia="Times New Roman" w:hAnsi="Times New Roman"/>
          <w:i w:val="1"/>
          <w:sz w:val="20"/>
          <w:szCs w:val="20"/>
          <w:rtl w:val="0"/>
        </w:rPr>
        <w:t xml:space="preserve">Crossing the Alps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Bonaparte</w:t>
      </w:r>
      <w:r w:rsidDel="00000000" w:rsidR="00000000" w:rsidRPr="00000000">
        <w:rPr>
          <w:rFonts w:ascii="Times New Roman" w:cs="Times New Roman" w:eastAsia="Times New Roman" w:hAnsi="Times New Roman"/>
          <w:sz w:val="20"/>
          <w:szCs w:val="20"/>
          <w:rtl w:val="0"/>
        </w:rPr>
        <w:t xml:space="preserve"> family [or </w:t>
      </w:r>
      <w:r w:rsidDel="00000000" w:rsidR="00000000" w:rsidRPr="00000000">
        <w:rPr>
          <w:rFonts w:ascii="Times New Roman" w:cs="Times New Roman" w:eastAsia="Times New Roman" w:hAnsi="Times New Roman"/>
          <w:b w:val="1"/>
          <w:sz w:val="20"/>
          <w:szCs w:val="20"/>
          <w:u w:val="single"/>
          <w:rtl w:val="0"/>
        </w:rPr>
        <w:t xml:space="preserve">Buonaparte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Borghese</w:t>
      </w:r>
      <w:r w:rsidDel="00000000" w:rsidR="00000000" w:rsidRPr="00000000">
        <w:rPr>
          <w:rFonts w:ascii="Times New Roman" w:cs="Times New Roman" w:eastAsia="Times New Roman" w:hAnsi="Times New Roman"/>
          <w:sz w:val="20"/>
          <w:szCs w:val="20"/>
          <w:rtl w:val="0"/>
        </w:rPr>
        <w:t xml:space="preserve"> with “what was her maiden surname?”]</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poem titles an essay collection that discusses Theodor Fontane </w:t>
      </w:r>
      <w:r w:rsidDel="00000000" w:rsidR="00000000" w:rsidRPr="00000000">
        <w:rPr>
          <w:rFonts w:ascii="Source Sans Pro" w:cs="Source Sans Pro" w:eastAsia="Source Sans Pro" w:hAnsi="Source Sans Pro"/>
          <w:color w:val="777777"/>
          <w:sz w:val="20"/>
          <w:szCs w:val="20"/>
          <w:rtl w:val="0"/>
        </w:rPr>
        <w:t xml:space="preserve">(“TEE-oh-dor fawn-TAH-neh”)</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Avatar</w:t>
      </w:r>
      <w:r w:rsidDel="00000000" w:rsidR="00000000" w:rsidRPr="00000000">
        <w:rPr>
          <w:rFonts w:ascii="Times New Roman" w:cs="Times New Roman" w:eastAsia="Times New Roman" w:hAnsi="Times New Roman"/>
          <w:sz w:val="20"/>
          <w:szCs w:val="20"/>
          <w:rtl w:val="0"/>
        </w:rPr>
        <w:t xml:space="preserve">, written by author and translator Daniel Mendelsohn. In this poem, people go “home lost in thought” as the “streets and squares” are “emptying rapidly.” This poem’s characters put </w:t>
      </w:r>
      <w:r w:rsidDel="00000000" w:rsidR="00000000" w:rsidRPr="00000000">
        <w:rPr>
          <w:rFonts w:ascii="Times New Roman" w:cs="Times New Roman" w:eastAsia="Times New Roman" w:hAnsi="Times New Roman"/>
          <w:sz w:val="20"/>
          <w:szCs w:val="20"/>
          <w:rtl w:val="0"/>
        </w:rPr>
        <w:t xml:space="preserve">on “</w:t>
      </w:r>
      <w:r w:rsidDel="00000000" w:rsidR="00000000" w:rsidRPr="00000000">
        <w:rPr>
          <w:rFonts w:ascii="Times New Roman" w:cs="Times New Roman" w:eastAsia="Times New Roman" w:hAnsi="Times New Roman"/>
          <w:sz w:val="20"/>
          <w:szCs w:val="20"/>
          <w:rtl w:val="0"/>
        </w:rPr>
        <w:t xml:space="preserve">rings sparkling with magnificent </w:t>
      </w:r>
      <w:r w:rsidDel="00000000" w:rsidR="00000000" w:rsidRPr="00000000">
        <w:rPr>
          <w:rFonts w:ascii="Times New Roman" w:cs="Times New Roman" w:eastAsia="Times New Roman" w:hAnsi="Times New Roman"/>
          <w:sz w:val="20"/>
          <w:szCs w:val="20"/>
          <w:rtl w:val="0"/>
        </w:rPr>
        <w:t xml:space="preserve">emeralds” </w:t>
      </w:r>
      <w:r w:rsidDel="00000000" w:rsidR="00000000" w:rsidRPr="00000000">
        <w:rPr>
          <w:rFonts w:ascii="Times New Roman" w:cs="Times New Roman" w:eastAsia="Times New Roman" w:hAnsi="Times New Roman"/>
          <w:sz w:val="20"/>
          <w:szCs w:val="20"/>
          <w:rtl w:val="0"/>
        </w:rPr>
        <w:t xml:space="preserve">to “dazzle” people who are “bored by rhetoric.” This poem asks, “Why are the senators sitting there without legislating?” and wonders “what’s going to happen to us without” the title characters, who are “coming today.” This poem, which ends, “They were, those people, a kind of solution,” titles a J.M. Coetzee novel in which the Magistrate lives on the Empire’s border. For 10 points, people fear the arrival of foreigners in what poem by Constantine Cavafy?</w:t>
      </w:r>
    </w:p>
    <w:p w:rsidR="00000000" w:rsidDel="00000000" w:rsidP="00000000" w:rsidRDefault="00000000" w:rsidRPr="00000000" w14:paraId="000000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Waiting for the Barbarians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Periménontas toùs Barvárous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sz w:val="20"/>
          <w:szCs w:val="20"/>
          <w:highlight w:val="white"/>
          <w:rtl w:val="0"/>
        </w:rPr>
        <w:t xml:space="preserve">In the 1920s, this ethnic group led the nationalist groups Azadî </w:t>
      </w:r>
      <w:r w:rsidDel="00000000" w:rsidR="00000000" w:rsidRPr="00000000">
        <w:rPr>
          <w:rFonts w:ascii="Source Sans Pro" w:cs="Source Sans Pro" w:eastAsia="Source Sans Pro" w:hAnsi="Source Sans Pro"/>
          <w:color w:val="777777"/>
          <w:sz w:val="20"/>
          <w:szCs w:val="20"/>
          <w:highlight w:val="white"/>
          <w:rtl w:val="0"/>
        </w:rPr>
        <w:t xml:space="preserve">(“ah-zah-DEE”)</w:t>
      </w:r>
      <w:r w:rsidDel="00000000" w:rsidR="00000000" w:rsidRPr="00000000">
        <w:rPr>
          <w:rFonts w:ascii="Times New Roman" w:cs="Times New Roman" w:eastAsia="Times New Roman" w:hAnsi="Times New Roman"/>
          <w:sz w:val="20"/>
          <w:szCs w:val="20"/>
          <w:highlight w:val="white"/>
          <w:rtl w:val="0"/>
        </w:rPr>
        <w:t xml:space="preserve"> and Xoybûn </w:t>
      </w:r>
      <w:r w:rsidDel="00000000" w:rsidR="00000000" w:rsidRPr="00000000">
        <w:rPr>
          <w:rFonts w:ascii="Source Sans Pro" w:cs="Source Sans Pro" w:eastAsia="Source Sans Pro" w:hAnsi="Source Sans Pro"/>
          <w:color w:val="777777"/>
          <w:sz w:val="20"/>
          <w:szCs w:val="20"/>
          <w:highlight w:val="white"/>
          <w:rtl w:val="0"/>
        </w:rPr>
        <w:t xml:space="preserve">(“khoy-BOON”)</w:t>
      </w:r>
      <w:r w:rsidDel="00000000" w:rsidR="00000000" w:rsidRPr="00000000">
        <w:rPr>
          <w:rFonts w:ascii="Times New Roman" w:cs="Times New Roman" w:eastAsia="Times New Roman" w:hAnsi="Times New Roman"/>
          <w:sz w:val="20"/>
          <w:szCs w:val="20"/>
          <w:highlight w:val="white"/>
          <w:rtl w:val="0"/>
        </w:rPr>
        <w:t xml:space="preserve">, which captured mountains like their later Dêrsim </w:t>
      </w:r>
      <w:r w:rsidDel="00000000" w:rsidR="00000000" w:rsidRPr="00000000">
        <w:rPr>
          <w:rFonts w:ascii="Source Sans Pro" w:cs="Source Sans Pro" w:eastAsia="Source Sans Pro" w:hAnsi="Source Sans Pro"/>
          <w:color w:val="777777"/>
          <w:sz w:val="20"/>
          <w:szCs w:val="20"/>
          <w:highlight w:val="white"/>
          <w:rtl w:val="0"/>
        </w:rPr>
        <w:t xml:space="preserve">(“DAIR-sim”)</w:t>
      </w:r>
      <w:r w:rsidDel="00000000" w:rsidR="00000000" w:rsidRPr="00000000">
        <w:rPr>
          <w:rFonts w:ascii="Times New Roman" w:cs="Times New Roman" w:eastAsia="Times New Roman" w:hAnsi="Times New Roman"/>
          <w:sz w:val="20"/>
          <w:szCs w:val="20"/>
          <w:highlight w:val="white"/>
          <w:rtl w:val="0"/>
        </w:rPr>
        <w:t xml:space="preserve"> rebellion</w:t>
      </w:r>
      <w:r w:rsidDel="00000000" w:rsidR="00000000" w:rsidRPr="00000000">
        <w:rPr>
          <w:rFonts w:ascii="Times New Roman" w:cs="Times New Roman" w:eastAsia="Times New Roman" w:hAnsi="Times New Roman"/>
          <w:sz w:val="20"/>
          <w:szCs w:val="20"/>
          <w:highlight w:val="white"/>
          <w:rtl w:val="0"/>
        </w:rPr>
        <w:t xml:space="preserve">. This ethnic group’s language may </w:t>
      </w:r>
      <w:r w:rsidDel="00000000" w:rsidR="00000000" w:rsidRPr="00000000">
        <w:rPr>
          <w:rFonts w:ascii="Times New Roman" w:cs="Times New Roman" w:eastAsia="Times New Roman" w:hAnsi="Times New Roman"/>
          <w:sz w:val="20"/>
          <w:szCs w:val="20"/>
          <w:highlight w:val="white"/>
          <w:rtl w:val="0"/>
        </w:rPr>
        <w:t xml:space="preserve">be written in Sorānī or with the Hawar </w:t>
      </w:r>
      <w:r w:rsidDel="00000000" w:rsidR="00000000" w:rsidRPr="00000000">
        <w:rPr>
          <w:rFonts w:ascii="Source Sans Pro" w:cs="Source Sans Pro" w:eastAsia="Source Sans Pro" w:hAnsi="Source Sans Pro"/>
          <w:color w:val="777777"/>
          <w:sz w:val="20"/>
          <w:szCs w:val="20"/>
          <w:highlight w:val="white"/>
          <w:rtl w:val="0"/>
        </w:rPr>
        <w:t xml:space="preserve">(“hah-WAHR”)</w:t>
      </w:r>
      <w:r w:rsidDel="00000000" w:rsidR="00000000" w:rsidRPr="00000000">
        <w:rPr>
          <w:rFonts w:ascii="Times New Roman" w:cs="Times New Roman" w:eastAsia="Times New Roman" w:hAnsi="Times New Roman"/>
          <w:sz w:val="20"/>
          <w:szCs w:val="20"/>
          <w:highlight w:val="white"/>
          <w:rtl w:val="0"/>
        </w:rPr>
        <w:t xml:space="preserve"> alphabet that uses the banned letters Q, W, and X. The 1975 Algiers Agreement cut foreign aid to this ethnic group during their second rebellion under Mustafa Barzani, who opposed their Arabization in the historically Turkmen city of Kirkuk </w:t>
      </w:r>
      <w:r w:rsidDel="00000000" w:rsidR="00000000" w:rsidRPr="00000000">
        <w:rPr>
          <w:rFonts w:ascii="Source Sans Pro" w:cs="Source Sans Pro" w:eastAsia="Source Sans Pro" w:hAnsi="Source Sans Pro"/>
          <w:color w:val="777777"/>
          <w:sz w:val="20"/>
          <w:szCs w:val="20"/>
          <w:highlight w:val="white"/>
          <w:rtl w:val="0"/>
        </w:rPr>
        <w:t xml:space="preserve">(“keer-KOOK”)</w:t>
      </w:r>
      <w:r w:rsidDel="00000000" w:rsidR="00000000" w:rsidRPr="00000000">
        <w:rPr>
          <w:rFonts w:ascii="Times New Roman" w:cs="Times New Roman" w:eastAsia="Times New Roman" w:hAnsi="Times New Roman"/>
          <w:sz w:val="20"/>
          <w:szCs w:val="20"/>
          <w:highlight w:val="white"/>
          <w:rtl w:val="0"/>
        </w:rPr>
        <w:t xml:space="preserve">. 1991 no-fly zones protected Shias and refugees of this ethnicity, who were killed with mustard gas in Halabja </w:t>
      </w:r>
      <w:r w:rsidDel="00000000" w:rsidR="00000000" w:rsidRPr="00000000">
        <w:rPr>
          <w:rFonts w:ascii="Source Sans Pro" w:cs="Source Sans Pro" w:eastAsia="Source Sans Pro" w:hAnsi="Source Sans Pro"/>
          <w:color w:val="777777"/>
          <w:sz w:val="20"/>
          <w:szCs w:val="20"/>
          <w:highlight w:val="white"/>
          <w:rtl w:val="0"/>
        </w:rPr>
        <w:t xml:space="preserve">(“huh-lob-ZEH”)</w:t>
      </w:r>
      <w:r w:rsidDel="00000000" w:rsidR="00000000" w:rsidRPr="00000000">
        <w:rPr>
          <w:rFonts w:ascii="Times New Roman" w:cs="Times New Roman" w:eastAsia="Times New Roman" w:hAnsi="Times New Roman"/>
          <w:sz w:val="20"/>
          <w:szCs w:val="20"/>
          <w:highlight w:val="white"/>
          <w:rtl w:val="0"/>
        </w:rPr>
        <w:t xml:space="preserve"> during the Anfal genocide led by Ba’athists. </w:t>
      </w:r>
      <w:r w:rsidDel="00000000" w:rsidR="00000000" w:rsidRPr="00000000">
        <w:rPr>
          <w:rFonts w:ascii="Times New Roman" w:cs="Times New Roman" w:eastAsia="Times New Roman" w:hAnsi="Times New Roman"/>
          <w:sz w:val="20"/>
          <w:szCs w:val="20"/>
          <w:rtl w:val="0"/>
        </w:rPr>
        <w:t xml:space="preserve">This ethnic group includes the Yazidis </w:t>
      </w:r>
      <w:r w:rsidDel="00000000" w:rsidR="00000000" w:rsidRPr="00000000">
        <w:rPr>
          <w:rFonts w:ascii="Source Sans Pro" w:cs="Source Sans Pro" w:eastAsia="Source Sans Pro" w:hAnsi="Source Sans Pro"/>
          <w:color w:val="777777"/>
          <w:sz w:val="20"/>
          <w:szCs w:val="20"/>
          <w:rtl w:val="0"/>
        </w:rPr>
        <w:t xml:space="preserve">(“yuh-ZEE-dees”)</w:t>
      </w:r>
      <w:r w:rsidDel="00000000" w:rsidR="00000000" w:rsidRPr="00000000">
        <w:rPr>
          <w:rFonts w:ascii="Times New Roman" w:cs="Times New Roman" w:eastAsia="Times New Roman" w:hAnsi="Times New Roman"/>
          <w:sz w:val="20"/>
          <w:szCs w:val="20"/>
          <w:rtl w:val="0"/>
        </w:rPr>
        <w:t xml:space="preserve"> persecuted by ISIS. For 10 points, what ethnic group’s PKK once agitated for an independent state at the crossroads of Syria, Iran, Iraq, and Turkey?</w:t>
      </w:r>
    </w:p>
    <w:p w:rsidR="00000000" w:rsidDel="00000000" w:rsidP="00000000" w:rsidRDefault="00000000" w:rsidRPr="00000000" w14:paraId="00000010">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Kurd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Kurd</w:t>
      </w:r>
      <w:r w:rsidDel="00000000" w:rsidR="00000000" w:rsidRPr="00000000">
        <w:rPr>
          <w:rFonts w:ascii="Times New Roman" w:cs="Times New Roman" w:eastAsia="Times New Roman" w:hAnsi="Times New Roman"/>
          <w:sz w:val="20"/>
          <w:szCs w:val="20"/>
          <w:rtl w:val="0"/>
        </w:rPr>
        <w:t xml:space="preserve">ish people; accept </w:t>
      </w:r>
      <w:r w:rsidDel="00000000" w:rsidR="00000000" w:rsidRPr="00000000">
        <w:rPr>
          <w:rFonts w:ascii="Times New Roman" w:cs="Times New Roman" w:eastAsia="Times New Roman" w:hAnsi="Times New Roman"/>
          <w:b w:val="1"/>
          <w:sz w:val="20"/>
          <w:szCs w:val="20"/>
          <w:u w:val="single"/>
          <w:rtl w:val="0"/>
        </w:rPr>
        <w:t xml:space="preserve">Kurdistan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Yazidi</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Êzîdî</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Sorānī</w:t>
      </w:r>
      <w:r w:rsidDel="00000000" w:rsidR="00000000" w:rsidRPr="00000000">
        <w:rPr>
          <w:rFonts w:ascii="Times New Roman" w:cs="Times New Roman" w:eastAsia="Times New Roman" w:hAnsi="Times New Roman"/>
          <w:sz w:val="20"/>
          <w:szCs w:val="20"/>
          <w:rtl w:val="0"/>
        </w:rPr>
        <w:t xml:space="preserve"> until each is read; accept </w:t>
      </w:r>
      <w:r w:rsidDel="00000000" w:rsidR="00000000" w:rsidRPr="00000000">
        <w:rPr>
          <w:rFonts w:ascii="Times New Roman" w:cs="Times New Roman" w:eastAsia="Times New Roman" w:hAnsi="Times New Roman"/>
          <w:b w:val="1"/>
          <w:sz w:val="20"/>
          <w:szCs w:val="20"/>
          <w:u w:val="single"/>
          <w:rtl w:val="0"/>
        </w:rPr>
        <w:t xml:space="preserve">Kurmanji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Gorānī</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Zaza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Kurdistan</w:t>
      </w:r>
      <w:r w:rsidDel="00000000" w:rsidR="00000000" w:rsidRPr="00000000">
        <w:rPr>
          <w:rFonts w:ascii="Times New Roman" w:cs="Times New Roman" w:eastAsia="Times New Roman" w:hAnsi="Times New Roman"/>
          <w:sz w:val="20"/>
          <w:szCs w:val="20"/>
          <w:rtl w:val="0"/>
        </w:rPr>
        <w:t xml:space="preserve"> Workers’ Party or Partiya Karkerên </w:t>
      </w:r>
      <w:r w:rsidDel="00000000" w:rsidR="00000000" w:rsidRPr="00000000">
        <w:rPr>
          <w:rFonts w:ascii="Times New Roman" w:cs="Times New Roman" w:eastAsia="Times New Roman" w:hAnsi="Times New Roman"/>
          <w:b w:val="1"/>
          <w:sz w:val="20"/>
          <w:szCs w:val="20"/>
          <w:u w:val="single"/>
          <w:rtl w:val="0"/>
        </w:rPr>
        <w:t xml:space="preserve">Kurdistan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Kurdistan</w:t>
      </w:r>
      <w:r w:rsidDel="00000000" w:rsidR="00000000" w:rsidRPr="00000000">
        <w:rPr>
          <w:rFonts w:ascii="Times New Roman" w:cs="Times New Roman" w:eastAsia="Times New Roman" w:hAnsi="Times New Roman"/>
          <w:sz w:val="20"/>
          <w:szCs w:val="20"/>
          <w:rtl w:val="0"/>
        </w:rPr>
        <w:t xml:space="preserve"> Democratic Party or Partiya Demokrat a </w:t>
      </w:r>
      <w:r w:rsidDel="00000000" w:rsidR="00000000" w:rsidRPr="00000000">
        <w:rPr>
          <w:rFonts w:ascii="Times New Roman" w:cs="Times New Roman" w:eastAsia="Times New Roman" w:hAnsi="Times New Roman"/>
          <w:b w:val="1"/>
          <w:sz w:val="20"/>
          <w:szCs w:val="20"/>
          <w:u w:val="single"/>
          <w:rtl w:val="0"/>
        </w:rPr>
        <w:t xml:space="preserve">Kurdistanê</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Kurd</w:t>
      </w:r>
      <w:r w:rsidDel="00000000" w:rsidR="00000000" w:rsidRPr="00000000">
        <w:rPr>
          <w:rFonts w:ascii="Times New Roman" w:cs="Times New Roman" w:eastAsia="Times New Roman" w:hAnsi="Times New Roman"/>
          <w:sz w:val="20"/>
          <w:szCs w:val="20"/>
          <w:rtl w:val="0"/>
        </w:rPr>
        <w:t xml:space="preserve">ish Rebellion or Second Iraqi-</w:t>
      </w:r>
      <w:r w:rsidDel="00000000" w:rsidR="00000000" w:rsidRPr="00000000">
        <w:rPr>
          <w:rFonts w:ascii="Times New Roman" w:cs="Times New Roman" w:eastAsia="Times New Roman" w:hAnsi="Times New Roman"/>
          <w:b w:val="1"/>
          <w:sz w:val="20"/>
          <w:szCs w:val="20"/>
          <w:u w:val="single"/>
          <w:rtl w:val="0"/>
        </w:rPr>
        <w:t xml:space="preserve">Kurd</w:t>
      </w:r>
      <w:r w:rsidDel="00000000" w:rsidR="00000000" w:rsidRPr="00000000">
        <w:rPr>
          <w:rFonts w:ascii="Times New Roman" w:cs="Times New Roman" w:eastAsia="Times New Roman" w:hAnsi="Times New Roman"/>
          <w:sz w:val="20"/>
          <w:szCs w:val="20"/>
          <w:rtl w:val="0"/>
        </w:rPr>
        <w:t xml:space="preserve">ish War; prompt on </w:t>
      </w:r>
      <w:r w:rsidDel="00000000" w:rsidR="00000000" w:rsidRPr="00000000">
        <w:rPr>
          <w:rFonts w:ascii="Times New Roman" w:cs="Times New Roman" w:eastAsia="Times New Roman" w:hAnsi="Times New Roman"/>
          <w:sz w:val="20"/>
          <w:szCs w:val="20"/>
          <w:u w:val="single"/>
          <w:rtl w:val="0"/>
        </w:rPr>
        <w:t xml:space="preserve">Iranian</w:t>
      </w:r>
      <w:r w:rsidDel="00000000" w:rsidR="00000000" w:rsidRPr="00000000">
        <w:rPr>
          <w:rFonts w:ascii="Times New Roman" w:cs="Times New Roman" w:eastAsia="Times New Roman" w:hAnsi="Times New Roman"/>
          <w:sz w:val="20"/>
          <w:szCs w:val="20"/>
          <w:rtl w:val="0"/>
        </w:rPr>
        <w:t xml:space="preserve"> peoples or </w:t>
      </w:r>
      <w:r w:rsidDel="00000000" w:rsidR="00000000" w:rsidRPr="00000000">
        <w:rPr>
          <w:rFonts w:ascii="Times New Roman" w:cs="Times New Roman" w:eastAsia="Times New Roman" w:hAnsi="Times New Roman"/>
          <w:sz w:val="20"/>
          <w:szCs w:val="20"/>
          <w:u w:val="single"/>
          <w:rtl w:val="0"/>
        </w:rPr>
        <w:t xml:space="preserve">Iranic</w:t>
      </w:r>
      <w:r w:rsidDel="00000000" w:rsidR="00000000" w:rsidRPr="00000000">
        <w:rPr>
          <w:rFonts w:ascii="Times New Roman" w:cs="Times New Roman" w:eastAsia="Times New Roman" w:hAnsi="Times New Roman"/>
          <w:sz w:val="20"/>
          <w:szCs w:val="20"/>
          <w:rtl w:val="0"/>
        </w:rPr>
        <w:t xml:space="preserve"> peoples] </w:t>
      </w:r>
      <w:r w:rsidDel="00000000" w:rsidR="00000000" w:rsidRPr="00000000">
        <w:rPr>
          <w:rFonts w:ascii="Times New Roman" w:cs="Times New Roman" w:eastAsia="Times New Roman" w:hAnsi="Times New Roman"/>
          <w:color w:val="777777"/>
          <w:sz w:val="20"/>
          <w:szCs w:val="20"/>
          <w:rtl w:val="0"/>
        </w:rPr>
        <w:t xml:space="preserve">(The first line refers to the Sheikh Said and Ararat rebellions.)</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12">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People with this profession are searching for a file format that can streamline Henriette Avram’s MARC standard while retaining its high granularity.</w:t>
      </w:r>
      <w:r w:rsidDel="00000000" w:rsidR="00000000" w:rsidRPr="00000000">
        <w:rPr>
          <w:rFonts w:ascii="Times New Roman" w:cs="Times New Roman" w:eastAsia="Times New Roman" w:hAnsi="Times New Roman"/>
          <w:sz w:val="20"/>
          <w:szCs w:val="20"/>
          <w:rtl w:val="0"/>
        </w:rPr>
        <w:t xml:space="preserve"> In 1905, </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exist, racist, and anti-Semitic behavior</w:t>
      </w:r>
      <w:r w:rsidDel="00000000" w:rsidR="00000000" w:rsidRPr="00000000">
        <w:rPr>
          <w:rFonts w:ascii="Times New Roman" w:cs="Times New Roman" w:eastAsia="Times New Roman" w:hAnsi="Times New Roman"/>
          <w:sz w:val="20"/>
          <w:szCs w:val="20"/>
          <w:rtl w:val="0"/>
        </w:rPr>
        <w:t xml:space="preserve"> led to the 1905 resignation of a person with this profession who founded the Lake Placid Club. </w:t>
      </w:r>
      <w:r w:rsidDel="00000000" w:rsidR="00000000" w:rsidRPr="00000000">
        <w:rPr>
          <w:rFonts w:ascii="Times New Roman" w:cs="Times New Roman" w:eastAsia="Times New Roman" w:hAnsi="Times New Roman"/>
          <w:sz w:val="20"/>
          <w:szCs w:val="20"/>
          <w:rtl w:val="0"/>
        </w:rPr>
        <w:t xml:space="preserve">Carla Hayden is the first African-American and first woman with this profession to hold a post that awards the Gershwin </w:t>
      </w:r>
      <w:r w:rsidDel="00000000" w:rsidR="00000000" w:rsidRPr="00000000">
        <w:rPr>
          <w:rFonts w:ascii="Times New Roman" w:cs="Times New Roman" w:eastAsia="Times New Roman" w:hAnsi="Times New Roman"/>
          <w:sz w:val="20"/>
          <w:szCs w:val="20"/>
          <w:rtl w:val="0"/>
        </w:rPr>
        <w:t xml:space="preserve">Prize</w:t>
      </w:r>
      <w:r w:rsidDel="00000000" w:rsidR="00000000" w:rsidRPr="00000000">
        <w:rPr>
          <w:rFonts w:ascii="Times New Roman" w:cs="Times New Roman" w:eastAsia="Times New Roman" w:hAnsi="Times New Roman"/>
          <w:sz w:val="20"/>
          <w:szCs w:val="20"/>
          <w:rtl w:val="0"/>
        </w:rPr>
        <w:t xml:space="preserve">. Members of the Ohio-based OCLC with this profession operate and maintain WorldCat. A system used in this profession organizes materials “by discipline, not by subject” into 10 top-level classes ranging from 000 to 900, which are used to assign alphanumeric call numbers. For 10 points, the Dewey Decimal System is used by people with what profession to classify books?</w:t>
      </w:r>
    </w:p>
    <w:p w:rsidR="00000000" w:rsidDel="00000000" w:rsidP="00000000" w:rsidRDefault="00000000" w:rsidRPr="00000000" w14:paraId="0000001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librarian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library</w:t>
      </w:r>
      <w:r w:rsidDel="00000000" w:rsidR="00000000" w:rsidRPr="00000000">
        <w:rPr>
          <w:rFonts w:ascii="Times New Roman" w:cs="Times New Roman" w:eastAsia="Times New Roman" w:hAnsi="Times New Roman"/>
          <w:sz w:val="20"/>
          <w:szCs w:val="20"/>
          <w:rtl w:val="0"/>
        </w:rPr>
        <w:t xml:space="preserve"> workers; accept </w:t>
      </w:r>
      <w:r w:rsidDel="00000000" w:rsidR="00000000" w:rsidRPr="00000000">
        <w:rPr>
          <w:rFonts w:ascii="Times New Roman" w:cs="Times New Roman" w:eastAsia="Times New Roman" w:hAnsi="Times New Roman"/>
          <w:b w:val="1"/>
          <w:sz w:val="20"/>
          <w:szCs w:val="20"/>
          <w:u w:val="single"/>
          <w:rtl w:val="0"/>
        </w:rPr>
        <w:t xml:space="preserve">library</w:t>
      </w:r>
      <w:r w:rsidDel="00000000" w:rsidR="00000000" w:rsidRPr="00000000">
        <w:rPr>
          <w:rFonts w:ascii="Times New Roman" w:cs="Times New Roman" w:eastAsia="Times New Roman" w:hAnsi="Times New Roman"/>
          <w:sz w:val="20"/>
          <w:szCs w:val="20"/>
          <w:rtl w:val="0"/>
        </w:rPr>
        <w:t xml:space="preserve"> science; accept </w:t>
      </w:r>
      <w:r w:rsidDel="00000000" w:rsidR="00000000" w:rsidRPr="00000000">
        <w:rPr>
          <w:rFonts w:ascii="Times New Roman" w:cs="Times New Roman" w:eastAsia="Times New Roman" w:hAnsi="Times New Roman"/>
          <w:b w:val="1"/>
          <w:sz w:val="20"/>
          <w:szCs w:val="20"/>
          <w:u w:val="single"/>
          <w:rtl w:val="0"/>
        </w:rPr>
        <w:t xml:space="preserve">Librarian</w:t>
      </w:r>
      <w:r w:rsidDel="00000000" w:rsidR="00000000" w:rsidRPr="00000000">
        <w:rPr>
          <w:rFonts w:ascii="Times New Roman" w:cs="Times New Roman" w:eastAsia="Times New Roman" w:hAnsi="Times New Roman"/>
          <w:sz w:val="20"/>
          <w:szCs w:val="20"/>
          <w:rtl w:val="0"/>
        </w:rPr>
        <w:t xml:space="preserve"> of Congress; accept </w:t>
      </w:r>
      <w:r w:rsidDel="00000000" w:rsidR="00000000" w:rsidRPr="00000000">
        <w:rPr>
          <w:rFonts w:ascii="Times New Roman" w:cs="Times New Roman" w:eastAsia="Times New Roman" w:hAnsi="Times New Roman"/>
          <w:b w:val="1"/>
          <w:sz w:val="20"/>
          <w:szCs w:val="20"/>
          <w:u w:val="single"/>
          <w:rtl w:val="0"/>
        </w:rPr>
        <w:t xml:space="preserve">information</w:t>
      </w:r>
      <w:r w:rsidDel="00000000" w:rsidR="00000000" w:rsidRPr="00000000">
        <w:rPr>
          <w:rFonts w:ascii="Times New Roman" w:cs="Times New Roman" w:eastAsia="Times New Roman" w:hAnsi="Times New Roman"/>
          <w:sz w:val="20"/>
          <w:szCs w:val="20"/>
          <w:rtl w:val="0"/>
        </w:rPr>
        <w:t xml:space="preserve"> scientists; accept </w:t>
      </w:r>
      <w:r w:rsidDel="00000000" w:rsidR="00000000" w:rsidRPr="00000000">
        <w:rPr>
          <w:rFonts w:ascii="Times New Roman" w:cs="Times New Roman" w:eastAsia="Times New Roman" w:hAnsi="Times New Roman"/>
          <w:b w:val="1"/>
          <w:sz w:val="20"/>
          <w:szCs w:val="20"/>
          <w:u w:val="single"/>
          <w:rtl w:val="0"/>
        </w:rPr>
        <w:t xml:space="preserve">cataloguer</w:t>
      </w:r>
      <w:r w:rsidDel="00000000" w:rsidR="00000000" w:rsidRPr="00000000">
        <w:rPr>
          <w:rFonts w:ascii="Times New Roman" w:cs="Times New Roman" w:eastAsia="Times New Roman" w:hAnsi="Times New Roman"/>
          <w:sz w:val="20"/>
          <w:szCs w:val="20"/>
          <w:rtl w:val="0"/>
        </w:rPr>
        <w:t xml:space="preserve">s until “WorldCat” is read; prompt on </w:t>
      </w:r>
      <w:r w:rsidDel="00000000" w:rsidR="00000000" w:rsidRPr="00000000">
        <w:rPr>
          <w:rFonts w:ascii="Times New Roman" w:cs="Times New Roman" w:eastAsia="Times New Roman" w:hAnsi="Times New Roman"/>
          <w:sz w:val="20"/>
          <w:szCs w:val="20"/>
          <w:u w:val="single"/>
          <w:rtl w:val="0"/>
        </w:rPr>
        <w:t xml:space="preserve">archivists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archiver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1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Academic&gt;</w:t>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property can be added to “spring and dashpot” models via sliding frictional elements. This property names a material model in which shear rate behaves linearly only above a critical value, developed by Eugene C. Bingham. This property is exhibited when one vector lies outside a hexagonal prism surface by the Tresca criterion, which is similar to the von Mises </w:t>
      </w:r>
      <w:r w:rsidDel="00000000" w:rsidR="00000000" w:rsidRPr="00000000">
        <w:rPr>
          <w:rFonts w:ascii="Source Sans Pro" w:cs="Source Sans Pro" w:eastAsia="Source Sans Pro" w:hAnsi="Source Sans Pro"/>
          <w:color w:val="777777"/>
          <w:sz w:val="20"/>
          <w:szCs w:val="20"/>
          <w:rtl w:val="0"/>
        </w:rPr>
        <w:t xml:space="preserve">(“MEE-ziz”)</w:t>
      </w:r>
      <w:r w:rsidDel="00000000" w:rsidR="00000000" w:rsidRPr="00000000">
        <w:rPr>
          <w:rFonts w:ascii="Times New Roman" w:cs="Times New Roman" w:eastAsia="Times New Roman" w:hAnsi="Times New Roman"/>
          <w:sz w:val="20"/>
          <w:szCs w:val="20"/>
          <w:rtl w:val="0"/>
        </w:rPr>
        <w:t xml:space="preserve"> criterion. Metals are strengthened by making them exhibit this property during work hardening. Provided that brittle fracture does not occur, this property is exhibited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after</w:t>
      </w:r>
      <w:r w:rsidDel="00000000" w:rsidR="00000000" w:rsidRPr="00000000">
        <w:rPr>
          <w:rFonts w:ascii="Times New Roman" w:cs="Times New Roman" w:eastAsia="Times New Roman" w:hAnsi="Times New Roman"/>
          <w:sz w:val="20"/>
          <w:szCs w:val="20"/>
          <w:rtl w:val="0"/>
        </w:rPr>
        <w:t xml:space="preserve"> a material passes the yield point. This property is characterized by high stresses leading to permanent deformation. For 10 points, elastic behavior is contrasted with what behavior that lends its name to materials like PVC?</w:t>
      </w:r>
    </w:p>
    <w:p w:rsidR="00000000" w:rsidDel="00000000" w:rsidP="00000000" w:rsidRDefault="00000000" w:rsidRPr="00000000" w14:paraId="0000001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plastic</w:t>
      </w:r>
      <w:r w:rsidDel="00000000" w:rsidR="00000000" w:rsidRPr="00000000">
        <w:rPr>
          <w:rFonts w:ascii="Times New Roman" w:cs="Times New Roman" w:eastAsia="Times New Roman" w:hAnsi="Times New Roman"/>
          <w:sz w:val="20"/>
          <w:szCs w:val="20"/>
          <w:rtl w:val="0"/>
        </w:rPr>
        <w:t xml:space="preserve"> behavior [or </w:t>
      </w:r>
      <w:r w:rsidDel="00000000" w:rsidR="00000000" w:rsidRPr="00000000">
        <w:rPr>
          <w:rFonts w:ascii="Times New Roman" w:cs="Times New Roman" w:eastAsia="Times New Roman" w:hAnsi="Times New Roman"/>
          <w:b w:val="1"/>
          <w:sz w:val="20"/>
          <w:szCs w:val="20"/>
          <w:u w:val="single"/>
          <w:rtl w:val="0"/>
        </w:rPr>
        <w:t xml:space="preserve">plastic</w:t>
      </w:r>
      <w:r w:rsidDel="00000000" w:rsidR="00000000" w:rsidRPr="00000000">
        <w:rPr>
          <w:rFonts w:ascii="Times New Roman" w:cs="Times New Roman" w:eastAsia="Times New Roman" w:hAnsi="Times New Roman"/>
          <w:sz w:val="20"/>
          <w:szCs w:val="20"/>
          <w:rtl w:val="0"/>
        </w:rPr>
        <w:t xml:space="preserve">ity; accept </w:t>
      </w:r>
      <w:r w:rsidDel="00000000" w:rsidR="00000000" w:rsidRPr="00000000">
        <w:rPr>
          <w:rFonts w:ascii="Times New Roman" w:cs="Times New Roman" w:eastAsia="Times New Roman" w:hAnsi="Times New Roman"/>
          <w:b w:val="1"/>
          <w:sz w:val="20"/>
          <w:szCs w:val="20"/>
          <w:u w:val="single"/>
          <w:rtl w:val="0"/>
        </w:rPr>
        <w:t xml:space="preserve">plastic</w:t>
      </w:r>
      <w:r w:rsidDel="00000000" w:rsidR="00000000" w:rsidRPr="00000000">
        <w:rPr>
          <w:rFonts w:ascii="Times New Roman" w:cs="Times New Roman" w:eastAsia="Times New Roman" w:hAnsi="Times New Roman"/>
          <w:sz w:val="20"/>
          <w:szCs w:val="20"/>
          <w:rtl w:val="0"/>
        </w:rPr>
        <w:t xml:space="preserve"> deformation; accept </w:t>
      </w:r>
      <w:r w:rsidDel="00000000" w:rsidR="00000000" w:rsidRPr="00000000">
        <w:rPr>
          <w:rFonts w:ascii="Times New Roman" w:cs="Times New Roman" w:eastAsia="Times New Roman" w:hAnsi="Times New Roman"/>
          <w:b w:val="1"/>
          <w:sz w:val="20"/>
          <w:szCs w:val="20"/>
          <w:u w:val="single"/>
          <w:rtl w:val="0"/>
        </w:rPr>
        <w:t xml:space="preserve">yield</w:t>
      </w:r>
      <w:r w:rsidDel="00000000" w:rsidR="00000000" w:rsidRPr="00000000">
        <w:rPr>
          <w:rFonts w:ascii="Times New Roman" w:cs="Times New Roman" w:eastAsia="Times New Roman" w:hAnsi="Times New Roman"/>
          <w:sz w:val="20"/>
          <w:szCs w:val="20"/>
          <w:rtl w:val="0"/>
        </w:rPr>
        <w:t xml:space="preserve">ing until “yield” is read; accept </w:t>
      </w:r>
      <w:r w:rsidDel="00000000" w:rsidR="00000000" w:rsidRPr="00000000">
        <w:rPr>
          <w:rFonts w:ascii="Times New Roman" w:cs="Times New Roman" w:eastAsia="Times New Roman" w:hAnsi="Times New Roman"/>
          <w:b w:val="1"/>
          <w:sz w:val="20"/>
          <w:szCs w:val="20"/>
          <w:u w:val="single"/>
          <w:rtl w:val="0"/>
        </w:rPr>
        <w:t xml:space="preserve">inelastic</w:t>
      </w:r>
      <w:r w:rsidDel="00000000" w:rsidR="00000000" w:rsidRPr="00000000">
        <w:rPr>
          <w:rFonts w:ascii="Times New Roman" w:cs="Times New Roman" w:eastAsia="Times New Roman" w:hAnsi="Times New Roman"/>
          <w:sz w:val="20"/>
          <w:szCs w:val="20"/>
          <w:rtl w:val="0"/>
        </w:rPr>
        <w:t xml:space="preserve"> deformation until “elastic” is read and prompt afterwards; accept visco</w:t>
      </w:r>
      <w:r w:rsidDel="00000000" w:rsidR="00000000" w:rsidRPr="00000000">
        <w:rPr>
          <w:rFonts w:ascii="Times New Roman" w:cs="Times New Roman" w:eastAsia="Times New Roman" w:hAnsi="Times New Roman"/>
          <w:b w:val="1"/>
          <w:sz w:val="20"/>
          <w:szCs w:val="20"/>
          <w:u w:val="single"/>
          <w:rtl w:val="0"/>
        </w:rPr>
        <w:t xml:space="preserve">plastic</w:t>
      </w:r>
      <w:r w:rsidDel="00000000" w:rsidR="00000000" w:rsidRPr="00000000">
        <w:rPr>
          <w:rFonts w:ascii="Times New Roman" w:cs="Times New Roman" w:eastAsia="Times New Roman" w:hAnsi="Times New Roman"/>
          <w:sz w:val="20"/>
          <w:szCs w:val="20"/>
          <w:rtl w:val="0"/>
        </w:rPr>
        <w:t xml:space="preserve">ity; accept Bingham </w:t>
      </w:r>
      <w:r w:rsidDel="00000000" w:rsidR="00000000" w:rsidRPr="00000000">
        <w:rPr>
          <w:rFonts w:ascii="Times New Roman" w:cs="Times New Roman" w:eastAsia="Times New Roman" w:hAnsi="Times New Roman"/>
          <w:b w:val="1"/>
          <w:sz w:val="20"/>
          <w:szCs w:val="20"/>
          <w:u w:val="single"/>
          <w:rtl w:val="0"/>
        </w:rPr>
        <w:t xml:space="preserve">plastic</w:t>
      </w:r>
      <w:r w:rsidDel="00000000" w:rsidR="00000000" w:rsidRPr="00000000">
        <w:rPr>
          <w:rFonts w:ascii="Times New Roman" w:cs="Times New Roman" w:eastAsia="Times New Roman" w:hAnsi="Times New Roman"/>
          <w:sz w:val="20"/>
          <w:szCs w:val="20"/>
          <w:rtl w:val="0"/>
        </w:rPr>
        <w:t xml:space="preserve">s; prompt on permanent </w:t>
      </w:r>
      <w:r w:rsidDel="00000000" w:rsidR="00000000" w:rsidRPr="00000000">
        <w:rPr>
          <w:rFonts w:ascii="Times New Roman" w:cs="Times New Roman" w:eastAsia="Times New Roman" w:hAnsi="Times New Roman"/>
          <w:sz w:val="20"/>
          <w:szCs w:val="20"/>
          <w:u w:val="single"/>
          <w:rtl w:val="0"/>
        </w:rPr>
        <w:t xml:space="preserve">deform</w:t>
      </w:r>
      <w:r w:rsidDel="00000000" w:rsidR="00000000" w:rsidRPr="00000000">
        <w:rPr>
          <w:rFonts w:ascii="Times New Roman" w:cs="Times New Roman" w:eastAsia="Times New Roman" w:hAnsi="Times New Roman"/>
          <w:sz w:val="20"/>
          <w:szCs w:val="20"/>
          <w:rtl w:val="0"/>
        </w:rPr>
        <w:t xml:space="preserve">ation or word forms until “permanent” is read]</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Choosing theories of this concept is compared in a Ruth Anne Putnam essay to choosing a career or picking a bottle of Pinot Noir. </w:t>
      </w:r>
      <w:r w:rsidDel="00000000" w:rsidR="00000000" w:rsidRPr="00000000">
        <w:rPr>
          <w:rFonts w:ascii="Times New Roman" w:cs="Times New Roman" w:eastAsia="Times New Roman" w:hAnsi="Times New Roman"/>
          <w:sz w:val="20"/>
          <w:szCs w:val="20"/>
          <w:rtl w:val="0"/>
        </w:rPr>
        <w:t xml:space="preserve">A book on </w:t>
      </w:r>
      <w:r w:rsidDel="00000000" w:rsidR="00000000" w:rsidRPr="00000000">
        <w:rPr>
          <w:rFonts w:ascii="Times New Roman" w:cs="Times New Roman" w:eastAsia="Times New Roman" w:hAnsi="Times New Roman"/>
          <w:i w:val="1"/>
          <w:sz w:val="20"/>
          <w:szCs w:val="20"/>
          <w:rtl w:val="0"/>
        </w:rPr>
        <w:t xml:space="preserve">Liberalism and the Limits of </w:t>
      </w:r>
      <w:r w:rsidDel="00000000" w:rsidR="00000000" w:rsidRPr="00000000">
        <w:rPr>
          <w:rFonts w:ascii="Times New Roman" w:cs="Times New Roman" w:eastAsia="Times New Roman" w:hAnsi="Times New Roman"/>
          <w:sz w:val="20"/>
          <w:szCs w:val="20"/>
          <w:rtl w:val="0"/>
        </w:rPr>
        <w:t xml:space="preserve">[this concept] was written by Michael Sandel, who taught a popular course on this concept at Harvard</w:t>
      </w:r>
      <w:r w:rsidDel="00000000" w:rsidR="00000000" w:rsidRPr="00000000">
        <w:rPr>
          <w:rFonts w:ascii="Times New Roman" w:cs="Times New Roman" w:eastAsia="Times New Roman" w:hAnsi="Times New Roman"/>
          <w:sz w:val="20"/>
          <w:szCs w:val="20"/>
          <w:rtl w:val="0"/>
        </w:rPr>
        <w:t xml:space="preserve">. A book titled for this concept holds that agents debating how to handle “primary social goods” would adopt a </w:t>
      </w:r>
      <w:r w:rsidDel="00000000" w:rsidR="00000000" w:rsidRPr="00000000">
        <w:rPr>
          <w:rFonts w:ascii="Times New Roman" w:cs="Times New Roman" w:eastAsia="Times New Roman" w:hAnsi="Times New Roman"/>
          <w:sz w:val="20"/>
          <w:szCs w:val="20"/>
          <w:rtl w:val="0"/>
        </w:rPr>
        <w:t xml:space="preserve">maximin</w:t>
      </w:r>
      <w:r w:rsidDel="00000000" w:rsidR="00000000" w:rsidRPr="00000000">
        <w:rPr>
          <w:rFonts w:ascii="Times New Roman" w:cs="Times New Roman" w:eastAsia="Times New Roman" w:hAnsi="Times New Roman"/>
          <w:sz w:val="20"/>
          <w:szCs w:val="20"/>
          <w:rtl w:val="0"/>
        </w:rPr>
        <w:t xml:space="preserve"> strateg</w:t>
      </w:r>
      <w:r w:rsidDel="00000000" w:rsidR="00000000" w:rsidRPr="00000000">
        <w:rPr>
          <w:rFonts w:ascii="Times New Roman" w:cs="Times New Roman" w:eastAsia="Times New Roman" w:hAnsi="Times New Roman"/>
          <w:sz w:val="20"/>
          <w:szCs w:val="20"/>
          <w:rtl w:val="0"/>
        </w:rPr>
        <w:t xml:space="preserve">y.</w:t>
      </w:r>
      <w:r w:rsidDel="00000000" w:rsidR="00000000" w:rsidRPr="00000000">
        <w:rPr>
          <w:rFonts w:ascii="Times New Roman" w:cs="Times New Roman" w:eastAsia="Times New Roman" w:hAnsi="Times New Roman"/>
          <w:sz w:val="20"/>
          <w:szCs w:val="20"/>
          <w:rtl w:val="0"/>
        </w:rPr>
        <w:t xml:space="preserve"> A book titled for this concept argues that distribution of goods should be decided from the “original position.” That book titled for this concept argues that individuals should set up society without knowing their place in it, making rules from behind a “veil of ignorance.” For 10 points, John Rawls wrote a book titled “A Theory of” what concept, which is often equated with fairness?</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 Theory of </w:t>
      </w:r>
      <w:r w:rsidDel="00000000" w:rsidR="00000000" w:rsidRPr="00000000">
        <w:rPr>
          <w:rFonts w:ascii="Times New Roman" w:cs="Times New Roman" w:eastAsia="Times New Roman" w:hAnsi="Times New Roman"/>
          <w:b w:val="1"/>
          <w:i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Liberalism and the Limits of </w:t>
      </w:r>
      <w:r w:rsidDel="00000000" w:rsidR="00000000" w:rsidRPr="00000000">
        <w:rPr>
          <w:rFonts w:ascii="Times New Roman" w:cs="Times New Roman" w:eastAsia="Times New Roman" w:hAnsi="Times New Roman"/>
          <w:b w:val="1"/>
          <w:i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 accept “Why Not a Feminist Theory of </w:t>
      </w:r>
      <w:r w:rsidDel="00000000" w:rsidR="00000000" w:rsidRPr="00000000">
        <w:rPr>
          <w:rFonts w:ascii="Times New Roman" w:cs="Times New Roman" w:eastAsia="Times New Roman" w:hAnsi="Times New Roman"/>
          <w:b w:val="1"/>
          <w:sz w:val="20"/>
          <w:szCs w:val="20"/>
          <w:u w:val="single"/>
          <w:rtl w:val="0"/>
        </w:rPr>
        <w:t xml:space="preserve">Justice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fair</w:t>
      </w:r>
      <w:r w:rsidDel="00000000" w:rsidR="00000000" w:rsidRPr="00000000">
        <w:rPr>
          <w:rFonts w:ascii="Times New Roman" w:cs="Times New Roman" w:eastAsia="Times New Roman" w:hAnsi="Times New Roman"/>
          <w:sz w:val="20"/>
          <w:szCs w:val="20"/>
          <w:rtl w:val="0"/>
        </w:rPr>
        <w:t xml:space="preserve">ness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equal</w:t>
      </w:r>
      <w:r w:rsidDel="00000000" w:rsidR="00000000" w:rsidRPr="00000000">
        <w:rPr>
          <w:rFonts w:ascii="Times New Roman" w:cs="Times New Roman" w:eastAsia="Times New Roman" w:hAnsi="Times New Roman"/>
          <w:sz w:val="20"/>
          <w:szCs w:val="20"/>
          <w:rtl w:val="0"/>
        </w:rPr>
        <w:t xml:space="preserve">ity]</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constant representing this phenomenon, plus zeta, all over layer depth, gives a conserved potential in “shallow” conditions. The stability of Taylor columns arises due to this phenomenon, which is described by the linear “beta plane” approximation. This phenomenon, which dominates when the Rossby number is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small</w:t>
      </w:r>
      <w:r w:rsidDel="00000000" w:rsidR="00000000" w:rsidRPr="00000000">
        <w:rPr>
          <w:rFonts w:ascii="Times New Roman" w:cs="Times New Roman" w:eastAsia="Times New Roman" w:hAnsi="Times New Roman"/>
          <w:sz w:val="20"/>
          <w:szCs w:val="20"/>
          <w:rtl w:val="0"/>
        </w:rPr>
        <w:t xml:space="preserve">, balances pressure gradients in geostrophic </w:t>
      </w:r>
      <w:r w:rsidDel="00000000" w:rsidR="00000000" w:rsidRPr="00000000">
        <w:rPr>
          <w:rFonts w:ascii="Source Sans Pro" w:cs="Source Sans Pro" w:eastAsia="Source Sans Pro" w:hAnsi="Source Sans Pro"/>
          <w:color w:val="777777"/>
          <w:sz w:val="20"/>
          <w:szCs w:val="20"/>
          <w:rtl w:val="0"/>
        </w:rPr>
        <w:t xml:space="preserve">(“GEE-oh-STROH-fick”) </w:t>
      </w:r>
      <w:r w:rsidDel="00000000" w:rsidR="00000000" w:rsidRPr="00000000">
        <w:rPr>
          <w:rFonts w:ascii="Times New Roman" w:cs="Times New Roman" w:eastAsia="Times New Roman" w:hAnsi="Times New Roman"/>
          <w:sz w:val="20"/>
          <w:szCs w:val="20"/>
          <w:rtl w:val="0"/>
        </w:rPr>
        <w:t xml:space="preserve">flow. This phenomenon’s namesake parameter “f” is proportional to the sine of latitude. The term “minus two times angular velocity omega crossed with velocity” represents this effect, which drives the rotation of gyres. For 10 points, cyclones in the northern hemisphere spin counterclockwise due to what fictitious force that arises in rotating reference frames?</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Coriolis</w:t>
      </w:r>
      <w:r w:rsidDel="00000000" w:rsidR="00000000" w:rsidRPr="00000000">
        <w:rPr>
          <w:rFonts w:ascii="Times New Roman" w:cs="Times New Roman" w:eastAsia="Times New Roman" w:hAnsi="Times New Roman"/>
          <w:sz w:val="20"/>
          <w:szCs w:val="20"/>
          <w:rtl w:val="0"/>
        </w:rPr>
        <w:t xml:space="preserve"> effect [or </w:t>
      </w:r>
      <w:r w:rsidDel="00000000" w:rsidR="00000000" w:rsidRPr="00000000">
        <w:rPr>
          <w:rFonts w:ascii="Times New Roman" w:cs="Times New Roman" w:eastAsia="Times New Roman" w:hAnsi="Times New Roman"/>
          <w:b w:val="1"/>
          <w:sz w:val="20"/>
          <w:szCs w:val="20"/>
          <w:u w:val="single"/>
          <w:rtl w:val="0"/>
        </w:rPr>
        <w:t xml:space="preserve">Coriolis</w:t>
      </w:r>
      <w:r w:rsidDel="00000000" w:rsidR="00000000" w:rsidRPr="00000000">
        <w:rPr>
          <w:rFonts w:ascii="Times New Roman" w:cs="Times New Roman" w:eastAsia="Times New Roman" w:hAnsi="Times New Roman"/>
          <w:sz w:val="20"/>
          <w:szCs w:val="20"/>
          <w:rtl w:val="0"/>
        </w:rPr>
        <w:t xml:space="preserve"> force]</w:t>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hadith recorded by Abū Dāwūd states that Anas ibn Mālik told people at these events to stand in three rows. The subject of these events enters the state of </w:t>
      </w:r>
      <w:r w:rsidDel="00000000" w:rsidR="00000000" w:rsidRPr="00000000">
        <w:rPr>
          <w:rFonts w:ascii="Times New Roman" w:cs="Times New Roman" w:eastAsia="Times New Roman" w:hAnsi="Times New Roman"/>
          <w:i w:val="1"/>
          <w:sz w:val="20"/>
          <w:szCs w:val="20"/>
          <w:rtl w:val="0"/>
        </w:rPr>
        <w:t xml:space="preserve">barzakh </w:t>
      </w:r>
      <w:r w:rsidDel="00000000" w:rsidR="00000000" w:rsidRPr="00000000">
        <w:rPr>
          <w:rFonts w:ascii="Source Sans Pro" w:cs="Source Sans Pro" w:eastAsia="Source Sans Pro" w:hAnsi="Source Sans Pro"/>
          <w:color w:val="777777"/>
          <w:sz w:val="20"/>
          <w:szCs w:val="20"/>
          <w:rtl w:val="0"/>
        </w:rPr>
        <w:t xml:space="preserve">(“bar-zahkh”)</w:t>
      </w:r>
      <w:r w:rsidDel="00000000" w:rsidR="00000000" w:rsidRPr="00000000">
        <w:rPr>
          <w:rFonts w:ascii="Times New Roman" w:cs="Times New Roman" w:eastAsia="Times New Roman" w:hAnsi="Times New Roman"/>
          <w:sz w:val="20"/>
          <w:szCs w:val="20"/>
          <w:rtl w:val="0"/>
        </w:rPr>
        <w:t xml:space="preserve">, which then lasts until the </w:t>
      </w:r>
      <w:r w:rsidDel="00000000" w:rsidR="00000000" w:rsidRPr="00000000">
        <w:rPr>
          <w:rFonts w:ascii="Times New Roman" w:cs="Times New Roman" w:eastAsia="Times New Roman" w:hAnsi="Times New Roman"/>
          <w:i w:val="1"/>
          <w:color w:val="202122"/>
          <w:sz w:val="20"/>
          <w:szCs w:val="20"/>
          <w:highlight w:val="white"/>
          <w:rtl w:val="0"/>
        </w:rPr>
        <w:t xml:space="preserve">yawm al-qiyāmah </w:t>
      </w:r>
      <w:r w:rsidDel="00000000" w:rsidR="00000000" w:rsidRPr="00000000">
        <w:rPr>
          <w:rFonts w:ascii="Source Sans Pro" w:cs="Source Sans Pro" w:eastAsia="Source Sans Pro" w:hAnsi="Source Sans Pro"/>
          <w:color w:val="777777"/>
          <w:sz w:val="20"/>
          <w:szCs w:val="20"/>
          <w:highlight w:val="white"/>
          <w:rtl w:val="0"/>
        </w:rPr>
        <w:t xml:space="preserve">(“yohm al-kee-AH-muh”)</w:t>
      </w:r>
      <w:r w:rsidDel="00000000" w:rsidR="00000000" w:rsidRPr="00000000">
        <w:rPr>
          <w:rFonts w:ascii="Times New Roman" w:cs="Times New Roman" w:eastAsia="Times New Roman" w:hAnsi="Times New Roman"/>
          <w:sz w:val="20"/>
          <w:szCs w:val="20"/>
          <w:rtl w:val="0"/>
        </w:rPr>
        <w:t xml:space="preserve">. Due to precedent set after an occurrence at Uhud, </w:t>
      </w:r>
      <w:r w:rsidDel="00000000" w:rsidR="00000000" w:rsidRPr="00000000">
        <w:rPr>
          <w:rFonts w:ascii="Times New Roman" w:cs="Times New Roman" w:eastAsia="Times New Roman" w:hAnsi="Times New Roman"/>
          <w:i w:val="1"/>
          <w:sz w:val="20"/>
          <w:szCs w:val="20"/>
          <w:rtl w:val="0"/>
        </w:rPr>
        <w:t xml:space="preserve">shahīd </w:t>
      </w:r>
      <w:r w:rsidDel="00000000" w:rsidR="00000000" w:rsidRPr="00000000">
        <w:rPr>
          <w:rFonts w:ascii="Source Sans Pro" w:cs="Source Sans Pro" w:eastAsia="Source Sans Pro" w:hAnsi="Source Sans Pro"/>
          <w:color w:val="777777"/>
          <w:sz w:val="20"/>
          <w:szCs w:val="20"/>
          <w:rtl w:val="0"/>
        </w:rPr>
        <w:t xml:space="preserve">(“shah-HEED”)</w:t>
      </w:r>
      <w:r w:rsidDel="00000000" w:rsidR="00000000" w:rsidRPr="00000000">
        <w:rPr>
          <w:rFonts w:ascii="Times New Roman" w:cs="Times New Roman" w:eastAsia="Times New Roman" w:hAnsi="Times New Roman"/>
          <w:sz w:val="20"/>
          <w:szCs w:val="20"/>
          <w:rtl w:val="0"/>
        </w:rPr>
        <w:t xml:space="preserve"> are exempt from requirements that these events be preceded by cleansing. Before this type of event, a person is often dressed in three pieces of white fabric. It’s not divorce, but women whose husbands have undergone one of these events must observe a four-month and 10-day period called an </w:t>
      </w:r>
      <w:r w:rsidDel="00000000" w:rsidR="00000000" w:rsidRPr="00000000">
        <w:rPr>
          <w:rFonts w:ascii="Times New Roman" w:cs="Times New Roman" w:eastAsia="Times New Roman" w:hAnsi="Times New Roman"/>
          <w:i w:val="1"/>
          <w:sz w:val="20"/>
          <w:szCs w:val="20"/>
          <w:rtl w:val="0"/>
        </w:rPr>
        <w:t xml:space="preserve">iddah </w:t>
      </w:r>
      <w:r w:rsidDel="00000000" w:rsidR="00000000" w:rsidRPr="00000000">
        <w:rPr>
          <w:rFonts w:ascii="Source Sans Pro" w:cs="Source Sans Pro" w:eastAsia="Source Sans Pro" w:hAnsi="Source Sans Pro"/>
          <w:color w:val="777777"/>
          <w:sz w:val="20"/>
          <w:szCs w:val="20"/>
          <w:rtl w:val="0"/>
        </w:rPr>
        <w:t xml:space="preserve">(“ih-dah”)</w:t>
      </w:r>
      <w:r w:rsidDel="00000000" w:rsidR="00000000" w:rsidRPr="00000000">
        <w:rPr>
          <w:rFonts w:ascii="Times" w:cs="Times" w:eastAsia="Times" w:hAnsi="Times"/>
          <w:color w:val="202122"/>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when she cannot interact with certain men or remarry. For 10 points, in Islam, what ceremony typically occurs within 24 hours of death?</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funeral</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burial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janazah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funeral</w:t>
      </w:r>
      <w:r w:rsidDel="00000000" w:rsidR="00000000" w:rsidRPr="00000000">
        <w:rPr>
          <w:rFonts w:ascii="Times New Roman" w:cs="Times New Roman" w:eastAsia="Times New Roman" w:hAnsi="Times New Roman"/>
          <w:sz w:val="20"/>
          <w:szCs w:val="20"/>
          <w:rtl w:val="0"/>
        </w:rPr>
        <w:t xml:space="preserve"> prayers;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dying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pass</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sz w:val="20"/>
          <w:szCs w:val="20"/>
          <w:u w:val="single"/>
          <w:rtl w:val="0"/>
        </w:rPr>
        <w:t xml:space="preserve">away</w:t>
      </w:r>
      <w:r w:rsidDel="00000000" w:rsidR="00000000" w:rsidRPr="00000000">
        <w:rPr>
          <w:rFonts w:ascii="Times New Roman" w:cs="Times New Roman" w:eastAsia="Times New Roman" w:hAnsi="Times New Roman"/>
          <w:sz w:val="20"/>
          <w:szCs w:val="20"/>
          <w:rtl w:val="0"/>
        </w:rPr>
        <w:t xml:space="preserve"> or being </w:t>
      </w:r>
      <w:r w:rsidDel="00000000" w:rsidR="00000000" w:rsidRPr="00000000">
        <w:rPr>
          <w:rFonts w:ascii="Times New Roman" w:cs="Times New Roman" w:eastAsia="Times New Roman" w:hAnsi="Times New Roman"/>
          <w:sz w:val="20"/>
          <w:szCs w:val="20"/>
          <w:u w:val="single"/>
          <w:rtl w:val="0"/>
        </w:rPr>
        <w:t xml:space="preserve">killed</w:t>
      </w:r>
      <w:r w:rsidDel="00000000" w:rsidR="00000000" w:rsidRPr="00000000">
        <w:rPr>
          <w:rFonts w:ascii="Times New Roman" w:cs="Times New Roman" w:eastAsia="Times New Roman" w:hAnsi="Times New Roman"/>
          <w:sz w:val="20"/>
          <w:szCs w:val="20"/>
          <w:rtl w:val="0"/>
        </w:rPr>
        <w:t xml:space="preserve"> or equivalents by asking “what type of event follows that?”]</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Lileana Blain-Cruz’s 2022 revival of a play by this author featured an all-Black cast and added Hindu references to a scene in which the hours of the night are equated to philosophers. </w:t>
      </w:r>
      <w:r w:rsidDel="00000000" w:rsidR="00000000" w:rsidRPr="00000000">
        <w:rPr>
          <w:rFonts w:ascii="Times New Roman" w:cs="Times New Roman" w:eastAsia="Times New Roman" w:hAnsi="Times New Roman"/>
          <w:sz w:val="20"/>
          <w:szCs w:val="20"/>
          <w:rtl w:val="0"/>
        </w:rPr>
        <w:t xml:space="preserve">In another play by this author, </w:t>
      </w:r>
      <w:r w:rsidDel="00000000" w:rsidR="00000000" w:rsidRPr="00000000">
        <w:rPr>
          <w:rFonts w:ascii="Times New Roman" w:cs="Times New Roman" w:eastAsia="Times New Roman" w:hAnsi="Times New Roman"/>
          <w:sz w:val="20"/>
          <w:szCs w:val="20"/>
          <w:rtl w:val="0"/>
        </w:rPr>
        <w:t xml:space="preserve">the curtain falls for the final time as a woman asks her mother, “they don’t understand, do they?” A ceremony on the Atlantic City boardwalk honors a man as President of the Fraternal Order of Mammals in a play by this author whose first act revolves around an impending Ice Age. A character created by this author responds, “the saints and poets, maybe,” to a dead woman who asks if “anyone realizes life while they live it” during a memory of her twelfth birthday party. For 10 points, name this author of </w:t>
      </w:r>
      <w:r w:rsidDel="00000000" w:rsidR="00000000" w:rsidRPr="00000000">
        <w:rPr>
          <w:rFonts w:ascii="Times New Roman" w:cs="Times New Roman" w:eastAsia="Times New Roman" w:hAnsi="Times New Roman"/>
          <w:i w:val="1"/>
          <w:sz w:val="20"/>
          <w:szCs w:val="20"/>
          <w:rtl w:val="0"/>
        </w:rPr>
        <w:t xml:space="preserve">The Skin of Our Teeth</w:t>
      </w:r>
      <w:r w:rsidDel="00000000" w:rsidR="00000000" w:rsidRPr="00000000">
        <w:rPr>
          <w:rFonts w:ascii="Times New Roman" w:cs="Times New Roman" w:eastAsia="Times New Roman" w:hAnsi="Times New Roman"/>
          <w:sz w:val="20"/>
          <w:szCs w:val="20"/>
          <w:rtl w:val="0"/>
        </w:rPr>
        <w:t xml:space="preserve">, who created Emily Webb and the town of Grover’s Corners in his play </w:t>
      </w:r>
      <w:r w:rsidDel="00000000" w:rsidR="00000000" w:rsidRPr="00000000">
        <w:rPr>
          <w:rFonts w:ascii="Times New Roman" w:cs="Times New Roman" w:eastAsia="Times New Roman" w:hAnsi="Times New Roman"/>
          <w:i w:val="1"/>
          <w:sz w:val="20"/>
          <w:szCs w:val="20"/>
          <w:rtl w:val="0"/>
        </w:rPr>
        <w:t xml:space="preserve">Our Town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Thornton </w:t>
      </w:r>
      <w:r w:rsidDel="00000000" w:rsidR="00000000" w:rsidRPr="00000000">
        <w:rPr>
          <w:rFonts w:ascii="Times New Roman" w:cs="Times New Roman" w:eastAsia="Times New Roman" w:hAnsi="Times New Roman"/>
          <w:b w:val="1"/>
          <w:sz w:val="20"/>
          <w:szCs w:val="20"/>
          <w:u w:val="single"/>
          <w:rtl w:val="0"/>
        </w:rPr>
        <w:t xml:space="preserve">Wilder</w:t>
      </w:r>
      <w:r w:rsidDel="00000000" w:rsidR="00000000" w:rsidRPr="00000000">
        <w:rPr>
          <w:rFonts w:ascii="Times New Roman" w:cs="Times New Roman" w:eastAsia="Times New Roman" w:hAnsi="Times New Roman"/>
          <w:sz w:val="20"/>
          <w:szCs w:val="20"/>
          <w:rtl w:val="0"/>
        </w:rPr>
        <w:t xml:space="preserve"> [or Thornton Niven </w:t>
      </w:r>
      <w:r w:rsidDel="00000000" w:rsidR="00000000" w:rsidRPr="00000000">
        <w:rPr>
          <w:rFonts w:ascii="Times New Roman" w:cs="Times New Roman" w:eastAsia="Times New Roman" w:hAnsi="Times New Roman"/>
          <w:b w:val="1"/>
          <w:sz w:val="20"/>
          <w:szCs w:val="20"/>
          <w:u w:val="single"/>
          <w:rtl w:val="0"/>
        </w:rPr>
        <w:t xml:space="preserve">Wilder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 epigram by Martial advises substituting this island’s namesake hard biscuits for violence against the enslaved. In 200 BCE, this island refounded the Nesiotic League after it conquered eastern Crete. Famous athletes from this ally of Pergamon and Rome included the boxer Diagoras and the runner Leonidas. It’s not a Balearic island, but soldiers from this Doric-speaking island specialized as slingers. Artabazus II hired the mercenaries Mentor and Memnon from this island, which provided the epithet of the author of the </w:t>
      </w:r>
      <w:r w:rsidDel="00000000" w:rsidR="00000000" w:rsidRPr="00000000">
        <w:rPr>
          <w:rFonts w:ascii="Times New Roman" w:cs="Times New Roman" w:eastAsia="Times New Roman" w:hAnsi="Times New Roman"/>
          <w:i w:val="1"/>
          <w:sz w:val="20"/>
          <w:szCs w:val="20"/>
          <w:rtl w:val="0"/>
        </w:rPr>
        <w:t xml:space="preserve">Argonautica</w:t>
      </w:r>
      <w:r w:rsidDel="00000000" w:rsidR="00000000" w:rsidRPr="00000000">
        <w:rPr>
          <w:rFonts w:ascii="Times New Roman" w:cs="Times New Roman" w:eastAsia="Times New Roman" w:hAnsi="Times New Roman"/>
          <w:sz w:val="20"/>
          <w:szCs w:val="20"/>
          <w:rtl w:val="0"/>
        </w:rPr>
        <w:t xml:space="preserve">, Apollonius. After this Dodecanese island resisted a 305 BCE siege by Demetrius Poliorcetes </w:t>
      </w:r>
      <w:r w:rsidDel="00000000" w:rsidR="00000000" w:rsidRPr="00000000">
        <w:rPr>
          <w:rFonts w:ascii="Source Sans Pro" w:cs="Source Sans Pro" w:eastAsia="Source Sans Pro" w:hAnsi="Source Sans Pro"/>
          <w:color w:val="777777"/>
          <w:sz w:val="20"/>
          <w:szCs w:val="20"/>
          <w:rtl w:val="0"/>
        </w:rPr>
        <w:t xml:space="preserve">(“pah-lee-or-SEE-tees”)</w:t>
      </w:r>
      <w:r w:rsidDel="00000000" w:rsidR="00000000" w:rsidRPr="00000000">
        <w:rPr>
          <w:rFonts w:ascii="Times New Roman" w:cs="Times New Roman" w:eastAsia="Times New Roman" w:hAnsi="Times New Roman"/>
          <w:sz w:val="20"/>
          <w:szCs w:val="20"/>
          <w:rtl w:val="0"/>
        </w:rPr>
        <w:t xml:space="preserve">, it constructed a statue of Helios that was later toppled by a 226 BCE earthquake. For 10 points, the Seven Wonders of the Ancient World included what island’s Colossus?</w:t>
      </w:r>
    </w:p>
    <w:p w:rsidR="00000000" w:rsidDel="00000000" w:rsidP="00000000" w:rsidRDefault="00000000" w:rsidRPr="00000000" w14:paraId="0000002C">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Ródos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Rhodian</w:t>
      </w:r>
      <w:r w:rsidDel="00000000" w:rsidR="00000000" w:rsidRPr="00000000">
        <w:rPr>
          <w:rFonts w:ascii="Times New Roman" w:cs="Times New Roman" w:eastAsia="Times New Roman" w:hAnsi="Times New Roman"/>
          <w:sz w:val="20"/>
          <w:szCs w:val="20"/>
          <w:rtl w:val="0"/>
        </w:rPr>
        <w:t xml:space="preserve">s; accept Colossus of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Fonts w:ascii="Times New Roman" w:cs="Times New Roman" w:eastAsia="Times New Roman" w:hAnsi="Times New Roman"/>
          <w:sz w:val="20"/>
          <w:szCs w:val="20"/>
          <w:rtl w:val="0"/>
        </w:rPr>
        <w:t xml:space="preserve"> or Kolossós tes </w:t>
      </w:r>
      <w:r w:rsidDel="00000000" w:rsidR="00000000" w:rsidRPr="00000000">
        <w:rPr>
          <w:rFonts w:ascii="Times New Roman" w:cs="Times New Roman" w:eastAsia="Times New Roman" w:hAnsi="Times New Roman"/>
          <w:b w:val="1"/>
          <w:sz w:val="20"/>
          <w:szCs w:val="20"/>
          <w:u w:val="single"/>
          <w:rtl w:val="0"/>
        </w:rPr>
        <w:t xml:space="preserve">Rhódou</w:t>
      </w:r>
      <w:r w:rsidDel="00000000" w:rsidR="00000000" w:rsidRPr="00000000">
        <w:rPr>
          <w:rFonts w:ascii="Times New Roman" w:cs="Times New Roman" w:eastAsia="Times New Roman" w:hAnsi="Times New Roman"/>
          <w:sz w:val="20"/>
          <w:szCs w:val="20"/>
          <w:rtl w:val="0"/>
        </w:rPr>
        <w:t xml:space="preserve"> or ho Kolossòs </w:t>
      </w:r>
      <w:r w:rsidDel="00000000" w:rsidR="00000000" w:rsidRPr="00000000">
        <w:rPr>
          <w:rFonts w:ascii="Times New Roman" w:cs="Times New Roman" w:eastAsia="Times New Roman" w:hAnsi="Times New Roman"/>
          <w:b w:val="1"/>
          <w:sz w:val="20"/>
          <w:szCs w:val="20"/>
          <w:u w:val="single"/>
          <w:rtl w:val="0"/>
        </w:rPr>
        <w:t xml:space="preserve">Rhódios</w:t>
      </w:r>
      <w:r w:rsidDel="00000000" w:rsidR="00000000" w:rsidRPr="00000000">
        <w:rPr>
          <w:rFonts w:ascii="Times New Roman" w:cs="Times New Roman" w:eastAsia="Times New Roman" w:hAnsi="Times New Roman"/>
          <w:sz w:val="20"/>
          <w:szCs w:val="20"/>
          <w:rtl w:val="0"/>
        </w:rPr>
        <w:t xml:space="preserve">; accept Apollonius of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Fonts w:ascii="Times New Roman" w:cs="Times New Roman" w:eastAsia="Times New Roman" w:hAnsi="Times New Roman"/>
          <w:sz w:val="20"/>
          <w:szCs w:val="20"/>
          <w:rtl w:val="0"/>
        </w:rPr>
        <w:t xml:space="preserve"> or Apollṓnios </w:t>
      </w:r>
      <w:r w:rsidDel="00000000" w:rsidR="00000000" w:rsidRPr="00000000">
        <w:rPr>
          <w:rFonts w:ascii="Times New Roman" w:cs="Times New Roman" w:eastAsia="Times New Roman" w:hAnsi="Times New Roman"/>
          <w:b w:val="1"/>
          <w:sz w:val="20"/>
          <w:szCs w:val="20"/>
          <w:u w:val="single"/>
          <w:rtl w:val="0"/>
        </w:rPr>
        <w:t xml:space="preserve">Rhódios</w:t>
      </w:r>
      <w:r w:rsidDel="00000000" w:rsidR="00000000" w:rsidRPr="00000000">
        <w:rPr>
          <w:rFonts w:ascii="Times New Roman" w:cs="Times New Roman" w:eastAsia="Times New Roman" w:hAnsi="Times New Roman"/>
          <w:sz w:val="20"/>
          <w:szCs w:val="20"/>
          <w:rtl w:val="0"/>
        </w:rPr>
        <w:t xml:space="preserve">; accept Siege of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Fonts w:ascii="Times New Roman" w:cs="Times New Roman" w:eastAsia="Times New Roman" w:hAnsi="Times New Roman"/>
          <w:sz w:val="20"/>
          <w:szCs w:val="20"/>
          <w:rtl w:val="0"/>
        </w:rPr>
        <w:t xml:space="preserve">; accept Memnon of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Mentor of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Leonidas of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Diagoras of </w:t>
      </w:r>
      <w:r w:rsidDel="00000000" w:rsidR="00000000" w:rsidRPr="00000000">
        <w:rPr>
          <w:rFonts w:ascii="Times New Roman" w:cs="Times New Roman" w:eastAsia="Times New Roman" w:hAnsi="Times New Roman"/>
          <w:b w:val="1"/>
          <w:sz w:val="20"/>
          <w:szCs w:val="20"/>
          <w:u w:val="single"/>
          <w:rtl w:val="0"/>
        </w:rPr>
        <w:t xml:space="preserve">Rhodes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Rhodian</w:t>
      </w:r>
      <w:r w:rsidDel="00000000" w:rsidR="00000000" w:rsidRPr="00000000">
        <w:rPr>
          <w:rFonts w:ascii="Times New Roman" w:cs="Times New Roman" w:eastAsia="Times New Roman" w:hAnsi="Times New Roman"/>
          <w:sz w:val="20"/>
          <w:szCs w:val="20"/>
          <w:rtl w:val="0"/>
        </w:rPr>
        <w:t xml:space="preserve"> biscuits] </w:t>
      </w:r>
      <w:r w:rsidDel="00000000" w:rsidR="00000000" w:rsidRPr="00000000">
        <w:rPr>
          <w:rFonts w:ascii="Times New Roman" w:cs="Times New Roman" w:eastAsia="Times New Roman" w:hAnsi="Times New Roman"/>
          <w:color w:val="777777"/>
          <w:sz w:val="20"/>
          <w:szCs w:val="20"/>
          <w:rtl w:val="0"/>
        </w:rPr>
        <w:t xml:space="preserve">(The second sentence refers to the Cretan War.)</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rtl w:val="0"/>
        </w:rPr>
        <w:t xml:space="preserve">Two identical models of these inedible objects touch each other in Félix González-Torres’s piece </w:t>
      </w:r>
      <w:r w:rsidDel="00000000" w:rsidR="00000000" w:rsidRPr="00000000">
        <w:rPr>
          <w:rFonts w:ascii="Times New Roman" w:cs="Times New Roman" w:eastAsia="Times New Roman" w:hAnsi="Times New Roman"/>
          <w:i w:val="1"/>
          <w:sz w:val="20"/>
          <w:szCs w:val="20"/>
          <w:rtl w:val="0"/>
        </w:rPr>
        <w:t xml:space="preserve">Untitled (Perfect Lovers)</w:t>
      </w:r>
      <w:r w:rsidDel="00000000" w:rsidR="00000000" w:rsidRPr="00000000">
        <w:rPr>
          <w:rFonts w:ascii="Times New Roman" w:cs="Times New Roman" w:eastAsia="Times New Roman" w:hAnsi="Times New Roman"/>
          <w:sz w:val="20"/>
          <w:szCs w:val="20"/>
          <w:rtl w:val="0"/>
        </w:rPr>
        <w:t xml:space="preserve">. A Nazi fugitive is obsessed with these objects in the 1946 film </w:t>
      </w:r>
      <w:r w:rsidDel="00000000" w:rsidR="00000000" w:rsidRPr="00000000">
        <w:rPr>
          <w:rFonts w:ascii="Times New Roman" w:cs="Times New Roman" w:eastAsia="Times New Roman" w:hAnsi="Times New Roman"/>
          <w:i w:val="1"/>
          <w:sz w:val="20"/>
          <w:szCs w:val="20"/>
          <w:rtl w:val="0"/>
        </w:rPr>
        <w:t xml:space="preserve">The Stranger</w:t>
      </w:r>
      <w:r w:rsidDel="00000000" w:rsidR="00000000" w:rsidRPr="00000000">
        <w:rPr>
          <w:rFonts w:ascii="Times New Roman" w:cs="Times New Roman" w:eastAsia="Times New Roman" w:hAnsi="Times New Roman"/>
          <w:sz w:val="20"/>
          <w:szCs w:val="20"/>
          <w:rtl w:val="0"/>
        </w:rPr>
        <w:t xml:space="preserve">. Thousands of film and TV clips of these objects make up a montage by Christian Marclay. They’re not dots, but a type of these objects is the punchline to Harry Lime’s remark about Italy and Switzerland that ends the ferris wheel scene in </w:t>
      </w:r>
      <w:r w:rsidDel="00000000" w:rsidR="00000000" w:rsidRPr="00000000">
        <w:rPr>
          <w:rFonts w:ascii="Times New Roman" w:cs="Times New Roman" w:eastAsia="Times New Roman" w:hAnsi="Times New Roman"/>
          <w:i w:val="1"/>
          <w:sz w:val="20"/>
          <w:szCs w:val="20"/>
          <w:rtl w:val="0"/>
        </w:rPr>
        <w:t xml:space="preserve">The Third Man</w:t>
      </w:r>
      <w:r w:rsidDel="00000000" w:rsidR="00000000" w:rsidRPr="00000000">
        <w:rPr>
          <w:rFonts w:ascii="Times New Roman" w:cs="Times New Roman" w:eastAsia="Times New Roman" w:hAnsi="Times New Roman"/>
          <w:sz w:val="20"/>
          <w:szCs w:val="20"/>
          <w:rtl w:val="0"/>
        </w:rPr>
        <w:t xml:space="preserve">. A man’s hat blows off as he hangs from one of these objects in the film </w:t>
      </w:r>
      <w:r w:rsidDel="00000000" w:rsidR="00000000" w:rsidRPr="00000000">
        <w:rPr>
          <w:rFonts w:ascii="Times New Roman" w:cs="Times New Roman" w:eastAsia="Times New Roman" w:hAnsi="Times New Roman"/>
          <w:i w:val="1"/>
          <w:sz w:val="20"/>
          <w:szCs w:val="20"/>
          <w:rtl w:val="0"/>
        </w:rPr>
        <w:t xml:space="preserve">Safety Last!</w:t>
      </w:r>
      <w:r w:rsidDel="00000000" w:rsidR="00000000" w:rsidRPr="00000000">
        <w:rPr>
          <w:rFonts w:ascii="Times New Roman" w:cs="Times New Roman" w:eastAsia="Times New Roman" w:hAnsi="Times New Roman"/>
          <w:sz w:val="20"/>
          <w:szCs w:val="20"/>
          <w:rtl w:val="0"/>
        </w:rPr>
        <w:t xml:space="preserve"> featuring Harold Lloyd. Camembert </w:t>
      </w:r>
      <w:r w:rsidDel="00000000" w:rsidR="00000000" w:rsidRPr="00000000">
        <w:rPr>
          <w:rFonts w:ascii="Source Sans Pro" w:cs="Source Sans Pro" w:eastAsia="Source Sans Pro" w:hAnsi="Source Sans Pro"/>
          <w:color w:val="777777"/>
          <w:sz w:val="20"/>
          <w:szCs w:val="20"/>
          <w:rtl w:val="0"/>
        </w:rPr>
        <w:t xml:space="preserve">(“ka-mom-BAIR”)</w:t>
      </w:r>
      <w:r w:rsidDel="00000000" w:rsidR="00000000" w:rsidRPr="00000000">
        <w:rPr>
          <w:rFonts w:ascii="Times New Roman" w:cs="Times New Roman" w:eastAsia="Times New Roman" w:hAnsi="Times New Roman"/>
          <w:sz w:val="20"/>
          <w:szCs w:val="20"/>
          <w:rtl w:val="0"/>
        </w:rPr>
        <w:t xml:space="preserve"> cheese in sunlight inspired the depiction of these objects in a surrealist painting, such as an orange one covered by ants and one draped over a tree branch. For 10 points, what objects melt in Salvador Dalí’s </w:t>
      </w:r>
      <w:r w:rsidDel="00000000" w:rsidR="00000000" w:rsidRPr="00000000">
        <w:rPr>
          <w:rFonts w:ascii="Times New Roman" w:cs="Times New Roman" w:eastAsia="Times New Roman" w:hAnsi="Times New Roman"/>
          <w:i w:val="1"/>
          <w:sz w:val="20"/>
          <w:szCs w:val="20"/>
          <w:rtl w:val="0"/>
        </w:rPr>
        <w:t xml:space="preserve">The Persistence of Memory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watch</w:t>
      </w:r>
      <w:r w:rsidDel="00000000" w:rsidR="00000000" w:rsidRPr="00000000">
        <w:rPr>
          <w:rFonts w:ascii="Times New Roman" w:cs="Times New Roman" w:eastAsia="Times New Roman" w:hAnsi="Times New Roman"/>
          <w:sz w:val="20"/>
          <w:szCs w:val="20"/>
          <w:rtl w:val="0"/>
        </w:rPr>
        <w:t xml:space="preserve">es; accept cuckoo </w:t>
      </w:r>
      <w:r w:rsidDel="00000000" w:rsidR="00000000" w:rsidRPr="00000000">
        <w:rPr>
          <w:rFonts w:ascii="Times New Roman" w:cs="Times New Roman" w:eastAsia="Times New Roman" w:hAnsi="Times New Roman"/>
          <w:b w:val="1"/>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s; accept clock </w:t>
      </w:r>
      <w:r w:rsidDel="00000000" w:rsidR="00000000" w:rsidRPr="00000000">
        <w:rPr>
          <w:rFonts w:ascii="Times New Roman" w:cs="Times New Roman" w:eastAsia="Times New Roman" w:hAnsi="Times New Roman"/>
          <w:b w:val="1"/>
          <w:sz w:val="20"/>
          <w:szCs w:val="20"/>
          <w:u w:val="single"/>
          <w:rtl w:val="0"/>
        </w:rPr>
        <w:t xml:space="preserve">hand</w:t>
      </w:r>
      <w:r w:rsidDel="00000000" w:rsidR="00000000" w:rsidRPr="00000000">
        <w:rPr>
          <w:rFonts w:ascii="Times New Roman" w:cs="Times New Roman" w:eastAsia="Times New Roman" w:hAnsi="Times New Roman"/>
          <w:sz w:val="20"/>
          <w:szCs w:val="20"/>
          <w:rtl w:val="0"/>
        </w:rPr>
        <w:t xml:space="preserve">s or clock </w:t>
      </w:r>
      <w:r w:rsidDel="00000000" w:rsidR="00000000" w:rsidRPr="00000000">
        <w:rPr>
          <w:rFonts w:ascii="Times New Roman" w:cs="Times New Roman" w:eastAsia="Times New Roman" w:hAnsi="Times New Roman"/>
          <w:b w:val="1"/>
          <w:sz w:val="20"/>
          <w:szCs w:val="20"/>
          <w:u w:val="single"/>
          <w:rtl w:val="0"/>
        </w:rPr>
        <w:t xml:space="preserve">face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timepiece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Clock</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building</w:t>
      </w:r>
      <w:r w:rsidDel="00000000" w:rsidR="00000000" w:rsidRPr="00000000">
        <w:rPr>
          <w:rFonts w:ascii="Times New Roman" w:cs="Times New Roman" w:eastAsia="Times New Roman" w:hAnsi="Times New Roman"/>
          <w:sz w:val="20"/>
          <w:szCs w:val="20"/>
          <w:rtl w:val="0"/>
        </w:rPr>
        <w:t xml:space="preserve">s by asking “what object on the building?”]</w:t>
        <w:br w:type="textWrapping"/>
        <w:t xml:space="preserve">&lt;Other Fine Arts (Mixed Visual Arts)&gt;</w:t>
      </w:r>
    </w:p>
    <w:p w:rsidR="00000000" w:rsidDel="00000000" w:rsidP="00000000" w:rsidRDefault="00000000" w:rsidRPr="00000000" w14:paraId="00000031">
      <w:pPr>
        <w:widowControl w:val="0"/>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Performing this reaction on an alkene in water and then treating with </w:t>
      </w:r>
      <w:r w:rsidDel="00000000" w:rsidR="00000000" w:rsidRPr="00000000">
        <w:rPr>
          <w:rFonts w:ascii="Times New Roman" w:cs="Times New Roman" w:eastAsia="Times New Roman" w:hAnsi="Times New Roman"/>
          <w:sz w:val="20"/>
          <w:szCs w:val="20"/>
          <w:rtl w:val="0"/>
        </w:rPr>
        <w:t xml:space="preserve">sodium hydride </w:t>
      </w:r>
      <w:r w:rsidDel="00000000" w:rsidR="00000000" w:rsidRPr="00000000">
        <w:rPr>
          <w:rFonts w:ascii="Times New Roman" w:cs="Times New Roman" w:eastAsia="Times New Roman" w:hAnsi="Times New Roman"/>
          <w:sz w:val="20"/>
          <w:szCs w:val="20"/>
          <w:rtl w:val="0"/>
        </w:rPr>
        <w:t xml:space="preserve">produces an epoxide. A methyl ketone can be repeatedly subjected to this reaction before hydrolysis in order to achieve an overall acyl substitution of a methyl group with a hydroxyl group. Tertiary alkane carbons can undergo this reaction through a </w:t>
      </w:r>
      <w:r w:rsidDel="00000000" w:rsidR="00000000" w:rsidRPr="00000000">
        <w:rPr>
          <w:rFonts w:ascii="Times New Roman" w:cs="Times New Roman" w:eastAsia="Times New Roman" w:hAnsi="Times New Roman"/>
          <w:sz w:val="20"/>
          <w:szCs w:val="20"/>
          <w:rtl w:val="0"/>
        </w:rPr>
        <w:t xml:space="preserve">light-induced pathway which involves free radical intermediates.</w:t>
      </w:r>
      <w:r w:rsidDel="00000000" w:rsidR="00000000" w:rsidRPr="00000000">
        <w:rPr>
          <w:rFonts w:ascii="Times New Roman" w:cs="Times New Roman" w:eastAsia="Times New Roman" w:hAnsi="Times New Roman"/>
          <w:sz w:val="20"/>
          <w:szCs w:val="20"/>
          <w:rtl w:val="0"/>
        </w:rPr>
        <w:t xml:space="preserve"> NCS or NBS can perform this reaction on allylic positions. Both this reaction and decarboxylation are exemplified by the Hunsdiecker reaction. This reaction is very slow for a violet element with atomic number 53, but occurs especially readily when it involves adding the most electronegative element. For 10 points, what reactions involve adding group 17 elements such as bromine or fluorine?</w:t>
      </w:r>
    </w:p>
    <w:p w:rsidR="00000000" w:rsidDel="00000000" w:rsidP="00000000" w:rsidRDefault="00000000" w:rsidRPr="00000000" w14:paraId="00000033">
      <w:pPr>
        <w:ind w:left="40" w:firstLine="0"/>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halogenation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chlorination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iodination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bromination</w:t>
      </w:r>
      <w:r w:rsidDel="00000000" w:rsidR="00000000" w:rsidRPr="00000000">
        <w:rPr>
          <w:rFonts w:ascii="Times New Roman" w:cs="Times New Roman" w:eastAsia="Times New Roman" w:hAnsi="Times New Roman"/>
          <w:sz w:val="20"/>
          <w:szCs w:val="20"/>
          <w:rtl w:val="0"/>
        </w:rPr>
        <w:t xml:space="preserve"> until “bromine” is read and prompt afterwards; accept </w:t>
      </w:r>
      <w:r w:rsidDel="00000000" w:rsidR="00000000" w:rsidRPr="00000000">
        <w:rPr>
          <w:rFonts w:ascii="Times New Roman" w:cs="Times New Roman" w:eastAsia="Times New Roman" w:hAnsi="Times New Roman"/>
          <w:b w:val="1"/>
          <w:sz w:val="20"/>
          <w:szCs w:val="20"/>
          <w:u w:val="single"/>
          <w:rtl w:val="0"/>
        </w:rPr>
        <w:t xml:space="preserve">fluorination</w:t>
      </w:r>
      <w:r w:rsidDel="00000000" w:rsidR="00000000" w:rsidRPr="00000000">
        <w:rPr>
          <w:rFonts w:ascii="Times New Roman" w:cs="Times New Roman" w:eastAsia="Times New Roman" w:hAnsi="Times New Roman"/>
          <w:sz w:val="20"/>
          <w:szCs w:val="20"/>
          <w:rtl w:val="0"/>
        </w:rPr>
        <w:t xml:space="preserve"> until “fluorine” is read and prompt afterwards; accept hydro</w:t>
      </w:r>
      <w:r w:rsidDel="00000000" w:rsidR="00000000" w:rsidRPr="00000000">
        <w:rPr>
          <w:rFonts w:ascii="Times New Roman" w:cs="Times New Roman" w:eastAsia="Times New Roman" w:hAnsi="Times New Roman"/>
          <w:b w:val="1"/>
          <w:sz w:val="20"/>
          <w:szCs w:val="20"/>
          <w:u w:val="single"/>
          <w:rtl w:val="0"/>
        </w:rPr>
        <w:t xml:space="preserve">halogenation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haloform</w:t>
      </w:r>
      <w:r w:rsidDel="00000000" w:rsidR="00000000" w:rsidRPr="00000000">
        <w:rPr>
          <w:rFonts w:ascii="Times New Roman" w:cs="Times New Roman" w:eastAsia="Times New Roman" w:hAnsi="Times New Roman"/>
          <w:sz w:val="20"/>
          <w:szCs w:val="20"/>
          <w:rtl w:val="0"/>
        </w:rPr>
        <w:t xml:space="preserve"> reaction]</w:t>
      </w:r>
      <w:r w:rsidDel="00000000" w:rsidR="00000000" w:rsidRPr="00000000">
        <w:rPr>
          <w:rFonts w:ascii="Times New Roman" w:cs="Times New Roman" w:eastAsia="Times New Roman" w:hAnsi="Times New Roman"/>
          <w:color w:val="777777"/>
          <w:sz w:val="20"/>
          <w:szCs w:val="20"/>
          <w:rtl w:val="0"/>
        </w:rPr>
        <w:t xml:space="preserve"> (NCS and NBS are </w:t>
      </w:r>
      <w:r w:rsidDel="00000000" w:rsidR="00000000" w:rsidRPr="00000000">
        <w:rPr>
          <w:rFonts w:ascii="Times New Roman" w:cs="Times New Roman" w:eastAsia="Times New Roman" w:hAnsi="Times New Roman"/>
          <w:i w:val="1"/>
          <w:color w:val="777777"/>
          <w:sz w:val="20"/>
          <w:szCs w:val="20"/>
          <w:rtl w:val="0"/>
        </w:rPr>
        <w:t xml:space="preserve">N</w:t>
      </w:r>
      <w:r w:rsidDel="00000000" w:rsidR="00000000" w:rsidRPr="00000000">
        <w:rPr>
          <w:rFonts w:ascii="Times New Roman" w:cs="Times New Roman" w:eastAsia="Times New Roman" w:hAnsi="Times New Roman"/>
          <w:color w:val="777777"/>
          <w:sz w:val="20"/>
          <w:szCs w:val="20"/>
          <w:rtl w:val="0"/>
        </w:rPr>
        <w:t xml:space="preserve">-Chlorosuccinimide and </w:t>
      </w:r>
      <w:r w:rsidDel="00000000" w:rsidR="00000000" w:rsidRPr="00000000">
        <w:rPr>
          <w:rFonts w:ascii="Times New Roman" w:cs="Times New Roman" w:eastAsia="Times New Roman" w:hAnsi="Times New Roman"/>
          <w:i w:val="1"/>
          <w:color w:val="777777"/>
          <w:sz w:val="20"/>
          <w:szCs w:val="20"/>
          <w:rtl w:val="0"/>
        </w:rPr>
        <w:t xml:space="preserve">N</w:t>
      </w:r>
      <w:r w:rsidDel="00000000" w:rsidR="00000000" w:rsidRPr="00000000">
        <w:rPr>
          <w:rFonts w:ascii="Times New Roman" w:cs="Times New Roman" w:eastAsia="Times New Roman" w:hAnsi="Times New Roman"/>
          <w:color w:val="777777"/>
          <w:sz w:val="20"/>
          <w:szCs w:val="20"/>
          <w:rtl w:val="0"/>
        </w:rPr>
        <w:t xml:space="preserve">-Bromosuccinimide.)</w:t>
      </w:r>
    </w:p>
    <w:p w:rsidR="00000000" w:rsidDel="00000000" w:rsidP="00000000" w:rsidRDefault="00000000" w:rsidRPr="00000000" w14:paraId="00000034">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3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 tale in which a boy became one of these creatures after swallowing a pearl that magically made grass grow originated an artistic motif of these creatures holding flaming pearls. One of these creatures threatened to flood a valley after his servant and one of his sons was killed by the peasant Nézhā </w:t>
      </w:r>
      <w:r w:rsidDel="00000000" w:rsidR="00000000" w:rsidRPr="00000000">
        <w:rPr>
          <w:rFonts w:ascii="Source Sans Pro" w:cs="Source Sans Pro" w:eastAsia="Source Sans Pro" w:hAnsi="Source Sans Pro"/>
          <w:color w:val="777777"/>
          <w:sz w:val="20"/>
          <w:szCs w:val="20"/>
          <w:rtl w:val="0"/>
        </w:rPr>
        <w:t xml:space="preserve">(“nuh-jah”)</w:t>
      </w:r>
      <w:r w:rsidDel="00000000" w:rsidR="00000000" w:rsidRPr="00000000">
        <w:rPr>
          <w:rFonts w:ascii="Times New Roman" w:cs="Times New Roman" w:eastAsia="Times New Roman" w:hAnsi="Times New Roman"/>
          <w:sz w:val="20"/>
          <w:szCs w:val="20"/>
          <w:rtl w:val="0"/>
        </w:rPr>
        <w:t xml:space="preserve">. One of these creatures stopped to bring rains to people and save a rabbit stuck on a log, leading to his delay in the Great Race. An azure one of these creatures named Áo Guāng ruled the Eastern Sea as one of their four kings. The Yellow Emperor ascended to heaven as one of these creatures, explaining their association with imperial power. For 10 points, name these benevolent beings in Chinese mythology, the only fictional creatures in the Chinese zodiac.</w:t>
      </w:r>
    </w:p>
    <w:p w:rsidR="00000000" w:rsidDel="00000000" w:rsidP="00000000" w:rsidRDefault="00000000" w:rsidRPr="00000000" w14:paraId="0000003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Chinese </w:t>
      </w:r>
      <w:r w:rsidDel="00000000" w:rsidR="00000000" w:rsidRPr="00000000">
        <w:rPr>
          <w:rFonts w:ascii="Times New Roman" w:cs="Times New Roman" w:eastAsia="Times New Roman" w:hAnsi="Times New Roman"/>
          <w:b w:val="1"/>
          <w:sz w:val="20"/>
          <w:szCs w:val="20"/>
          <w:u w:val="single"/>
          <w:rtl w:val="0"/>
        </w:rPr>
        <w:t xml:space="preserve">dragon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lóng</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lung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Dragon</w:t>
      </w:r>
      <w:r w:rsidDel="00000000" w:rsidR="00000000" w:rsidRPr="00000000">
        <w:rPr>
          <w:rFonts w:ascii="Times New Roman" w:cs="Times New Roman" w:eastAsia="Times New Roman" w:hAnsi="Times New Roman"/>
          <w:sz w:val="20"/>
          <w:szCs w:val="20"/>
          <w:rtl w:val="0"/>
        </w:rPr>
        <w:t xml:space="preserve"> Kings or </w:t>
      </w:r>
      <w:r w:rsidDel="00000000" w:rsidR="00000000" w:rsidRPr="00000000">
        <w:rPr>
          <w:rFonts w:ascii="Times New Roman" w:cs="Times New Roman" w:eastAsia="Times New Roman" w:hAnsi="Times New Roman"/>
          <w:b w:val="1"/>
          <w:sz w:val="20"/>
          <w:szCs w:val="20"/>
          <w:u w:val="single"/>
          <w:rtl w:val="0"/>
        </w:rPr>
        <w:t xml:space="preserve">Lóng</w:t>
      </w:r>
      <w:r w:rsidDel="00000000" w:rsidR="00000000" w:rsidRPr="00000000">
        <w:rPr>
          <w:rFonts w:ascii="Times New Roman" w:cs="Times New Roman" w:eastAsia="Times New Roman" w:hAnsi="Times New Roman"/>
          <w:sz w:val="20"/>
          <w:szCs w:val="20"/>
          <w:rtl w:val="0"/>
        </w:rPr>
        <w:t xml:space="preserve">wáng; accept Azure </w:t>
      </w:r>
      <w:r w:rsidDel="00000000" w:rsidR="00000000" w:rsidRPr="00000000">
        <w:rPr>
          <w:rFonts w:ascii="Times New Roman" w:cs="Times New Roman" w:eastAsia="Times New Roman" w:hAnsi="Times New Roman"/>
          <w:b w:val="1"/>
          <w:sz w:val="20"/>
          <w:szCs w:val="20"/>
          <w:u w:val="single"/>
          <w:rtl w:val="0"/>
        </w:rPr>
        <w:t xml:space="preserve">Dragon</w:t>
      </w:r>
      <w:r w:rsidDel="00000000" w:rsidR="00000000" w:rsidRPr="00000000">
        <w:rPr>
          <w:rFonts w:ascii="Times New Roman" w:cs="Times New Roman" w:eastAsia="Times New Roman" w:hAnsi="Times New Roman"/>
          <w:sz w:val="20"/>
          <w:szCs w:val="20"/>
          <w:rtl w:val="0"/>
        </w:rPr>
        <w:t xml:space="preserve"> or Qīng</w:t>
      </w:r>
      <w:r w:rsidDel="00000000" w:rsidR="00000000" w:rsidRPr="00000000">
        <w:rPr>
          <w:rFonts w:ascii="Times New Roman" w:cs="Times New Roman" w:eastAsia="Times New Roman" w:hAnsi="Times New Roman"/>
          <w:b w:val="1"/>
          <w:sz w:val="20"/>
          <w:szCs w:val="20"/>
          <w:u w:val="single"/>
          <w:rtl w:val="0"/>
        </w:rPr>
        <w:t xml:space="preserve">lóng</w:t>
      </w:r>
      <w:r w:rsidDel="00000000" w:rsidR="00000000" w:rsidRPr="00000000">
        <w:rPr>
          <w:rFonts w:ascii="Times New Roman" w:cs="Times New Roman" w:eastAsia="Times New Roman" w:hAnsi="Times New Roman"/>
          <w:sz w:val="20"/>
          <w:szCs w:val="20"/>
          <w:rtl w:val="0"/>
        </w:rPr>
        <w:t xml:space="preserve">; reject “serpents” or “snakes” or “shé”]</w:t>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subcomponent of this structure contains a central protuberance flanked by the L1 and L7-slash-L12 stalk. This structure contains the sarcin/ricin loop. A component of this structure is cleaved and inactivated after Gb3 is bound by shiga toxin. This structure’s subcomponents undergo a ratcheting motion partly dependent on EF-G. In some organisms, this organelle’s function is initiated by the Kozak consensus sequence, which triggers an incoming molecule to insert into the A site. In eukaryotes, they have a small 40S and a large 60S subunit, whose RNA components are synthesized in the nucleolus. This organelle catalyzes the formation of peptide bonds between amino acids brought to it by tRNA. For 10 points, name this organelle that translates mRNA into protein.</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ribosome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ribosomal</w:t>
      </w:r>
      <w:r w:rsidDel="00000000" w:rsidR="00000000" w:rsidRPr="00000000">
        <w:rPr>
          <w:rFonts w:ascii="Times New Roman" w:cs="Times New Roman" w:eastAsia="Times New Roman" w:hAnsi="Times New Roman"/>
          <w:sz w:val="20"/>
          <w:szCs w:val="20"/>
          <w:rtl w:val="0"/>
        </w:rPr>
        <w:t xml:space="preserve"> RNA or </w:t>
      </w:r>
      <w:r w:rsidDel="00000000" w:rsidR="00000000" w:rsidRPr="00000000">
        <w:rPr>
          <w:rFonts w:ascii="Times New Roman" w:cs="Times New Roman" w:eastAsia="Times New Roman" w:hAnsi="Times New Roman"/>
          <w:b w:val="1"/>
          <w:sz w:val="20"/>
          <w:szCs w:val="20"/>
          <w:u w:val="single"/>
          <w:rtl w:val="0"/>
        </w:rPr>
        <w:t xml:space="preserve">rRNA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RNA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ribonucleic acid</w:t>
      </w:r>
      <w:r w:rsidDel="00000000" w:rsidR="00000000" w:rsidRPr="00000000">
        <w:rPr>
          <w:rFonts w:ascii="Times New Roman" w:cs="Times New Roman" w:eastAsia="Times New Roman" w:hAnsi="Times New Roman"/>
          <w:sz w:val="20"/>
          <w:szCs w:val="20"/>
          <w:rtl w:val="0"/>
        </w:rPr>
        <w:t xml:space="preserve">; reject “deoxyribonucleic acid” or “DNA”]</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sz w:val="20"/>
          <w:szCs w:val="20"/>
          <w:rtl w:val="0"/>
        </w:rPr>
        <w:t xml:space="preserve">A speech attacking one of this president’s initiatives begins by quoting Lincoln in </w:t>
      </w:r>
      <w:r w:rsidDel="00000000" w:rsidR="00000000" w:rsidRPr="00000000">
        <w:rPr>
          <w:rFonts w:ascii="Times New Roman" w:cs="Times New Roman" w:eastAsia="Times New Roman" w:hAnsi="Times New Roman"/>
          <w:sz w:val="20"/>
          <w:szCs w:val="20"/>
          <w:rtl w:val="0"/>
        </w:rPr>
        <w:t xml:space="preserve">saying “entertain no compromise; have none of it.” </w:t>
      </w:r>
      <w:r w:rsidDel="00000000" w:rsidR="00000000" w:rsidRPr="00000000">
        <w:rPr>
          <w:rFonts w:ascii="Times New Roman" w:cs="Times New Roman" w:eastAsia="Times New Roman" w:hAnsi="Times New Roman"/>
          <w:sz w:val="20"/>
          <w:szCs w:val="20"/>
          <w:rtl w:val="0"/>
        </w:rPr>
        <w:t xml:space="preserve">This</w:t>
      </w:r>
      <w:r w:rsidDel="00000000" w:rsidR="00000000" w:rsidRPr="00000000">
        <w:rPr>
          <w:rFonts w:ascii="Times New Roman" w:cs="Times New Roman" w:eastAsia="Times New Roman" w:hAnsi="Times New Roman"/>
          <w:sz w:val="20"/>
          <w:szCs w:val="20"/>
          <w:rtl w:val="0"/>
        </w:rPr>
        <w:t xml:space="preserve"> president denounced the “little group of willful men” who filibustered the Armed Ship Bill. To lead a task force known as “the Inquiry,” this president called upon his advisor Colonel House. The “Irreconcilables” opposed a treaty signed by this president, which was also the subject of Henry Cabot Lodge’s “Reservations.” In 2020, this president’s name was removed from the school of Public and International Affairs at Princeton. This president endorsed maritime neutrality and self-determination to achieve international peace in his “Fourteen Points.” For 10 points, name this president who entered the United States into World War I.</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Woodrow </w:t>
      </w:r>
      <w:r w:rsidDel="00000000" w:rsidR="00000000" w:rsidRPr="00000000">
        <w:rPr>
          <w:rFonts w:ascii="Times New Roman" w:cs="Times New Roman" w:eastAsia="Times New Roman" w:hAnsi="Times New Roman"/>
          <w:b w:val="1"/>
          <w:sz w:val="20"/>
          <w:szCs w:val="20"/>
          <w:u w:val="single"/>
          <w:rtl w:val="0"/>
        </w:rPr>
        <w:t xml:space="preserve">Wilson</w:t>
      </w:r>
      <w:r w:rsidDel="00000000" w:rsidR="00000000" w:rsidRPr="00000000">
        <w:rPr>
          <w:rFonts w:ascii="Times New Roman" w:cs="Times New Roman" w:eastAsia="Times New Roman" w:hAnsi="Times New Roman"/>
          <w:sz w:val="20"/>
          <w:szCs w:val="20"/>
          <w:rtl w:val="0"/>
        </w:rPr>
        <w:t xml:space="preserve"> [or Thomas Woodrow </w:t>
      </w:r>
      <w:r w:rsidDel="00000000" w:rsidR="00000000" w:rsidRPr="00000000">
        <w:rPr>
          <w:rFonts w:ascii="Times New Roman" w:cs="Times New Roman" w:eastAsia="Times New Roman" w:hAnsi="Times New Roman"/>
          <w:b w:val="1"/>
          <w:sz w:val="20"/>
          <w:szCs w:val="20"/>
          <w:u w:val="single"/>
          <w:rtl w:val="0"/>
        </w:rPr>
        <w:t xml:space="preserve">Wilson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This composer’s violin concerto, which uses an energetic</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D-D, F, E-F theme in its </w:t>
      </w:r>
      <w:r w:rsidDel="00000000" w:rsidR="00000000" w:rsidRPr="00000000">
        <w:rPr>
          <w:rFonts w:ascii="Times New Roman" w:cs="Times New Roman" w:eastAsia="Times New Roman" w:hAnsi="Times New Roman"/>
          <w:i w:val="1"/>
          <w:sz w:val="20"/>
          <w:szCs w:val="20"/>
          <w:rtl w:val="0"/>
        </w:rPr>
        <w:t xml:space="preserve">Allegro con fermezza </w:t>
      </w:r>
      <w:r w:rsidDel="00000000" w:rsidR="00000000" w:rsidRPr="00000000">
        <w:rPr>
          <w:rFonts w:ascii="Times New Roman" w:cs="Times New Roman" w:eastAsia="Times New Roman" w:hAnsi="Times New Roman"/>
          <w:sz w:val="20"/>
          <w:szCs w:val="20"/>
          <w:rtl w:val="0"/>
        </w:rPr>
        <w:t xml:space="preserve">first movement, was premiered by David Oistrakh. In a ballet by this composer, the protagonist’s husband escapes arrest and stabs the protagonist before Kazakov nurses her back to health. Phrygia escapes with the protagonist during an </w:t>
      </w:r>
      <w:r w:rsidDel="00000000" w:rsidR="00000000" w:rsidRPr="00000000">
        <w:rPr>
          <w:rFonts w:ascii="Times New Roman" w:cs="Times New Roman" w:eastAsia="Times New Roman" w:hAnsi="Times New Roman"/>
          <w:i w:val="1"/>
          <w:sz w:val="20"/>
          <w:szCs w:val="20"/>
          <w:rtl w:val="0"/>
        </w:rPr>
        <w:t xml:space="preserve">Adagio</w:t>
      </w:r>
      <w:r w:rsidDel="00000000" w:rsidR="00000000" w:rsidRPr="00000000">
        <w:rPr>
          <w:rFonts w:ascii="Times New Roman" w:cs="Times New Roman" w:eastAsia="Times New Roman" w:hAnsi="Times New Roman"/>
          <w:sz w:val="20"/>
          <w:szCs w:val="20"/>
          <w:rtl w:val="0"/>
        </w:rPr>
        <w:t xml:space="preserve"> by this composer that is often performed separately from one of his ballets. A triple wedding on a collective farm ends a ballet by this composer of </w:t>
      </w:r>
      <w:r w:rsidDel="00000000" w:rsidR="00000000" w:rsidRPr="00000000">
        <w:rPr>
          <w:rFonts w:ascii="Times New Roman" w:cs="Times New Roman" w:eastAsia="Times New Roman" w:hAnsi="Times New Roman"/>
          <w:i w:val="1"/>
          <w:sz w:val="20"/>
          <w:szCs w:val="20"/>
          <w:rtl w:val="0"/>
        </w:rPr>
        <w:t xml:space="preserve">Spartacus.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a piece by this composer, a loud timpani ostinato under descending trombone glissandi is accompanied by eighth notes on xylophone while dancers </w:t>
      </w:r>
      <w:r w:rsidDel="00000000" w:rsidR="00000000" w:rsidRPr="00000000">
        <w:rPr>
          <w:rFonts w:ascii="Times New Roman" w:cs="Times New Roman" w:eastAsia="Times New Roman" w:hAnsi="Times New Roman"/>
          <w:sz w:val="20"/>
          <w:szCs w:val="20"/>
          <w:rtl w:val="0"/>
        </w:rPr>
        <w:t xml:space="preserve">display their skill with swords as part of this composer’s ballet </w:t>
      </w:r>
      <w:r w:rsidDel="00000000" w:rsidR="00000000" w:rsidRPr="00000000">
        <w:rPr>
          <w:rFonts w:ascii="Times New Roman" w:cs="Times New Roman" w:eastAsia="Times New Roman" w:hAnsi="Times New Roman"/>
          <w:i w:val="1"/>
          <w:sz w:val="20"/>
          <w:szCs w:val="20"/>
          <w:rtl w:val="0"/>
        </w:rPr>
        <w:t xml:space="preserve">Gayane</w:t>
      </w:r>
      <w:r w:rsidDel="00000000" w:rsidR="00000000" w:rsidRPr="00000000">
        <w:rPr>
          <w:rFonts w:ascii="Times New Roman" w:cs="Times New Roman" w:eastAsia="Times New Roman" w:hAnsi="Times New Roman"/>
          <w:color w:val="777777"/>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(“gah-yah-NAY”)</w:t>
      </w:r>
      <w:r w:rsidDel="00000000" w:rsidR="00000000" w:rsidRPr="00000000">
        <w:rPr>
          <w:rFonts w:ascii="Times New Roman" w:cs="Times New Roman" w:eastAsia="Times New Roman" w:hAnsi="Times New Roman"/>
          <w:sz w:val="20"/>
          <w:szCs w:val="20"/>
          <w:rtl w:val="0"/>
        </w:rPr>
        <w:t xml:space="preserve">. For 10 points, name this Armenian-born Soviet composer of the “Sabre Dance.”</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Aram </w:t>
      </w:r>
      <w:r w:rsidDel="00000000" w:rsidR="00000000" w:rsidRPr="00000000">
        <w:rPr>
          <w:rFonts w:ascii="Times New Roman" w:cs="Times New Roman" w:eastAsia="Times New Roman" w:hAnsi="Times New Roman"/>
          <w:b w:val="1"/>
          <w:sz w:val="20"/>
          <w:szCs w:val="20"/>
          <w:u w:val="single"/>
          <w:rtl w:val="0"/>
        </w:rPr>
        <w:t xml:space="preserve">Khachaturian</w:t>
      </w:r>
      <w:r w:rsidDel="00000000" w:rsidR="00000000" w:rsidRPr="00000000">
        <w:rPr>
          <w:rFonts w:ascii="Times New Roman" w:cs="Times New Roman" w:eastAsia="Times New Roman" w:hAnsi="Times New Roman"/>
          <w:sz w:val="20"/>
          <w:szCs w:val="20"/>
          <w:rtl w:val="0"/>
        </w:rPr>
        <w:t xml:space="preserve"> [or Aram Il’yich </w:t>
      </w:r>
      <w:r w:rsidDel="00000000" w:rsidR="00000000" w:rsidRPr="00000000">
        <w:rPr>
          <w:rFonts w:ascii="Times New Roman" w:cs="Times New Roman" w:eastAsia="Times New Roman" w:hAnsi="Times New Roman"/>
          <w:b w:val="1"/>
          <w:sz w:val="20"/>
          <w:szCs w:val="20"/>
          <w:u w:val="single"/>
          <w:rtl w:val="0"/>
        </w:rPr>
        <w:t xml:space="preserve">Khachaturian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 author with this surname was inspired by his residence in the Lake District to write a family saga titled </w:t>
      </w:r>
      <w:r w:rsidDel="00000000" w:rsidR="00000000" w:rsidRPr="00000000">
        <w:rPr>
          <w:rFonts w:ascii="Times New Roman" w:cs="Times New Roman" w:eastAsia="Times New Roman" w:hAnsi="Times New Roman"/>
          <w:i w:val="1"/>
          <w:sz w:val="20"/>
          <w:szCs w:val="20"/>
          <w:rtl w:val="0"/>
        </w:rPr>
        <w:t xml:space="preserve">The Herries Chronicles</w:t>
      </w:r>
      <w:r w:rsidDel="00000000" w:rsidR="00000000" w:rsidRPr="00000000">
        <w:rPr>
          <w:rFonts w:ascii="Times New Roman" w:cs="Times New Roman" w:eastAsia="Times New Roman" w:hAnsi="Times New Roman"/>
          <w:sz w:val="20"/>
          <w:szCs w:val="20"/>
          <w:rtl w:val="0"/>
        </w:rPr>
        <w:t xml:space="preserve">. Somerset Maugham ruined the reputation of that author with this surname by parodying him as the opportunistic biographer Alroy Kear in the novel </w:t>
      </w:r>
      <w:r w:rsidDel="00000000" w:rsidR="00000000" w:rsidRPr="00000000">
        <w:rPr>
          <w:rFonts w:ascii="Times New Roman" w:cs="Times New Roman" w:eastAsia="Times New Roman" w:hAnsi="Times New Roman"/>
          <w:i w:val="1"/>
          <w:sz w:val="20"/>
          <w:szCs w:val="20"/>
          <w:rtl w:val="0"/>
        </w:rPr>
        <w:t xml:space="preserve">Cakes and Ale</w:t>
      </w:r>
      <w:r w:rsidDel="00000000" w:rsidR="00000000" w:rsidRPr="00000000">
        <w:rPr>
          <w:rFonts w:ascii="Times New Roman" w:cs="Times New Roman" w:eastAsia="Times New Roman" w:hAnsi="Times New Roman"/>
          <w:sz w:val="20"/>
          <w:szCs w:val="20"/>
          <w:rtl w:val="0"/>
        </w:rPr>
        <w:t xml:space="preserve">. The term “serendipity” was coined by another author with this surname, who credited the fictitious Italian writer Onuphrio Muralto as the source of a novel in which Matilda is fatally stabbed by her own father. A nightmare in the Strawberry Hill house inspired that author with this surname to write a novel in which the villainous Manfred pursues Isabella after his son is crushed by a falling helmet. For 10 points, give this surname of Horace, the author of the Gothic novel </w:t>
      </w:r>
      <w:r w:rsidDel="00000000" w:rsidR="00000000" w:rsidRPr="00000000">
        <w:rPr>
          <w:rFonts w:ascii="Times New Roman" w:cs="Times New Roman" w:eastAsia="Times New Roman" w:hAnsi="Times New Roman"/>
          <w:i w:val="1"/>
          <w:sz w:val="20"/>
          <w:szCs w:val="20"/>
          <w:rtl w:val="0"/>
        </w:rPr>
        <w:t xml:space="preserve">The Castle of Otranto</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Walpole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Horace </w:t>
      </w:r>
      <w:r w:rsidDel="00000000" w:rsidR="00000000" w:rsidRPr="00000000">
        <w:rPr>
          <w:rFonts w:ascii="Times New Roman" w:cs="Times New Roman" w:eastAsia="Times New Roman" w:hAnsi="Times New Roman"/>
          <w:b w:val="1"/>
          <w:sz w:val="20"/>
          <w:szCs w:val="20"/>
          <w:u w:val="single"/>
          <w:rtl w:val="0"/>
        </w:rPr>
        <w:t xml:space="preserve">Walpole</w:t>
      </w:r>
      <w:r w:rsidDel="00000000" w:rsidR="00000000" w:rsidRPr="00000000">
        <w:rPr>
          <w:rFonts w:ascii="Times New Roman" w:cs="Times New Roman" w:eastAsia="Times New Roman" w:hAnsi="Times New Roman"/>
          <w:sz w:val="20"/>
          <w:szCs w:val="20"/>
          <w:rtl w:val="0"/>
        </w:rPr>
        <w:t xml:space="preserve"> or Horatio </w:t>
      </w:r>
      <w:r w:rsidDel="00000000" w:rsidR="00000000" w:rsidRPr="00000000">
        <w:rPr>
          <w:rFonts w:ascii="Times New Roman" w:cs="Times New Roman" w:eastAsia="Times New Roman" w:hAnsi="Times New Roman"/>
          <w:b w:val="1"/>
          <w:sz w:val="20"/>
          <w:szCs w:val="20"/>
          <w:u w:val="single"/>
          <w:rtl w:val="0"/>
        </w:rPr>
        <w:t xml:space="preserve">Walpole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Hugh </w:t>
      </w:r>
      <w:r w:rsidDel="00000000" w:rsidR="00000000" w:rsidRPr="00000000">
        <w:rPr>
          <w:rFonts w:ascii="Times New Roman" w:cs="Times New Roman" w:eastAsia="Times New Roman" w:hAnsi="Times New Roman"/>
          <w:b w:val="1"/>
          <w:sz w:val="20"/>
          <w:szCs w:val="20"/>
          <w:u w:val="single"/>
          <w:rtl w:val="0"/>
        </w:rPr>
        <w:t xml:space="preserve">Walpole</w:t>
      </w:r>
      <w:r w:rsidDel="00000000" w:rsidR="00000000" w:rsidRPr="00000000">
        <w:rPr>
          <w:rFonts w:ascii="Times New Roman" w:cs="Times New Roman" w:eastAsia="Times New Roman" w:hAnsi="Times New Roman"/>
          <w:sz w:val="20"/>
          <w:szCs w:val="20"/>
          <w:rtl w:val="0"/>
        </w:rPr>
        <w:t xml:space="preserve"> or Hugh Seymour </w:t>
      </w:r>
      <w:r w:rsidDel="00000000" w:rsidR="00000000" w:rsidRPr="00000000">
        <w:rPr>
          <w:rFonts w:ascii="Times New Roman" w:cs="Times New Roman" w:eastAsia="Times New Roman" w:hAnsi="Times New Roman"/>
          <w:b w:val="1"/>
          <w:sz w:val="20"/>
          <w:szCs w:val="20"/>
          <w:u w:val="single"/>
          <w:rtl w:val="0"/>
        </w:rPr>
        <w:t xml:space="preserve">Walpole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One of the oldest of these objects was accidentally uncovered in 1992 by Keith Parfitt during the construction of the A20 road in Dover. Archaeologists uncovered ornate animal heads inside a type of these objects called a karve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the town of </w:t>
      </w:r>
      <w:r w:rsidDel="00000000" w:rsidR="00000000" w:rsidRPr="00000000">
        <w:rPr>
          <w:rFonts w:ascii="Times New Roman" w:cs="Times New Roman" w:eastAsia="Times New Roman" w:hAnsi="Times New Roman"/>
          <w:sz w:val="20"/>
          <w:szCs w:val="20"/>
          <w:rtl w:val="0"/>
        </w:rPr>
        <w:t xml:space="preserve">Oseberg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(“OO-suh-bairg”)</w:t>
      </w:r>
      <w:r w:rsidDel="00000000" w:rsidR="00000000" w:rsidRPr="00000000">
        <w:rPr>
          <w:rFonts w:ascii="Times New Roman" w:cs="Times New Roman" w:eastAsia="Times New Roman" w:hAnsi="Times New Roman"/>
          <w:sz w:val="20"/>
          <w:szCs w:val="20"/>
          <w:rtl w:val="0"/>
        </w:rPr>
        <w:t xml:space="preserve">. In 1939, the self-taught archaeologist Basil Brown uncovered one of these objects that contained a bronze helmet topped with a gilded dragon. </w:t>
      </w:r>
      <w:r w:rsidDel="00000000" w:rsidR="00000000" w:rsidRPr="00000000">
        <w:rPr>
          <w:rFonts w:ascii="Times New Roman" w:cs="Times New Roman" w:eastAsia="Times New Roman" w:hAnsi="Times New Roman"/>
          <w:sz w:val="20"/>
          <w:szCs w:val="20"/>
          <w:rtl w:val="0"/>
        </w:rPr>
        <w:t xml:space="preserve">Raedwald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(“RAD-wold”)</w:t>
      </w:r>
      <w:r w:rsidDel="00000000" w:rsidR="00000000" w:rsidRPr="00000000">
        <w:rPr>
          <w:rFonts w:ascii="Times New Roman" w:cs="Times New Roman" w:eastAsia="Times New Roman" w:hAnsi="Times New Roman"/>
          <w:sz w:val="20"/>
          <w:szCs w:val="20"/>
          <w:rtl w:val="0"/>
        </w:rPr>
        <w:t xml:space="preserve"> of East Anglia is the likely dedicatee of one of these objects found at the site of Sutton Hoo. Early Scandinivians pioneered the clinker method for making these objects sturdier. Men and goods were placed inside these objects in a namesake type of Viking “burial.” For 10 points, Vikings used the “long” variety of what vehicles during invasions?</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boat</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accept Viking long</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accept war</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ship</w:t>
      </w:r>
      <w:r w:rsidDel="00000000" w:rsidR="00000000" w:rsidRPr="00000000">
        <w:rPr>
          <w:rFonts w:ascii="Times New Roman" w:cs="Times New Roman" w:eastAsia="Times New Roman" w:hAnsi="Times New Roman"/>
          <w:sz w:val="20"/>
          <w:szCs w:val="20"/>
          <w:rtl w:val="0"/>
        </w:rPr>
        <w:t xml:space="preserve"> burial; prompt on water</w:t>
      </w:r>
      <w:r w:rsidDel="00000000" w:rsidR="00000000" w:rsidRPr="00000000">
        <w:rPr>
          <w:rFonts w:ascii="Times New Roman" w:cs="Times New Roman" w:eastAsia="Times New Roman" w:hAnsi="Times New Roman"/>
          <w:sz w:val="20"/>
          <w:szCs w:val="20"/>
          <w:u w:val="single"/>
          <w:rtl w:val="0"/>
        </w:rPr>
        <w:t xml:space="preserve">craft</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vessel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vehicle</w:t>
      </w:r>
      <w:r w:rsidDel="00000000" w:rsidR="00000000" w:rsidRPr="00000000">
        <w:rPr>
          <w:rFonts w:ascii="Times New Roman" w:cs="Times New Roman" w:eastAsia="Times New Roman" w:hAnsi="Times New Roman"/>
          <w:sz w:val="20"/>
          <w:szCs w:val="20"/>
          <w:rtl w:val="0"/>
        </w:rPr>
        <w:t xml:space="preserve">s until read]</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treatment mainly used for this condition, which was proposed in 2006 by </w:t>
      </w:r>
      <w:r w:rsidDel="00000000" w:rsidR="00000000" w:rsidRPr="00000000">
        <w:rPr>
          <w:rFonts w:ascii="Times New Roman" w:cs="Times New Roman" w:eastAsia="Times New Roman" w:hAnsi="Times New Roman"/>
          <w:sz w:val="20"/>
          <w:szCs w:val="20"/>
          <w:highlight w:val="white"/>
          <w:rtl w:val="0"/>
        </w:rPr>
        <w:t xml:space="preserve">Anthony Mannarino, Judith Cohen, and Esther Deblinger, uses the acronym “PRACTICE.” </w:t>
      </w:r>
      <w:r w:rsidDel="00000000" w:rsidR="00000000" w:rsidRPr="00000000">
        <w:rPr>
          <w:rFonts w:ascii="Times New Roman" w:cs="Times New Roman" w:eastAsia="Times New Roman" w:hAnsi="Times New Roman"/>
          <w:sz w:val="20"/>
          <w:szCs w:val="20"/>
          <w:rtl w:val="0"/>
        </w:rPr>
        <w:t xml:space="preserve">In a treatment initially developed for this condition by Francine Shapiro, a practitioner moves their fingers while the patient tracks them with their eyes. This condition is the main subject of Bessel Van Der Kolk’s book </w:t>
      </w:r>
      <w:r w:rsidDel="00000000" w:rsidR="00000000" w:rsidRPr="00000000">
        <w:rPr>
          <w:rFonts w:ascii="Times New Roman" w:cs="Times New Roman" w:eastAsia="Times New Roman" w:hAnsi="Times New Roman"/>
          <w:i w:val="1"/>
          <w:sz w:val="20"/>
          <w:szCs w:val="20"/>
          <w:rtl w:val="0"/>
        </w:rPr>
        <w:t xml:space="preserve">The Body Keeps the Score</w:t>
      </w:r>
      <w:r w:rsidDel="00000000" w:rsidR="00000000" w:rsidRPr="00000000">
        <w:rPr>
          <w:rFonts w:ascii="Times New Roman" w:cs="Times New Roman" w:eastAsia="Times New Roman" w:hAnsi="Times New Roman"/>
          <w:sz w:val="20"/>
          <w:szCs w:val="20"/>
          <w:rtl w:val="0"/>
        </w:rPr>
        <w:t xml:space="preserve">. Treatments for this disorder include TF-CBT and EMDR. Early characterizations of this</w:t>
      </w:r>
      <w:r w:rsidDel="00000000" w:rsidR="00000000" w:rsidRPr="00000000">
        <w:rPr>
          <w:rFonts w:ascii="Times New Roman" w:cs="Times New Roman" w:eastAsia="Times New Roman" w:hAnsi="Times New Roman"/>
          <w:sz w:val="20"/>
          <w:szCs w:val="20"/>
          <w:rtl w:val="0"/>
        </w:rPr>
        <w:t xml:space="preserve"> disorder’s symptoms focused on how patients’ dissociation caused a “thousand-yard stare,” and noted how specific stimuli could lead to flashbacks. F</w:t>
      </w:r>
      <w:r w:rsidDel="00000000" w:rsidR="00000000" w:rsidRPr="00000000">
        <w:rPr>
          <w:rFonts w:ascii="Times New Roman" w:cs="Times New Roman" w:eastAsia="Times New Roman" w:hAnsi="Times New Roman"/>
          <w:sz w:val="20"/>
          <w:szCs w:val="20"/>
          <w:rtl w:val="0"/>
        </w:rPr>
        <w:t xml:space="preserve">or 10 points, name this psychological disorder that can develop after experiencing a threatening event, which is often suffered by soldiers.</w:t>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PTSD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post-traumatic stress</w:t>
      </w:r>
      <w:r w:rsidDel="00000000" w:rsidR="00000000" w:rsidRPr="00000000">
        <w:rPr>
          <w:rFonts w:ascii="Times New Roman" w:cs="Times New Roman" w:eastAsia="Times New Roman" w:hAnsi="Times New Roman"/>
          <w:sz w:val="20"/>
          <w:szCs w:val="20"/>
          <w:rtl w:val="0"/>
        </w:rPr>
        <w:t xml:space="preserve"> disorder; prompt on </w:t>
      </w:r>
      <w:r w:rsidDel="00000000" w:rsidR="00000000" w:rsidRPr="00000000">
        <w:rPr>
          <w:rFonts w:ascii="Times New Roman" w:cs="Times New Roman" w:eastAsia="Times New Roman" w:hAnsi="Times New Roman"/>
          <w:sz w:val="20"/>
          <w:szCs w:val="20"/>
          <w:u w:val="single"/>
          <w:rtl w:val="0"/>
        </w:rPr>
        <w:t xml:space="preserve">trauma</w:t>
      </w:r>
      <w:r w:rsidDel="00000000" w:rsidR="00000000" w:rsidRPr="00000000">
        <w:rPr>
          <w:rFonts w:ascii="Times New Roman" w:cs="Times New Roman" w:eastAsia="Times New Roman" w:hAnsi="Times New Roman"/>
          <w:sz w:val="20"/>
          <w:szCs w:val="20"/>
          <w:rtl w:val="0"/>
        </w:rPr>
        <w:t xml:space="preserve"> responses or </w:t>
      </w:r>
      <w:r w:rsidDel="00000000" w:rsidR="00000000" w:rsidRPr="00000000">
        <w:rPr>
          <w:rFonts w:ascii="Times New Roman" w:cs="Times New Roman" w:eastAsia="Times New Roman" w:hAnsi="Times New Roman"/>
          <w:sz w:val="20"/>
          <w:szCs w:val="20"/>
          <w:u w:val="single"/>
          <w:rtl w:val="0"/>
        </w:rPr>
        <w:t xml:space="preserve">stress</w:t>
      </w:r>
      <w:r w:rsidDel="00000000" w:rsidR="00000000" w:rsidRPr="00000000">
        <w:rPr>
          <w:rFonts w:ascii="Times New Roman" w:cs="Times New Roman" w:eastAsia="Times New Roman" w:hAnsi="Times New Roman"/>
          <w:sz w:val="20"/>
          <w:szCs w:val="20"/>
          <w:rtl w:val="0"/>
        </w:rPr>
        <w:t xml:space="preserve"> responses; prompt on shell </w:t>
      </w:r>
      <w:r w:rsidDel="00000000" w:rsidR="00000000" w:rsidRPr="00000000">
        <w:rPr>
          <w:rFonts w:ascii="Times New Roman" w:cs="Times New Roman" w:eastAsia="Times New Roman" w:hAnsi="Times New Roman"/>
          <w:sz w:val="20"/>
          <w:szCs w:val="20"/>
          <w:u w:val="single"/>
          <w:rtl w:val="0"/>
        </w:rPr>
        <w:t xml:space="preserve">shock</w:t>
      </w:r>
      <w:r w:rsidDel="00000000" w:rsidR="00000000" w:rsidRPr="00000000">
        <w:rPr>
          <w:rFonts w:ascii="Times New Roman" w:cs="Times New Roman" w:eastAsia="Times New Roman" w:hAnsi="Times New Roman"/>
          <w:sz w:val="20"/>
          <w:szCs w:val="20"/>
          <w:rtl w:val="0"/>
        </w:rPr>
        <w:t xml:space="preserve"> or combat </w:t>
      </w:r>
      <w:r w:rsidDel="00000000" w:rsidR="00000000" w:rsidRPr="00000000">
        <w:rPr>
          <w:rFonts w:ascii="Times New Roman" w:cs="Times New Roman" w:eastAsia="Times New Roman" w:hAnsi="Times New Roman"/>
          <w:sz w:val="20"/>
          <w:szCs w:val="20"/>
          <w:u w:val="single"/>
          <w:rtl w:val="0"/>
        </w:rPr>
        <w:t xml:space="preserve">stress</w:t>
      </w:r>
      <w:r w:rsidDel="00000000" w:rsidR="00000000" w:rsidRPr="00000000">
        <w:rPr>
          <w:rFonts w:ascii="Times New Roman" w:cs="Times New Roman" w:eastAsia="Times New Roman" w:hAnsi="Times New Roman"/>
          <w:sz w:val="20"/>
          <w:szCs w:val="20"/>
          <w:rtl w:val="0"/>
        </w:rPr>
        <w:t xml:space="preserve"> reaction; prompt on </w:t>
      </w:r>
      <w:r w:rsidDel="00000000" w:rsidR="00000000" w:rsidRPr="00000000">
        <w:rPr>
          <w:rFonts w:ascii="Times New Roman" w:cs="Times New Roman" w:eastAsia="Times New Roman" w:hAnsi="Times New Roman"/>
          <w:sz w:val="20"/>
          <w:szCs w:val="20"/>
          <w:u w:val="single"/>
          <w:rtl w:val="0"/>
        </w:rPr>
        <w:t xml:space="preserve">anxiety</w:t>
      </w:r>
      <w:r w:rsidDel="00000000" w:rsidR="00000000" w:rsidRPr="00000000">
        <w:rPr>
          <w:rFonts w:ascii="Times New Roman" w:cs="Times New Roman" w:eastAsia="Times New Roman" w:hAnsi="Times New Roman"/>
          <w:sz w:val="20"/>
          <w:szCs w:val="20"/>
          <w:rtl w:val="0"/>
        </w:rPr>
        <w:t xml:space="preserve"> disorders]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51">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A poem about this historical event notes how “Open arms called, bodies entreated / From the impatient bedchambers of beauty—” and argues at the end that “We have not reached the destination yet.” The octogenarian Ma returns to a place where she witnessed violence during this historical event in the novel </w:t>
      </w:r>
      <w:r w:rsidDel="00000000" w:rsidR="00000000" w:rsidRPr="00000000">
        <w:rPr>
          <w:rFonts w:ascii="Times New Roman" w:cs="Times New Roman" w:eastAsia="Times New Roman" w:hAnsi="Times New Roman"/>
          <w:i w:val="1"/>
          <w:sz w:val="20"/>
          <w:szCs w:val="20"/>
          <w:rtl w:val="0"/>
        </w:rPr>
        <w:t xml:space="preserve">Tomb of Sand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character born in the immediate aftermath of this event blinds her mother with her beauty and is named Sundari. To impress her communist lover Joseph D’Costa during this historical event, the nanny Mary Pereira switches the identities of two children. Children born during this event include Shiva-of-the-Knees and Saleem Sinai. For 10 points, children born during what event are given magical powers in Salman Rushdie’s novel </w:t>
      </w:r>
      <w:r w:rsidDel="00000000" w:rsidR="00000000" w:rsidRPr="00000000">
        <w:rPr>
          <w:rFonts w:ascii="Times New Roman" w:cs="Times New Roman" w:eastAsia="Times New Roman" w:hAnsi="Times New Roman"/>
          <w:i w:val="1"/>
          <w:sz w:val="20"/>
          <w:szCs w:val="20"/>
          <w:rtl w:val="0"/>
        </w:rPr>
        <w:t xml:space="preserve">Midnight’s Children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w:t>
      </w:r>
      <w:r w:rsidDel="00000000" w:rsidR="00000000" w:rsidRPr="00000000">
        <w:rPr>
          <w:rFonts w:ascii="Times New Roman" w:cs="Times New Roman" w:eastAsia="Times New Roman" w:hAnsi="Times New Roman"/>
          <w:b w:val="1"/>
          <w:sz w:val="20"/>
          <w:szCs w:val="20"/>
          <w:u w:val="single"/>
          <w:rtl w:val="0"/>
        </w:rPr>
        <w:t xml:space="preserve">artition</w:t>
      </w:r>
      <w:r w:rsidDel="00000000" w:rsidR="00000000" w:rsidRPr="00000000">
        <w:rPr>
          <w:rFonts w:ascii="Times New Roman" w:cs="Times New Roman" w:eastAsia="Times New Roman" w:hAnsi="Times New Roman"/>
          <w:sz w:val="20"/>
          <w:szCs w:val="20"/>
          <w:rtl w:val="0"/>
        </w:rPr>
        <w:t xml:space="preserve"> of India and Pakistan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Indian independence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Pakistani independence</w:t>
      </w:r>
      <w:r w:rsidDel="00000000" w:rsidR="00000000" w:rsidRPr="00000000">
        <w:rPr>
          <w:rFonts w:ascii="Times New Roman" w:cs="Times New Roman" w:eastAsia="Times New Roman" w:hAnsi="Times New Roman"/>
          <w:sz w:val="20"/>
          <w:szCs w:val="20"/>
          <w:rtl w:val="0"/>
        </w:rPr>
        <w:t xml:space="preserve">; accept descriptions of the </w:t>
      </w:r>
      <w:r w:rsidDel="00000000" w:rsidR="00000000" w:rsidRPr="00000000">
        <w:rPr>
          <w:rFonts w:ascii="Times New Roman" w:cs="Times New Roman" w:eastAsia="Times New Roman" w:hAnsi="Times New Roman"/>
          <w:b w:val="1"/>
          <w:sz w:val="20"/>
          <w:szCs w:val="20"/>
          <w:u w:val="single"/>
          <w:rtl w:val="0"/>
        </w:rPr>
        <w:t xml:space="preserve">division</w:t>
      </w:r>
      <w:r w:rsidDel="00000000" w:rsidR="00000000" w:rsidRPr="00000000">
        <w:rPr>
          <w:rFonts w:ascii="Times New Roman" w:cs="Times New Roman" w:eastAsia="Times New Roman" w:hAnsi="Times New Roman"/>
          <w:sz w:val="20"/>
          <w:szCs w:val="20"/>
          <w:rtl w:val="0"/>
        </w:rPr>
        <w:t xml:space="preserve"> of British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creation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India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creation</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Pakistan</w:t>
      </w:r>
      <w:r w:rsidDel="00000000" w:rsidR="00000000" w:rsidRPr="00000000">
        <w:rPr>
          <w:rFonts w:ascii="Times New Roman" w:cs="Times New Roman" w:eastAsia="Times New Roman" w:hAnsi="Times New Roman"/>
          <w:sz w:val="20"/>
          <w:szCs w:val="20"/>
          <w:rtl w:val="0"/>
        </w:rPr>
        <w:t xml:space="preserve">; accept the </w:t>
      </w:r>
      <w:r w:rsidDel="00000000" w:rsidR="00000000" w:rsidRPr="00000000">
        <w:rPr>
          <w:rFonts w:ascii="Times New Roman" w:cs="Times New Roman" w:eastAsia="Times New Roman" w:hAnsi="Times New Roman"/>
          <w:b w:val="1"/>
          <w:sz w:val="20"/>
          <w:szCs w:val="20"/>
          <w:u w:val="single"/>
          <w:rtl w:val="0"/>
        </w:rPr>
        <w:t xml:space="preserve">Partition</w:t>
      </w:r>
      <w:r w:rsidDel="00000000" w:rsidR="00000000" w:rsidRPr="00000000">
        <w:rPr>
          <w:rFonts w:ascii="Times New Roman" w:cs="Times New Roman" w:eastAsia="Times New Roman" w:hAnsi="Times New Roman"/>
          <w:sz w:val="20"/>
          <w:szCs w:val="20"/>
          <w:rtl w:val="0"/>
        </w:rPr>
        <w:t xml:space="preserve"> riots; prompt on </w:t>
      </w:r>
      <w:r w:rsidDel="00000000" w:rsidR="00000000" w:rsidRPr="00000000">
        <w:rPr>
          <w:rFonts w:ascii="Times New Roman" w:cs="Times New Roman" w:eastAsia="Times New Roman" w:hAnsi="Times New Roman"/>
          <w:sz w:val="20"/>
          <w:szCs w:val="20"/>
          <w:u w:val="single"/>
          <w:rtl w:val="0"/>
        </w:rPr>
        <w:t xml:space="preserve">midnight</w:t>
      </w:r>
      <w:r w:rsidDel="00000000" w:rsidR="00000000" w:rsidRPr="00000000">
        <w:rPr>
          <w:rFonts w:ascii="Times New Roman" w:cs="Times New Roman" w:eastAsia="Times New Roman" w:hAnsi="Times New Roman"/>
          <w:sz w:val="20"/>
          <w:szCs w:val="20"/>
          <w:rtl w:val="0"/>
        </w:rPr>
        <w:t xml:space="preserve"> by asking “what historical event occurred at midnight in that novel?”]</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In this author’s first novel, a woman sexually targets Len Slank as part of her plan to have a child without getting married. In that novel by this author, Peter’s recounting of a rabbit hunt leads the market researcher Marian McAlpin to stop eating meat. Mary Whitney dies after an abortion in a novel by this author, in which the murders of Thomas Kinnear and Nancy Montgomery lead the doctor Simon Jordan to interview the title servant. The protagonist of another novel by this author starts having sex with the chauffeur Nick to make her more likely to provide a child for Serena Joy and her husband. That novel by this author of </w:t>
      </w:r>
      <w:r w:rsidDel="00000000" w:rsidR="00000000" w:rsidRPr="00000000">
        <w:rPr>
          <w:rFonts w:ascii="Times New Roman" w:cs="Times New Roman" w:eastAsia="Times New Roman" w:hAnsi="Times New Roman"/>
          <w:i w:val="1"/>
          <w:sz w:val="20"/>
          <w:szCs w:val="20"/>
          <w:rtl w:val="0"/>
        </w:rPr>
        <w:t xml:space="preserve">Alias Grace</w:t>
      </w:r>
      <w:r w:rsidDel="00000000" w:rsidR="00000000" w:rsidRPr="00000000">
        <w:rPr>
          <w:rFonts w:ascii="Times New Roman" w:cs="Times New Roman" w:eastAsia="Times New Roman" w:hAnsi="Times New Roman"/>
          <w:sz w:val="20"/>
          <w:szCs w:val="20"/>
          <w:rtl w:val="0"/>
        </w:rPr>
        <w:t xml:space="preserve"> depicts Offred’s life in the totalitarian Republic of Gilead. For 10 points, name this Canadian author of </w:t>
      </w:r>
      <w:r w:rsidDel="00000000" w:rsidR="00000000" w:rsidRPr="00000000">
        <w:rPr>
          <w:rFonts w:ascii="Times New Roman" w:cs="Times New Roman" w:eastAsia="Times New Roman" w:hAnsi="Times New Roman"/>
          <w:i w:val="1"/>
          <w:sz w:val="20"/>
          <w:szCs w:val="20"/>
          <w:rtl w:val="0"/>
        </w:rPr>
        <w:t xml:space="preserve">The Handmaid’s Tale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Margaret </w:t>
      </w:r>
      <w:r w:rsidDel="00000000" w:rsidR="00000000" w:rsidRPr="00000000">
        <w:rPr>
          <w:rFonts w:ascii="Times New Roman" w:cs="Times New Roman" w:eastAsia="Times New Roman" w:hAnsi="Times New Roman"/>
          <w:b w:val="1"/>
          <w:sz w:val="20"/>
          <w:szCs w:val="20"/>
          <w:u w:val="single"/>
          <w:rtl w:val="0"/>
        </w:rPr>
        <w:t xml:space="preserve">Atwood</w:t>
      </w:r>
      <w:r w:rsidDel="00000000" w:rsidR="00000000" w:rsidRPr="00000000">
        <w:rPr>
          <w:rFonts w:ascii="Times New Roman" w:cs="Times New Roman" w:eastAsia="Times New Roman" w:hAnsi="Times New Roman"/>
          <w:sz w:val="20"/>
          <w:szCs w:val="20"/>
          <w:rtl w:val="0"/>
        </w:rPr>
        <w:t xml:space="preserve"> [or Margaret Eleanor </w:t>
      </w:r>
      <w:r w:rsidDel="00000000" w:rsidR="00000000" w:rsidRPr="00000000">
        <w:rPr>
          <w:rFonts w:ascii="Times New Roman" w:cs="Times New Roman" w:eastAsia="Times New Roman" w:hAnsi="Times New Roman"/>
          <w:b w:val="1"/>
          <w:sz w:val="20"/>
          <w:szCs w:val="20"/>
          <w:u w:val="single"/>
          <w:rtl w:val="0"/>
        </w:rPr>
        <w:t xml:space="preserve">Atwood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(World Literature)&gt;</w:t>
      </w:r>
    </w:p>
    <w:p w:rsidR="00000000" w:rsidDel="00000000" w:rsidP="00000000" w:rsidRDefault="00000000" w:rsidRPr="00000000" w14:paraId="00000059">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For 10 points each, answer the following about African novels whose titles include the word “name” or “names.”</w:t>
      </w:r>
    </w:p>
    <w:p w:rsidR="00000000" w:rsidDel="00000000" w:rsidP="00000000" w:rsidRDefault="00000000" w:rsidRPr="00000000" w14:paraId="0000005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2013 coming-of-age story about the Zimbabwean immigrant Darling, whose first chapter is titled “Hitting Budapest,” was the debut novel by NoViolet Bulawayo.</w:t>
      </w:r>
    </w:p>
    <w:p w:rsidR="00000000" w:rsidDel="00000000" w:rsidP="00000000" w:rsidRDefault="00000000" w:rsidRPr="00000000" w14:paraId="0000005E">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We Need New Names</w:t>
      </w:r>
    </w:p>
    <w:p w:rsidR="00000000" w:rsidDel="00000000" w:rsidP="00000000" w:rsidRDefault="00000000" w:rsidRPr="00000000" w14:paraId="0000005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pseudonymous Yasmina Khadra penned a novel titled “</w:t>
      </w:r>
      <w:r w:rsidDel="00000000" w:rsidR="00000000" w:rsidRPr="00000000">
        <w:rPr>
          <w:rFonts w:ascii="Times New Roman" w:cs="Times New Roman" w:eastAsia="Times New Roman" w:hAnsi="Times New Roman"/>
          <w:sz w:val="20"/>
          <w:szCs w:val="20"/>
          <w:rtl w:val="0"/>
        </w:rPr>
        <w:t xml:space="preserve">In the Name of” one of these figures. An Arundhati Roy novel is titled for one of these figures “of Small Things.”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i w:val="1"/>
          <w:sz w:val="20"/>
          <w:szCs w:val="20"/>
          <w:rtl w:val="0"/>
        </w:rPr>
        <w:t xml:space="preserve">In the Name of </w:t>
      </w:r>
      <w:r w:rsidDel="00000000" w:rsidR="00000000" w:rsidRPr="00000000">
        <w:rPr>
          <w:rFonts w:ascii="Times New Roman" w:cs="Times New Roman" w:eastAsia="Times New Roman" w:hAnsi="Times New Roman"/>
          <w:b w:val="1"/>
          <w:i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Les Agneaux du </w:t>
      </w:r>
      <w:r w:rsidDel="00000000" w:rsidR="00000000" w:rsidRPr="00000000">
        <w:rPr>
          <w:rFonts w:ascii="Times New Roman" w:cs="Times New Roman" w:eastAsia="Times New Roman" w:hAnsi="Times New Roman"/>
          <w:b w:val="1"/>
          <w:i w:val="1"/>
          <w:sz w:val="20"/>
          <w:szCs w:val="20"/>
          <w:u w:val="single"/>
          <w:rtl w:val="0"/>
        </w:rPr>
        <w:t xml:space="preserve">Seigneur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of Small Things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deity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deities</w:t>
      </w:r>
      <w:r w:rsidDel="00000000" w:rsidR="00000000" w:rsidRPr="00000000">
        <w:rPr>
          <w:rFonts w:ascii="Times New Roman" w:cs="Times New Roman" w:eastAsia="Times New Roman" w:hAnsi="Times New Roman"/>
          <w:sz w:val="20"/>
          <w:szCs w:val="20"/>
          <w:rtl w:val="0"/>
        </w:rPr>
        <w:t xml:space="preserve"> or equivalents]</w:t>
      </w:r>
    </w:p>
    <w:p w:rsidR="00000000" w:rsidDel="00000000" w:rsidP="00000000" w:rsidRDefault="00000000" w:rsidRPr="00000000" w14:paraId="0000006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2014 novel </w:t>
      </w:r>
      <w:r w:rsidDel="00000000" w:rsidR="00000000" w:rsidRPr="00000000">
        <w:rPr>
          <w:rFonts w:ascii="Times New Roman" w:cs="Times New Roman" w:eastAsia="Times New Roman" w:hAnsi="Times New Roman"/>
          <w:i w:val="1"/>
          <w:sz w:val="20"/>
          <w:szCs w:val="20"/>
          <w:rtl w:val="0"/>
        </w:rPr>
        <w:t xml:space="preserve">All Our Names </w:t>
      </w:r>
      <w:r w:rsidDel="00000000" w:rsidR="00000000" w:rsidRPr="00000000">
        <w:rPr>
          <w:rFonts w:ascii="Times New Roman" w:cs="Times New Roman" w:eastAsia="Times New Roman" w:hAnsi="Times New Roman"/>
          <w:sz w:val="20"/>
          <w:szCs w:val="20"/>
          <w:rtl w:val="0"/>
        </w:rPr>
        <w:t xml:space="preserve">was written by an author who was born in this country, whose national epic is the </w:t>
      </w:r>
      <w:r w:rsidDel="00000000" w:rsidR="00000000" w:rsidRPr="00000000">
        <w:rPr>
          <w:rFonts w:ascii="Times New Roman" w:cs="Times New Roman" w:eastAsia="Times New Roman" w:hAnsi="Times New Roman"/>
          <w:i w:val="1"/>
          <w:sz w:val="20"/>
          <w:szCs w:val="20"/>
          <w:rtl w:val="0"/>
        </w:rPr>
        <w:t xml:space="preserve">Kebra Nagast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2">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Ethiopia</w:t>
      </w:r>
      <w:r w:rsidDel="00000000" w:rsidR="00000000" w:rsidRPr="00000000">
        <w:rPr>
          <w:rFonts w:ascii="Times New Roman" w:cs="Times New Roman" w:eastAsia="Times New Roman" w:hAnsi="Times New Roman"/>
          <w:sz w:val="20"/>
          <w:szCs w:val="20"/>
          <w:rtl w:val="0"/>
        </w:rPr>
        <w:t xml:space="preserve"> [or Federal Democratic Republic of </w:t>
      </w:r>
      <w:r w:rsidDel="00000000" w:rsidR="00000000" w:rsidRPr="00000000">
        <w:rPr>
          <w:rFonts w:ascii="Times New Roman" w:cs="Times New Roman" w:eastAsia="Times New Roman" w:hAnsi="Times New Roman"/>
          <w:b w:val="1"/>
          <w:sz w:val="20"/>
          <w:szCs w:val="20"/>
          <w:u w:val="single"/>
          <w:rtl w:val="0"/>
        </w:rPr>
        <w:t xml:space="preserve">Ethiopia</w:t>
      </w:r>
      <w:r w:rsidDel="00000000" w:rsidR="00000000" w:rsidRPr="00000000">
        <w:rPr>
          <w:rFonts w:ascii="Times New Roman" w:cs="Times New Roman" w:eastAsia="Times New Roman" w:hAnsi="Times New Roman"/>
          <w:sz w:val="20"/>
          <w:szCs w:val="20"/>
          <w:rtl w:val="0"/>
        </w:rPr>
        <w:t xml:space="preserve"> or Ye-</w:t>
      </w:r>
      <w:r w:rsidDel="00000000" w:rsidR="00000000" w:rsidRPr="00000000">
        <w:rPr>
          <w:rFonts w:ascii="Times New Roman" w:cs="Times New Roman" w:eastAsia="Times New Roman" w:hAnsi="Times New Roman"/>
          <w:b w:val="1"/>
          <w:sz w:val="20"/>
          <w:szCs w:val="20"/>
          <w:u w:val="single"/>
          <w:rtl w:val="0"/>
        </w:rPr>
        <w:t xml:space="preserve">Ītyōṗṗyā</w:t>
      </w:r>
      <w:r w:rsidDel="00000000" w:rsidR="00000000" w:rsidRPr="00000000">
        <w:rPr>
          <w:rFonts w:ascii="Times New Roman" w:cs="Times New Roman" w:eastAsia="Times New Roman" w:hAnsi="Times New Roman"/>
          <w:sz w:val="20"/>
          <w:szCs w:val="20"/>
          <w:rtl w:val="0"/>
        </w:rPr>
        <w:t xml:space="preserve"> Fēdēralawī Dēmokirasīyawī Rīpebilīk or Rippabliikii Federaalawaa Dimokraatawaa </w:t>
      </w:r>
      <w:r w:rsidDel="00000000" w:rsidR="00000000" w:rsidRPr="00000000">
        <w:rPr>
          <w:rFonts w:ascii="Times New Roman" w:cs="Times New Roman" w:eastAsia="Times New Roman" w:hAnsi="Times New Roman"/>
          <w:b w:val="1"/>
          <w:sz w:val="20"/>
          <w:szCs w:val="20"/>
          <w:u w:val="single"/>
          <w:rtl w:val="0"/>
        </w:rPr>
        <w:t xml:space="preserve">Itiyoophiyaa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color w:val="777777"/>
          <w:sz w:val="20"/>
          <w:szCs w:val="20"/>
          <w:rtl w:val="0"/>
        </w:rPr>
        <w:t xml:space="preserve">Dinaw Mengestu wrote </w:t>
      </w:r>
      <w:r w:rsidDel="00000000" w:rsidR="00000000" w:rsidRPr="00000000">
        <w:rPr>
          <w:rFonts w:ascii="Times New Roman" w:cs="Times New Roman" w:eastAsia="Times New Roman" w:hAnsi="Times New Roman"/>
          <w:i w:val="1"/>
          <w:color w:val="777777"/>
          <w:sz w:val="20"/>
          <w:szCs w:val="20"/>
          <w:rtl w:val="0"/>
        </w:rPr>
        <w:t xml:space="preserve">All Our Names</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Dutch folklore, these creatures are distinguished from dwarves by their full beards and pointy red hats. For 10 points each:</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earth-dwelling creatures from European folklore, which resemble small humans. Today, many people decorate their gardens with small ceramic statues named for these creatures.</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gnome</w:t>
      </w:r>
      <w:r w:rsidDel="00000000" w:rsidR="00000000" w:rsidRPr="00000000">
        <w:rPr>
          <w:rFonts w:ascii="Times New Roman" w:cs="Times New Roman" w:eastAsia="Times New Roman" w:hAnsi="Times New Roman"/>
          <w:sz w:val="20"/>
          <w:szCs w:val="20"/>
          <w:rtl w:val="0"/>
        </w:rPr>
        <w:t xml:space="preserve">s [accept garden </w:t>
      </w:r>
      <w:r w:rsidDel="00000000" w:rsidR="00000000" w:rsidRPr="00000000">
        <w:rPr>
          <w:rFonts w:ascii="Times New Roman" w:cs="Times New Roman" w:eastAsia="Times New Roman" w:hAnsi="Times New Roman"/>
          <w:b w:val="1"/>
          <w:sz w:val="20"/>
          <w:szCs w:val="20"/>
          <w:u w:val="single"/>
          <w:rtl w:val="0"/>
        </w:rPr>
        <w:t xml:space="preserve">gnome</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kabouter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Gnomes were described as the foremost earth elementals by this Swiss alchemist and physician. This proponent of the healing powers of nature publicly burned the books of Galen </w:t>
      </w:r>
      <w:r w:rsidDel="00000000" w:rsidR="00000000" w:rsidRPr="00000000">
        <w:rPr>
          <w:rFonts w:ascii="Source Sans Pro" w:cs="Source Sans Pro" w:eastAsia="Source Sans Pro" w:hAnsi="Source Sans Pro"/>
          <w:color w:val="777777"/>
          <w:sz w:val="20"/>
          <w:szCs w:val="20"/>
          <w:rtl w:val="0"/>
        </w:rPr>
        <w:t xml:space="preserve">(“GAY-len”)</w:t>
      </w:r>
      <w:r w:rsidDel="00000000" w:rsidR="00000000" w:rsidRPr="00000000">
        <w:rPr>
          <w:rFonts w:ascii="Times New Roman" w:cs="Times New Roman" w:eastAsia="Times New Roman" w:hAnsi="Times New Roman"/>
          <w:sz w:val="20"/>
          <w:szCs w:val="20"/>
          <w:rtl w:val="0"/>
        </w:rPr>
        <w:t xml:space="preserve"> and Avicenna </w:t>
      </w:r>
      <w:r w:rsidDel="00000000" w:rsidR="00000000" w:rsidRPr="00000000">
        <w:rPr>
          <w:rFonts w:ascii="Source Sans Pro" w:cs="Source Sans Pro" w:eastAsia="Source Sans Pro" w:hAnsi="Source Sans Pro"/>
          <w:color w:val="777777"/>
          <w:sz w:val="20"/>
          <w:szCs w:val="20"/>
          <w:rtl w:val="0"/>
        </w:rPr>
        <w:t xml:space="preserve">(“AH-vee-senna”)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Paracelsus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(“para-SELL-sis”)</w:t>
      </w:r>
      <w:r w:rsidDel="00000000" w:rsidR="00000000" w:rsidRPr="00000000">
        <w:rPr>
          <w:rFonts w:ascii="Times New Roman" w:cs="Times New Roman" w:eastAsia="Times New Roman" w:hAnsi="Times New Roman"/>
          <w:sz w:val="20"/>
          <w:szCs w:val="20"/>
          <w:rtl w:val="0"/>
        </w:rPr>
        <w:t xml:space="preserve"> [or Theophrastus von </w:t>
      </w:r>
      <w:r w:rsidDel="00000000" w:rsidR="00000000" w:rsidRPr="00000000">
        <w:rPr>
          <w:rFonts w:ascii="Times New Roman" w:cs="Times New Roman" w:eastAsia="Times New Roman" w:hAnsi="Times New Roman"/>
          <w:b w:val="1"/>
          <w:sz w:val="20"/>
          <w:szCs w:val="20"/>
          <w:u w:val="single"/>
          <w:rtl w:val="0"/>
        </w:rPr>
        <w:t xml:space="preserve">Hohenheim</w:t>
      </w:r>
      <w:r w:rsidDel="00000000" w:rsidR="00000000" w:rsidRPr="00000000">
        <w:rPr>
          <w:rFonts w:ascii="Times New Roman" w:cs="Times New Roman" w:eastAsia="Times New Roman" w:hAnsi="Times New Roman"/>
          <w:sz w:val="20"/>
          <w:szCs w:val="20"/>
          <w:rtl w:val="0"/>
        </w:rPr>
        <w:t xml:space="preserve">; or Philippus Aureolus Theophrastus Bombastus von </w:t>
      </w:r>
      <w:r w:rsidDel="00000000" w:rsidR="00000000" w:rsidRPr="00000000">
        <w:rPr>
          <w:rFonts w:ascii="Times New Roman" w:cs="Times New Roman" w:eastAsia="Times New Roman" w:hAnsi="Times New Roman"/>
          <w:b w:val="1"/>
          <w:sz w:val="20"/>
          <w:szCs w:val="20"/>
          <w:u w:val="single"/>
          <w:rtl w:val="0"/>
        </w:rPr>
        <w:t xml:space="preserve">Hohenheim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Paracelsus also coined the term for these small humans with exaggerated body parts that could be created by alchemists to perform menial tasks. The name for these beings is Latin for “little person.”</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homunculus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(“hoh-MUNG-kyoo-luss”)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homunculi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At the 1784 Christmas Conference, this denomination officially took up an anti-slavery stance. For 10 points each:</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denomination whose “African Episcopal” offshoot, established by Richard Allen and Absalom Jones, is the oldest Protestant denomination founded by African-Americans.</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Methodism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Wesleyan</w:t>
      </w:r>
      <w:r w:rsidDel="00000000" w:rsidR="00000000" w:rsidRPr="00000000">
        <w:rPr>
          <w:rFonts w:ascii="Times New Roman" w:cs="Times New Roman" w:eastAsia="Times New Roman" w:hAnsi="Times New Roman"/>
          <w:sz w:val="20"/>
          <w:szCs w:val="20"/>
          <w:rtl w:val="0"/>
        </w:rPr>
        <w:t xml:space="preserve"> Church; or </w:t>
      </w:r>
      <w:r w:rsidDel="00000000" w:rsidR="00000000" w:rsidRPr="00000000">
        <w:rPr>
          <w:rFonts w:ascii="Times New Roman" w:cs="Times New Roman" w:eastAsia="Times New Roman" w:hAnsi="Times New Roman"/>
          <w:b w:val="1"/>
          <w:sz w:val="20"/>
          <w:szCs w:val="20"/>
          <w:u w:val="single"/>
          <w:rtl w:val="0"/>
        </w:rPr>
        <w:t xml:space="preserve">Methodist</w:t>
      </w:r>
      <w:r w:rsidDel="00000000" w:rsidR="00000000" w:rsidRPr="00000000">
        <w:rPr>
          <w:rFonts w:ascii="Times New Roman" w:cs="Times New Roman" w:eastAsia="Times New Roman" w:hAnsi="Times New Roman"/>
          <w:sz w:val="20"/>
          <w:szCs w:val="20"/>
          <w:rtl w:val="0"/>
        </w:rPr>
        <w:t xml:space="preserve"> Episcopal Church; or African </w:t>
      </w:r>
      <w:r w:rsidDel="00000000" w:rsidR="00000000" w:rsidRPr="00000000">
        <w:rPr>
          <w:rFonts w:ascii="Times New Roman" w:cs="Times New Roman" w:eastAsia="Times New Roman" w:hAnsi="Times New Roman"/>
          <w:b w:val="1"/>
          <w:sz w:val="20"/>
          <w:szCs w:val="20"/>
          <w:u w:val="single"/>
          <w:rtl w:val="0"/>
        </w:rPr>
        <w:t xml:space="preserve">Methodist</w:t>
      </w:r>
      <w:r w:rsidDel="00000000" w:rsidR="00000000" w:rsidRPr="00000000">
        <w:rPr>
          <w:rFonts w:ascii="Times New Roman" w:cs="Times New Roman" w:eastAsia="Times New Roman" w:hAnsi="Times New Roman"/>
          <w:sz w:val="20"/>
          <w:szCs w:val="20"/>
          <w:rtl w:val="0"/>
        </w:rPr>
        <w:t xml:space="preserve"> Episcopal Church; prompt on </w:t>
      </w:r>
      <w:r w:rsidDel="00000000" w:rsidR="00000000" w:rsidRPr="00000000">
        <w:rPr>
          <w:rFonts w:ascii="Times New Roman" w:cs="Times New Roman" w:eastAsia="Times New Roman" w:hAnsi="Times New Roman"/>
          <w:sz w:val="20"/>
          <w:szCs w:val="20"/>
          <w:u w:val="single"/>
          <w:rtl w:val="0"/>
        </w:rPr>
        <w:t xml:space="preserve">AME</w:t>
      </w:r>
      <w:r w:rsidDel="00000000" w:rsidR="00000000" w:rsidRPr="00000000">
        <w:rPr>
          <w:rFonts w:ascii="Times New Roman" w:cs="Times New Roman" w:eastAsia="Times New Roman" w:hAnsi="Times New Roman"/>
          <w:sz w:val="20"/>
          <w:szCs w:val="20"/>
          <w:rtl w:val="0"/>
        </w:rPr>
        <w:t xml:space="preserve"> Church]</w:t>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Allen and Jones established the African Methodist Episcopal church in this city. The Declaration of Independence was drafted in this city’s Independence Hall.</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Philadelphia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Philly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Another founder of the AME, Daniel Coker, established a congregation in this country in the 1820s. Many Black Loyalists who fled to Nova Scotia later resettled in this country.</w:t>
      </w:r>
    </w:p>
    <w:p w:rsidR="00000000" w:rsidDel="00000000" w:rsidP="00000000" w:rsidRDefault="00000000" w:rsidRPr="00000000" w14:paraId="0000007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Sierra Leone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Salone</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Sierra Leone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76">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value remains constant in dilute acidic and basic solutions, making it useful for the calculation of certain acid-base quantities. For 10 points each:</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constant that corresponds to the ionization of water. In some derivations of this value, the negative base-ten log of this value is said to equal 15.7.</w:t>
      </w:r>
    </w:p>
    <w:p w:rsidR="00000000" w:rsidDel="00000000" w:rsidP="00000000" w:rsidRDefault="00000000" w:rsidRPr="00000000" w14:paraId="0000007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autoprotolysis</w:t>
      </w:r>
      <w:r w:rsidDel="00000000" w:rsidR="00000000" w:rsidRPr="00000000">
        <w:rPr>
          <w:rFonts w:ascii="Times New Roman" w:cs="Times New Roman" w:eastAsia="Times New Roman" w:hAnsi="Times New Roman"/>
          <w:sz w:val="20"/>
          <w:szCs w:val="20"/>
          <w:rtl w:val="0"/>
        </w:rPr>
        <w:t xml:space="preserve"> constant [accept </w:t>
      </w:r>
      <w:r w:rsidDel="00000000" w:rsidR="00000000" w:rsidRPr="00000000">
        <w:rPr>
          <w:rFonts w:ascii="Times New Roman" w:cs="Times New Roman" w:eastAsia="Times New Roman" w:hAnsi="Times New Roman"/>
          <w:b w:val="1"/>
          <w:sz w:val="20"/>
          <w:szCs w:val="20"/>
          <w:u w:val="single"/>
          <w:rtl w:val="0"/>
        </w:rPr>
        <w:t xml:space="preserve">autoionization</w:t>
      </w:r>
      <w:r w:rsidDel="00000000" w:rsidR="00000000" w:rsidRPr="00000000">
        <w:rPr>
          <w:rFonts w:ascii="Times New Roman" w:cs="Times New Roman" w:eastAsia="Times New Roman" w:hAnsi="Times New Roman"/>
          <w:sz w:val="20"/>
          <w:szCs w:val="20"/>
          <w:rtl w:val="0"/>
        </w:rPr>
        <w:t xml:space="preserve"> constant or </w:t>
      </w:r>
      <w:r w:rsidDel="00000000" w:rsidR="00000000" w:rsidRPr="00000000">
        <w:rPr>
          <w:rFonts w:ascii="Times New Roman" w:cs="Times New Roman" w:eastAsia="Times New Roman" w:hAnsi="Times New Roman"/>
          <w:b w:val="1"/>
          <w:sz w:val="20"/>
          <w:szCs w:val="20"/>
          <w:u w:val="single"/>
          <w:rtl w:val="0"/>
        </w:rPr>
        <w:t xml:space="preserve">autodissociation</w:t>
      </w:r>
      <w:r w:rsidDel="00000000" w:rsidR="00000000" w:rsidRPr="00000000">
        <w:rPr>
          <w:rFonts w:ascii="Times New Roman" w:cs="Times New Roman" w:eastAsia="Times New Roman" w:hAnsi="Times New Roman"/>
          <w:sz w:val="20"/>
          <w:szCs w:val="20"/>
          <w:rtl w:val="0"/>
        </w:rPr>
        <w:t xml:space="preserve"> constant or </w:t>
      </w:r>
      <w:r w:rsidDel="00000000" w:rsidR="00000000" w:rsidRPr="00000000">
        <w:rPr>
          <w:rFonts w:ascii="Times New Roman" w:cs="Times New Roman" w:eastAsia="Times New Roman" w:hAnsi="Times New Roman"/>
          <w:b w:val="1"/>
          <w:sz w:val="20"/>
          <w:szCs w:val="20"/>
          <w:u w:val="single"/>
          <w:rtl w:val="0"/>
        </w:rPr>
        <w:t xml:space="preserve">self-ionization</w:t>
      </w:r>
      <w:r w:rsidDel="00000000" w:rsidR="00000000" w:rsidRPr="00000000">
        <w:rPr>
          <w:rFonts w:ascii="Times New Roman" w:cs="Times New Roman" w:eastAsia="Times New Roman" w:hAnsi="Times New Roman"/>
          <w:sz w:val="20"/>
          <w:szCs w:val="20"/>
          <w:rtl w:val="0"/>
        </w:rPr>
        <w:t xml:space="preserve"> constant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b w:val="1"/>
          <w:sz w:val="20"/>
          <w:szCs w:val="20"/>
          <w:u w:val="single"/>
          <w:vertAlign w:val="subscript"/>
          <w:rtl w:val="0"/>
        </w:rPr>
        <w:t xml:space="preserve">w</w:t>
      </w:r>
      <w:r w:rsidDel="00000000" w:rsidR="00000000" w:rsidRPr="00000000">
        <w:rPr>
          <w:rFonts w:ascii="Times New Roman" w:cs="Times New Roman" w:eastAsia="Times New Roman" w:hAnsi="Times New Roman"/>
          <w:sz w:val="20"/>
          <w:szCs w:val="20"/>
          <w:rtl w:val="0"/>
        </w:rPr>
        <w:t xml:space="preserve"> or p</w:t>
      </w:r>
      <w:r w:rsidDel="00000000" w:rsidR="00000000" w:rsidRPr="00000000">
        <w:rPr>
          <w:rFonts w:ascii="Times New Roman" w:cs="Times New Roman" w:eastAsia="Times New Roman" w:hAnsi="Times New Roman"/>
          <w:b w:val="1"/>
          <w:sz w:val="20"/>
          <w:szCs w:val="20"/>
          <w:u w:val="single"/>
          <w:rtl w:val="0"/>
        </w:rPr>
        <w:t xml:space="preserve">K</w:t>
      </w:r>
      <w:r w:rsidDel="00000000" w:rsidR="00000000" w:rsidRPr="00000000">
        <w:rPr>
          <w:rFonts w:ascii="Times New Roman" w:cs="Times New Roman" w:eastAsia="Times New Roman" w:hAnsi="Times New Roman"/>
          <w:b w:val="1"/>
          <w:sz w:val="20"/>
          <w:szCs w:val="20"/>
          <w:u w:val="single"/>
          <w:vertAlign w:val="subscript"/>
          <w:rtl w:val="0"/>
        </w:rPr>
        <w:t xml:space="preserve">w</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equilibrium</w:t>
      </w:r>
      <w:r w:rsidDel="00000000" w:rsidR="00000000" w:rsidRPr="00000000">
        <w:rPr>
          <w:rFonts w:ascii="Times New Roman" w:cs="Times New Roman" w:eastAsia="Times New Roman" w:hAnsi="Times New Roman"/>
          <w:sz w:val="20"/>
          <w:szCs w:val="20"/>
          <w:rtl w:val="0"/>
        </w:rPr>
        <w:t xml:space="preserve"> constant]</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When the temperature of pure water is increased, K</w:t>
      </w:r>
      <w:r w:rsidDel="00000000" w:rsidR="00000000" w:rsidRPr="00000000">
        <w:rPr>
          <w:rFonts w:ascii="Times New Roman" w:cs="Times New Roman" w:eastAsia="Times New Roman" w:hAnsi="Times New Roman"/>
          <w:sz w:val="20"/>
          <w:szCs w:val="20"/>
          <w:vertAlign w:val="subscript"/>
          <w:rtl w:val="0"/>
        </w:rPr>
        <w:t xml:space="preserve">w</w:t>
      </w:r>
      <w:r w:rsidDel="00000000" w:rsidR="00000000" w:rsidRPr="00000000">
        <w:rPr>
          <w:rFonts w:ascii="Times New Roman" w:cs="Times New Roman" w:eastAsia="Times New Roman" w:hAnsi="Times New Roman"/>
          <w:sz w:val="20"/>
          <w:szCs w:val="20"/>
          <w:rtl w:val="0"/>
        </w:rPr>
        <w:t xml:space="preserve"> increases and so do the concentrations of these two ions. The Arrhenius definition for acids and bases state that acids increase the levels of one of these ions while bases increase the other.</w:t>
      </w:r>
    </w:p>
    <w:p w:rsidR="00000000" w:rsidDel="00000000" w:rsidP="00000000" w:rsidRDefault="00000000" w:rsidRPr="00000000" w14:paraId="0000007B">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b w:val="1"/>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(“H-plus”)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u w:val="single"/>
          <w:rtl w:val="0"/>
        </w:rPr>
        <w:t xml:space="preserve">OH</w:t>
      </w:r>
      <w:r w:rsidDel="00000000" w:rsidR="00000000" w:rsidRPr="00000000">
        <w:rPr>
          <w:rFonts w:ascii="Times New Roman" w:cs="Times New Roman" w:eastAsia="Times New Roman" w:hAnsi="Times New Roman"/>
          <w:b w:val="1"/>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(“O-H-minus”)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proton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hydronium</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b w:val="1"/>
          <w:sz w:val="20"/>
          <w:szCs w:val="20"/>
          <w:u w:val="single"/>
          <w:vertAlign w:val="subscript"/>
          <w:rtl w:val="0"/>
        </w:rPr>
        <w:t xml:space="preserve">3</w:t>
      </w:r>
      <w:r w:rsidDel="00000000" w:rsidR="00000000" w:rsidRPr="00000000">
        <w:rPr>
          <w:rFonts w:ascii="Times New Roman" w:cs="Times New Roman" w:eastAsia="Times New Roman" w:hAnsi="Times New Roman"/>
          <w:b w:val="1"/>
          <w:sz w:val="20"/>
          <w:szCs w:val="20"/>
          <w:u w:val="single"/>
          <w:rtl w:val="0"/>
        </w:rPr>
        <w:t xml:space="preserve">O</w:t>
      </w:r>
      <w:r w:rsidDel="00000000" w:rsidR="00000000" w:rsidRPr="00000000">
        <w:rPr>
          <w:rFonts w:ascii="Times New Roman" w:cs="Times New Roman" w:eastAsia="Times New Roman" w:hAnsi="Times New Roman"/>
          <w:b w:val="1"/>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(“H-three-O-plus”)</w:t>
      </w:r>
      <w:r w:rsidDel="00000000" w:rsidR="00000000" w:rsidRPr="00000000">
        <w:rPr>
          <w:rFonts w:ascii="Times New Roman" w:cs="Times New Roman" w:eastAsia="Times New Roman" w:hAnsi="Times New Roman"/>
          <w:sz w:val="20"/>
          <w:szCs w:val="20"/>
          <w:rtl w:val="0"/>
        </w:rPr>
        <w:t xml:space="preserve"> in place of</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hydroxide</w:t>
      </w:r>
      <w:r w:rsidDel="00000000" w:rsidR="00000000" w:rsidRPr="00000000">
        <w:rPr>
          <w:rFonts w:ascii="Times New Roman" w:cs="Times New Roman" w:eastAsia="Times New Roman" w:hAnsi="Times New Roman"/>
          <w:sz w:val="20"/>
          <w:szCs w:val="20"/>
          <w:rtl w:val="0"/>
        </w:rPr>
        <w:t xml:space="preserve">s in place of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OH</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Ballinger and Long arrived at the value of pK</w:t>
      </w:r>
      <w:r w:rsidDel="00000000" w:rsidR="00000000" w:rsidRPr="00000000">
        <w:rPr>
          <w:rFonts w:ascii="Times New Roman" w:cs="Times New Roman" w:eastAsia="Times New Roman" w:hAnsi="Times New Roman"/>
          <w:sz w:val="20"/>
          <w:szCs w:val="20"/>
          <w:vertAlign w:val="subscript"/>
          <w:rtl w:val="0"/>
        </w:rPr>
        <w:t xml:space="preserve">w</w:t>
      </w:r>
      <w:r w:rsidDel="00000000" w:rsidR="00000000" w:rsidRPr="00000000">
        <w:rPr>
          <w:rFonts w:ascii="Times New Roman" w:cs="Times New Roman" w:eastAsia="Times New Roman" w:hAnsi="Times New Roman"/>
          <w:sz w:val="20"/>
          <w:szCs w:val="20"/>
          <w:rtl w:val="0"/>
        </w:rPr>
        <w:t xml:space="preserve"> equals 15.7 by assuming that a water species has an activity of one because it acts as one of these substances. DMSO is one of these substances, which are often removed by rotovaps.</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solvent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liquid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fluid</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7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7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This company’s CEO Ben van Beurden </w:t>
      </w:r>
      <w:r w:rsidDel="00000000" w:rsidR="00000000" w:rsidRPr="00000000">
        <w:rPr>
          <w:rFonts w:ascii="Source Sans Pro" w:cs="Source Sans Pro" w:eastAsia="Source Sans Pro" w:hAnsi="Source Sans Pro"/>
          <w:color w:val="777777"/>
          <w:sz w:val="20"/>
          <w:szCs w:val="20"/>
          <w:rtl w:val="0"/>
        </w:rPr>
        <w:t xml:space="preserve">(“burden”)</w:t>
      </w:r>
      <w:r w:rsidDel="00000000" w:rsidR="00000000" w:rsidRPr="00000000">
        <w:rPr>
          <w:rFonts w:ascii="Times New Roman" w:cs="Times New Roman" w:eastAsia="Times New Roman" w:hAnsi="Times New Roman"/>
          <w:sz w:val="20"/>
          <w:szCs w:val="20"/>
          <w:rtl w:val="0"/>
        </w:rPr>
        <w:t xml:space="preserve"> supported its move away from the Netherlands after the introduction of a 15 percent dividend tax in 2021. For 10 points each:</w:t>
      </w:r>
    </w:p>
    <w:p w:rsidR="00000000" w:rsidDel="00000000" w:rsidP="00000000" w:rsidRDefault="00000000" w:rsidRPr="00000000" w14:paraId="0000008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oil company that officially dropped the words “Royal Dutch” from its name in 2022.</w:t>
      </w:r>
    </w:p>
    <w:p w:rsidR="00000000" w:rsidDel="00000000" w:rsidP="00000000" w:rsidRDefault="00000000" w:rsidRPr="00000000" w14:paraId="0000008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plc [accept Royal Dutch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plc]</w:t>
      </w:r>
    </w:p>
    <w:p w:rsidR="00000000" w:rsidDel="00000000" w:rsidP="00000000" w:rsidRDefault="00000000" w:rsidRPr="00000000" w14:paraId="0000008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name change accompanied Shell’s move from the Netherlands to this city, whose namesake stock exchange is tracked by the FTSE </w:t>
      </w:r>
      <w:r w:rsidDel="00000000" w:rsidR="00000000" w:rsidRPr="00000000">
        <w:rPr>
          <w:rFonts w:ascii="Source Sans Pro" w:cs="Source Sans Pro" w:eastAsia="Source Sans Pro" w:hAnsi="Source Sans Pro"/>
          <w:color w:val="777777"/>
          <w:sz w:val="20"/>
          <w:szCs w:val="20"/>
          <w:rtl w:val="0"/>
        </w:rPr>
        <w:t xml:space="preserve">(“FOOT-see”)</w:t>
      </w:r>
      <w:r w:rsidDel="00000000" w:rsidR="00000000" w:rsidRPr="00000000">
        <w:rPr>
          <w:rFonts w:ascii="Times New Roman" w:cs="Times New Roman" w:eastAsia="Times New Roman" w:hAnsi="Times New Roman"/>
          <w:sz w:val="20"/>
          <w:szCs w:val="20"/>
          <w:rtl w:val="0"/>
        </w:rPr>
        <w:t xml:space="preserve"> index.</w:t>
      </w:r>
    </w:p>
    <w:p w:rsidR="00000000" w:rsidDel="00000000" w:rsidP="00000000" w:rsidRDefault="00000000" w:rsidRPr="00000000" w14:paraId="00000084">
      <w:pPr>
        <w:widowControl w:val="0"/>
        <w:spacing w:line="276" w:lineRule="auto"/>
        <w:rPr>
          <w:rFonts w:ascii="Source Sans Pro" w:cs="Source Sans Pro" w:eastAsia="Source Sans Pro" w:hAnsi="Source Sans Pro"/>
          <w:color w:val="ff0000"/>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London</w:t>
      </w:r>
      <w:r w:rsidDel="00000000" w:rsidR="00000000" w:rsidRPr="00000000">
        <w:rPr>
          <w:rFonts w:ascii="Times New Roman" w:cs="Times New Roman" w:eastAsia="Times New Roman" w:hAnsi="Times New Roman"/>
          <w:sz w:val="20"/>
          <w:szCs w:val="20"/>
          <w:rtl w:val="0"/>
        </w:rPr>
        <w:t xml:space="preserve"> Stock Exchange]</w:t>
      </w:r>
      <w:r w:rsidDel="00000000" w:rsidR="00000000" w:rsidRPr="00000000">
        <w:rPr>
          <w:rtl w:val="0"/>
        </w:rPr>
      </w:r>
    </w:p>
    <w:p w:rsidR="00000000" w:rsidDel="00000000" w:rsidP="00000000" w:rsidRDefault="00000000" w:rsidRPr="00000000" w14:paraId="0000008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politician, who was then Britain’s Business Secretary, declared the move “a clear vote of confidence in the British economy.” This </w:t>
      </w:r>
      <w:r w:rsidDel="00000000" w:rsidR="00000000" w:rsidRPr="00000000">
        <w:rPr>
          <w:rFonts w:ascii="Times New Roman" w:cs="Times New Roman" w:eastAsia="Times New Roman" w:hAnsi="Times New Roman"/>
          <w:i w:val="1"/>
          <w:sz w:val="20"/>
          <w:szCs w:val="20"/>
          <w:rtl w:val="0"/>
        </w:rPr>
        <w:t xml:space="preserve">University Challenge</w:t>
      </w:r>
      <w:r w:rsidDel="00000000" w:rsidR="00000000" w:rsidRPr="00000000">
        <w:rPr>
          <w:rFonts w:ascii="Times New Roman" w:cs="Times New Roman" w:eastAsia="Times New Roman" w:hAnsi="Times New Roman"/>
          <w:sz w:val="20"/>
          <w:szCs w:val="20"/>
          <w:rtl w:val="0"/>
        </w:rPr>
        <w:t xml:space="preserve"> series winner was later forced to step down as Liz Truss’s Chancellor of the Exchequer.</w:t>
      </w:r>
    </w:p>
    <w:p w:rsidR="00000000" w:rsidDel="00000000" w:rsidP="00000000" w:rsidRDefault="00000000" w:rsidRPr="00000000" w14:paraId="0000008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Kwasi </w:t>
      </w:r>
      <w:r w:rsidDel="00000000" w:rsidR="00000000" w:rsidRPr="00000000">
        <w:rPr>
          <w:rFonts w:ascii="Times New Roman" w:cs="Times New Roman" w:eastAsia="Times New Roman" w:hAnsi="Times New Roman"/>
          <w:b w:val="1"/>
          <w:sz w:val="20"/>
          <w:szCs w:val="20"/>
          <w:u w:val="single"/>
          <w:rtl w:val="0"/>
        </w:rPr>
        <w:t xml:space="preserve">Kwarteng</w:t>
      </w:r>
      <w:r w:rsidDel="00000000" w:rsidR="00000000" w:rsidRPr="00000000">
        <w:rPr>
          <w:rFonts w:ascii="Times New Roman" w:cs="Times New Roman" w:eastAsia="Times New Roman" w:hAnsi="Times New Roman"/>
          <w:sz w:val="20"/>
          <w:szCs w:val="20"/>
          <w:rtl w:val="0"/>
        </w:rPr>
        <w:t xml:space="preserve"> [or Akwasi Addo Alfred </w:t>
      </w:r>
      <w:r w:rsidDel="00000000" w:rsidR="00000000" w:rsidRPr="00000000">
        <w:rPr>
          <w:rFonts w:ascii="Times New Roman" w:cs="Times New Roman" w:eastAsia="Times New Roman" w:hAnsi="Times New Roman"/>
          <w:b w:val="1"/>
          <w:sz w:val="20"/>
          <w:szCs w:val="20"/>
          <w:u w:val="single"/>
          <w:rtl w:val="0"/>
        </w:rPr>
        <w:t xml:space="preserve">Kwarteng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&lt;Current Events&gt;</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Answer the following about Pre-Columbian Ecuador, for 10 points each.</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By the 15th century, people in Ecuador played chaza </w:t>
      </w:r>
      <w:r w:rsidDel="00000000" w:rsidR="00000000" w:rsidRPr="00000000">
        <w:rPr>
          <w:rFonts w:ascii="Source Sans Pro" w:cs="Source Sans Pro" w:eastAsia="Source Sans Pro" w:hAnsi="Source Sans Pro"/>
          <w:color w:val="777777"/>
          <w:sz w:val="20"/>
          <w:szCs w:val="20"/>
          <w:highlight w:val="white"/>
          <w:rtl w:val="0"/>
        </w:rPr>
        <w:t xml:space="preserve">(“CHAH-sah”)</w:t>
      </w:r>
      <w:r w:rsidDel="00000000" w:rsidR="00000000" w:rsidRPr="00000000">
        <w:rPr>
          <w:rFonts w:ascii="Times New Roman" w:cs="Times New Roman" w:eastAsia="Times New Roman" w:hAnsi="Times New Roman"/>
          <w:sz w:val="20"/>
          <w:szCs w:val="20"/>
          <w:rtl w:val="0"/>
        </w:rPr>
        <w:t xml:space="preserve"> with these objects. Costa Rica’s Diquís </w:t>
      </w:r>
      <w:r w:rsidDel="00000000" w:rsidR="00000000" w:rsidRPr="00000000">
        <w:rPr>
          <w:rFonts w:ascii="Source Sans Pro" w:cs="Source Sans Pro" w:eastAsia="Source Sans Pro" w:hAnsi="Source Sans Pro"/>
          <w:color w:val="777777"/>
          <w:sz w:val="20"/>
          <w:szCs w:val="20"/>
          <w:highlight w:val="white"/>
          <w:rtl w:val="0"/>
        </w:rPr>
        <w:t xml:space="preserve">(“dee-KEECE”)</w:t>
      </w:r>
      <w:r w:rsidDel="00000000" w:rsidR="00000000" w:rsidRPr="00000000">
        <w:rPr>
          <w:rFonts w:ascii="Times New Roman" w:cs="Times New Roman" w:eastAsia="Times New Roman" w:hAnsi="Times New Roman"/>
          <w:sz w:val="20"/>
          <w:szCs w:val="20"/>
          <w:rtl w:val="0"/>
        </w:rPr>
        <w:t xml:space="preserve"> culture made giant stone versions of these objects, which name a game played on Mesoamerican courts.</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ball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round</w:t>
      </w:r>
      <w:r w:rsidDel="00000000" w:rsidR="00000000" w:rsidRPr="00000000">
        <w:rPr>
          <w:rFonts w:ascii="Times New Roman" w:cs="Times New Roman" w:eastAsia="Times New Roman" w:hAnsi="Times New Roman"/>
          <w:sz w:val="20"/>
          <w:szCs w:val="20"/>
          <w:rtl w:val="0"/>
        </w:rPr>
        <w:t xml:space="preserve"> objects or </w:t>
      </w:r>
      <w:r w:rsidDel="00000000" w:rsidR="00000000" w:rsidRPr="00000000">
        <w:rPr>
          <w:rFonts w:ascii="Times New Roman" w:cs="Times New Roman" w:eastAsia="Times New Roman" w:hAnsi="Times New Roman"/>
          <w:b w:val="1"/>
          <w:sz w:val="20"/>
          <w:szCs w:val="20"/>
          <w:u w:val="single"/>
          <w:rtl w:val="0"/>
        </w:rPr>
        <w:t xml:space="preserve">sphere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spheroid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bombo</w:t>
      </w:r>
      <w:r w:rsidDel="00000000" w:rsidR="00000000" w:rsidRPr="00000000">
        <w:rPr>
          <w:rFonts w:ascii="Times New Roman" w:cs="Times New Roman" w:eastAsia="Times New Roman" w:hAnsi="Times New Roman"/>
          <w:sz w:val="20"/>
          <w:szCs w:val="20"/>
          <w:rtl w:val="0"/>
        </w:rPr>
        <w:t xml:space="preserve">s; accept Mesoamerican </w:t>
      </w:r>
      <w:r w:rsidDel="00000000" w:rsidR="00000000" w:rsidRPr="00000000">
        <w:rPr>
          <w:rFonts w:ascii="Times New Roman" w:cs="Times New Roman" w:eastAsia="Times New Roman" w:hAnsi="Times New Roman"/>
          <w:b w:val="1"/>
          <w:sz w:val="20"/>
          <w:szCs w:val="20"/>
          <w:u w:val="single"/>
          <w:rtl w:val="0"/>
        </w:rPr>
        <w:t xml:space="preserve">ball</w:t>
      </w:r>
      <w:r w:rsidDel="00000000" w:rsidR="00000000" w:rsidRPr="00000000">
        <w:rPr>
          <w:rFonts w:ascii="Times New Roman" w:cs="Times New Roman" w:eastAsia="Times New Roman" w:hAnsi="Times New Roman"/>
          <w:sz w:val="20"/>
          <w:szCs w:val="20"/>
          <w:rtl w:val="0"/>
        </w:rPr>
        <w:t xml:space="preserve">game or Mesoamerican </w:t>
      </w:r>
      <w:r w:rsidDel="00000000" w:rsidR="00000000" w:rsidRPr="00000000">
        <w:rPr>
          <w:rFonts w:ascii="Times New Roman" w:cs="Times New Roman" w:eastAsia="Times New Roman" w:hAnsi="Times New Roman"/>
          <w:b w:val="1"/>
          <w:sz w:val="20"/>
          <w:szCs w:val="20"/>
          <w:u w:val="single"/>
          <w:rtl w:val="0"/>
        </w:rPr>
        <w:t xml:space="preserve">ball</w:t>
      </w:r>
      <w:r w:rsidDel="00000000" w:rsidR="00000000" w:rsidRPr="00000000">
        <w:rPr>
          <w:rFonts w:ascii="Times New Roman" w:cs="Times New Roman" w:eastAsia="Times New Roman" w:hAnsi="Times New Roman"/>
          <w:sz w:val="20"/>
          <w:szCs w:val="20"/>
          <w:rtl w:val="0"/>
        </w:rPr>
        <w:t xml:space="preserve">courts or juego de </w:t>
      </w:r>
      <w:r w:rsidDel="00000000" w:rsidR="00000000" w:rsidRPr="00000000">
        <w:rPr>
          <w:rFonts w:ascii="Times New Roman" w:cs="Times New Roman" w:eastAsia="Times New Roman" w:hAnsi="Times New Roman"/>
          <w:b w:val="1"/>
          <w:sz w:val="20"/>
          <w:szCs w:val="20"/>
          <w:u w:val="single"/>
          <w:rtl w:val="0"/>
        </w:rPr>
        <w:t xml:space="preserve">pelota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pitz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ōllamaliztli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tlachtli</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b w:val="1"/>
          <w:sz w:val="20"/>
          <w:szCs w:val="20"/>
          <w:u w:val="single"/>
          <w:rtl w:val="0"/>
        </w:rPr>
        <w:t xml:space="preserve"> pok-ta-pok</w:t>
      </w:r>
      <w:r w:rsidDel="00000000" w:rsidR="00000000" w:rsidRPr="00000000">
        <w:rPr>
          <w:rFonts w:ascii="Times New Roman" w:cs="Times New Roman" w:eastAsia="Times New Roman" w:hAnsi="Times New Roman"/>
          <w:sz w:val="20"/>
          <w:szCs w:val="20"/>
          <w:rtl w:val="0"/>
        </w:rPr>
        <w:t xml:space="preserve">; accept stone </w:t>
      </w:r>
      <w:r w:rsidDel="00000000" w:rsidR="00000000" w:rsidRPr="00000000">
        <w:rPr>
          <w:rFonts w:ascii="Times New Roman" w:cs="Times New Roman" w:eastAsia="Times New Roman" w:hAnsi="Times New Roman"/>
          <w:b w:val="1"/>
          <w:sz w:val="20"/>
          <w:szCs w:val="20"/>
          <w:u w:val="single"/>
          <w:rtl w:val="0"/>
        </w:rPr>
        <w:t xml:space="preserve">ball</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bola</w:t>
      </w:r>
      <w:r w:rsidDel="00000000" w:rsidR="00000000" w:rsidRPr="00000000">
        <w:rPr>
          <w:rFonts w:ascii="Times New Roman" w:cs="Times New Roman" w:eastAsia="Times New Roman" w:hAnsi="Times New Roman"/>
          <w:sz w:val="20"/>
          <w:szCs w:val="20"/>
          <w:rtl w:val="0"/>
        </w:rPr>
        <w:t xml:space="preserve">s de piedra or Diquís </w:t>
      </w:r>
      <w:r w:rsidDel="00000000" w:rsidR="00000000" w:rsidRPr="00000000">
        <w:rPr>
          <w:rFonts w:ascii="Times New Roman" w:cs="Times New Roman" w:eastAsia="Times New Roman" w:hAnsi="Times New Roman"/>
          <w:b w:val="1"/>
          <w:sz w:val="20"/>
          <w:szCs w:val="20"/>
          <w:u w:val="single"/>
          <w:rtl w:val="0"/>
        </w:rPr>
        <w:t xml:space="preserve">sphere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national </w:t>
      </w:r>
      <w:r w:rsidDel="00000000" w:rsidR="00000000" w:rsidRPr="00000000">
        <w:rPr>
          <w:rFonts w:ascii="Times New Roman" w:cs="Times New Roman" w:eastAsia="Times New Roman" w:hAnsi="Times New Roman"/>
          <w:b w:val="1"/>
          <w:sz w:val="20"/>
          <w:szCs w:val="20"/>
          <w:u w:val="single"/>
          <w:rtl w:val="0"/>
        </w:rPr>
        <w:t xml:space="preserve">ball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pelota</w:t>
      </w:r>
      <w:r w:rsidDel="00000000" w:rsidR="00000000" w:rsidRPr="00000000">
        <w:rPr>
          <w:rFonts w:ascii="Times New Roman" w:cs="Times New Roman" w:eastAsia="Times New Roman" w:hAnsi="Times New Roman"/>
          <w:sz w:val="20"/>
          <w:szCs w:val="20"/>
          <w:rtl w:val="0"/>
        </w:rPr>
        <w:t xml:space="preserve"> nacional]</w:t>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Ecuador’s Las Vegas culture grew arrowroot and many varieties of this crop alongside Mexican maize. Companion planting of this crop, maize, and beans as the “Three Sisters” supplanted the Eastern Agricultural Complex.</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squash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calabaza</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i w:val="1"/>
          <w:sz w:val="20"/>
          <w:szCs w:val="20"/>
          <w:u w:val="single"/>
          <w:rtl w:val="0"/>
        </w:rPr>
        <w:t xml:space="preserve">Cucurbit</w:t>
      </w:r>
      <w:r w:rsidDel="00000000" w:rsidR="00000000" w:rsidRPr="00000000">
        <w:rPr>
          <w:rFonts w:ascii="Times New Roman" w:cs="Times New Roman" w:eastAsia="Times New Roman" w:hAnsi="Times New Roman"/>
          <w:i w:val="1"/>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gourd</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pumpkin</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cushaw</w:t>
      </w:r>
      <w:r w:rsidDel="00000000" w:rsidR="00000000" w:rsidRPr="00000000">
        <w:rPr>
          <w:rFonts w:ascii="Times New Roman" w:cs="Times New Roman" w:eastAsia="Times New Roman" w:hAnsi="Times New Roman"/>
          <w:sz w:val="20"/>
          <w:szCs w:val="20"/>
          <w:rtl w:val="0"/>
        </w:rPr>
        <w:t xml:space="preserve">s or winter </w:t>
      </w:r>
      <w:r w:rsidDel="00000000" w:rsidR="00000000" w:rsidRPr="00000000">
        <w:rPr>
          <w:rFonts w:ascii="Times New Roman" w:cs="Times New Roman" w:eastAsia="Times New Roman" w:hAnsi="Times New Roman"/>
          <w:b w:val="1"/>
          <w:sz w:val="20"/>
          <w:szCs w:val="20"/>
          <w:u w:val="single"/>
          <w:rtl w:val="0"/>
        </w:rPr>
        <w:t xml:space="preserve">squash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zucchini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courgette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marrow</w:t>
      </w:r>
      <w:r w:rsidDel="00000000" w:rsidR="00000000" w:rsidRPr="00000000">
        <w:rPr>
          <w:rFonts w:ascii="Times New Roman" w:cs="Times New Roman" w:eastAsia="Times New Roman" w:hAnsi="Times New Roman"/>
          <w:sz w:val="20"/>
          <w:szCs w:val="20"/>
          <w:rtl w:val="0"/>
        </w:rPr>
        <w:t xml:space="preserve">s or summer </w:t>
      </w:r>
      <w:r w:rsidDel="00000000" w:rsidR="00000000" w:rsidRPr="00000000">
        <w:rPr>
          <w:rFonts w:ascii="Times New Roman" w:cs="Times New Roman" w:eastAsia="Times New Roman" w:hAnsi="Times New Roman"/>
          <w:b w:val="1"/>
          <w:sz w:val="20"/>
          <w:szCs w:val="20"/>
          <w:u w:val="single"/>
          <w:rtl w:val="0"/>
        </w:rPr>
        <w:t xml:space="preserve">squash</w:t>
      </w:r>
      <w:r w:rsidDel="00000000" w:rsidR="00000000" w:rsidRPr="00000000">
        <w:rPr>
          <w:rFonts w:ascii="Times New Roman" w:cs="Times New Roman" w:eastAsia="Times New Roman" w:hAnsi="Times New Roman"/>
          <w:sz w:val="20"/>
          <w:szCs w:val="20"/>
          <w:rtl w:val="0"/>
        </w:rPr>
        <w:t xml:space="preserve">; accept specific varieties of squash such as acorn </w:t>
      </w:r>
      <w:r w:rsidDel="00000000" w:rsidR="00000000" w:rsidRPr="00000000">
        <w:rPr>
          <w:rFonts w:ascii="Times New Roman" w:cs="Times New Roman" w:eastAsia="Times New Roman" w:hAnsi="Times New Roman"/>
          <w:b w:val="1"/>
          <w:sz w:val="20"/>
          <w:szCs w:val="20"/>
          <w:u w:val="single"/>
          <w:rtl w:val="0"/>
        </w:rPr>
        <w:t xml:space="preserve">squash</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fruit</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These objects included the </w:t>
      </w:r>
      <w:r w:rsidDel="00000000" w:rsidR="00000000" w:rsidRPr="00000000">
        <w:rPr>
          <w:rFonts w:ascii="Times New Roman" w:cs="Times New Roman" w:eastAsia="Times New Roman" w:hAnsi="Times New Roman"/>
          <w:i w:val="1"/>
          <w:sz w:val="20"/>
          <w:szCs w:val="20"/>
          <w:rtl w:val="0"/>
        </w:rPr>
        <w:t xml:space="preserve">Strombus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Conus</w:t>
      </w:r>
      <w:r w:rsidDel="00000000" w:rsidR="00000000" w:rsidRPr="00000000">
        <w:rPr>
          <w:rFonts w:ascii="Times New Roman" w:cs="Times New Roman" w:eastAsia="Times New Roman" w:hAnsi="Times New Roman"/>
          <w:sz w:val="20"/>
          <w:szCs w:val="20"/>
          <w:rtl w:val="0"/>
        </w:rPr>
        <w:t xml:space="preserve"> that decorated Cerro Narrio and Jama-Coaque </w:t>
      </w:r>
      <w:r w:rsidDel="00000000" w:rsidR="00000000" w:rsidRPr="00000000">
        <w:rPr>
          <w:rFonts w:ascii="Source Sans Pro" w:cs="Source Sans Pro" w:eastAsia="Source Sans Pro" w:hAnsi="Source Sans Pro"/>
          <w:color w:val="777777"/>
          <w:sz w:val="20"/>
          <w:szCs w:val="20"/>
          <w:highlight w:val="white"/>
          <w:rtl w:val="0"/>
        </w:rPr>
        <w:t xml:space="preserve">(“HAH-mah-koh-AH-kay”)</w:t>
      </w:r>
      <w:r w:rsidDel="00000000" w:rsidR="00000000" w:rsidRPr="00000000">
        <w:rPr>
          <w:rFonts w:ascii="Times New Roman" w:cs="Times New Roman" w:eastAsia="Times New Roman" w:hAnsi="Times New Roman"/>
          <w:sz w:val="20"/>
          <w:szCs w:val="20"/>
          <w:rtl w:val="0"/>
        </w:rPr>
        <w:t xml:space="preserve"> figures and the </w:t>
      </w:r>
      <w:r w:rsidDel="00000000" w:rsidR="00000000" w:rsidRPr="00000000">
        <w:rPr>
          <w:rFonts w:ascii="Times New Roman" w:cs="Times New Roman" w:eastAsia="Times New Roman" w:hAnsi="Times New Roman"/>
          <w:i w:val="1"/>
          <w:sz w:val="20"/>
          <w:szCs w:val="20"/>
          <w:rtl w:val="0"/>
        </w:rPr>
        <w:t xml:space="preserve">Spondylus</w:t>
      </w:r>
      <w:r w:rsidDel="00000000" w:rsidR="00000000" w:rsidRPr="00000000">
        <w:rPr>
          <w:rFonts w:ascii="Times New Roman" w:cs="Times New Roman" w:eastAsia="Times New Roman" w:hAnsi="Times New Roman"/>
          <w:sz w:val="20"/>
          <w:szCs w:val="20"/>
          <w:rtl w:val="0"/>
        </w:rPr>
        <w:t xml:space="preserve"> that the Manteños </w:t>
      </w:r>
      <w:r w:rsidDel="00000000" w:rsidR="00000000" w:rsidRPr="00000000">
        <w:rPr>
          <w:rFonts w:ascii="Source Sans Pro" w:cs="Source Sans Pro" w:eastAsia="Source Sans Pro" w:hAnsi="Source Sans Pro"/>
          <w:color w:val="777777"/>
          <w:sz w:val="20"/>
          <w:szCs w:val="20"/>
          <w:highlight w:val="white"/>
          <w:rtl w:val="0"/>
        </w:rPr>
        <w:t xml:space="preserve">(“mon-TEN-yohss”)</w:t>
      </w:r>
      <w:r w:rsidDel="00000000" w:rsidR="00000000" w:rsidRPr="00000000">
        <w:rPr>
          <w:rFonts w:ascii="Times New Roman" w:cs="Times New Roman" w:eastAsia="Times New Roman" w:hAnsi="Times New Roman"/>
          <w:sz w:val="20"/>
          <w:szCs w:val="20"/>
          <w:rtl w:val="0"/>
        </w:rPr>
        <w:t xml:space="preserve"> traded to Peru’s Moche culture. Sclerochronology dates these objects’ namesake heaps or middens.</w:t>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s [or sea</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conch</w:t>
      </w:r>
      <w:r w:rsidDel="00000000" w:rsidR="00000000" w:rsidRPr="00000000">
        <w:rPr>
          <w:rFonts w:ascii="Times New Roman" w:cs="Times New Roman" w:eastAsia="Times New Roman" w:hAnsi="Times New Roman"/>
          <w:sz w:val="20"/>
          <w:szCs w:val="20"/>
          <w:rtl w:val="0"/>
        </w:rPr>
        <w:t xml:space="preserve"> shells or </w:t>
      </w:r>
      <w:r w:rsidDel="00000000" w:rsidR="00000000" w:rsidRPr="00000000">
        <w:rPr>
          <w:rFonts w:ascii="Times New Roman" w:cs="Times New Roman" w:eastAsia="Times New Roman" w:hAnsi="Times New Roman"/>
          <w:b w:val="1"/>
          <w:sz w:val="20"/>
          <w:szCs w:val="20"/>
          <w:u w:val="single"/>
          <w:rtl w:val="0"/>
        </w:rPr>
        <w:t xml:space="preserve">concha</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middens or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heaps or </w:t>
      </w:r>
      <w:r w:rsidDel="00000000" w:rsidR="00000000" w:rsidRPr="00000000">
        <w:rPr>
          <w:rFonts w:ascii="Times New Roman" w:cs="Times New Roman" w:eastAsia="Times New Roman" w:hAnsi="Times New Roman"/>
          <w:b w:val="1"/>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mounds; accept </w:t>
      </w:r>
      <w:r w:rsidDel="00000000" w:rsidR="00000000" w:rsidRPr="00000000">
        <w:rPr>
          <w:rFonts w:ascii="Times New Roman" w:cs="Times New Roman" w:eastAsia="Times New Roman" w:hAnsi="Times New Roman"/>
          <w:b w:val="1"/>
          <w:sz w:val="20"/>
          <w:szCs w:val="20"/>
          <w:u w:val="single"/>
          <w:rtl w:val="0"/>
        </w:rPr>
        <w:t xml:space="preserve">bivalve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mollusc</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chiton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author’s immense popularity during her lifetime was first sparked by a novel whose protagonist escapes Colonel Delmare and promises to commit suicide with Sir Ralph. For 10 points each:</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cross-dressing French author of </w:t>
      </w:r>
      <w:r w:rsidDel="00000000" w:rsidR="00000000" w:rsidRPr="00000000">
        <w:rPr>
          <w:rFonts w:ascii="Times New Roman" w:cs="Times New Roman" w:eastAsia="Times New Roman" w:hAnsi="Times New Roman"/>
          <w:i w:val="1"/>
          <w:sz w:val="20"/>
          <w:szCs w:val="20"/>
          <w:rtl w:val="0"/>
        </w:rPr>
        <w:t xml:space="preserve">Indiana</w:t>
      </w:r>
      <w:r w:rsidDel="00000000" w:rsidR="00000000" w:rsidRPr="00000000">
        <w:rPr>
          <w:rFonts w:ascii="Times New Roman" w:cs="Times New Roman" w:eastAsia="Times New Roman" w:hAnsi="Times New Roman"/>
          <w:sz w:val="20"/>
          <w:szCs w:val="20"/>
          <w:rtl w:val="0"/>
        </w:rPr>
        <w:t xml:space="preserve">, who described her stay with Frédéric Chopin at an abandoned monastery in </w:t>
      </w:r>
      <w:r w:rsidDel="00000000" w:rsidR="00000000" w:rsidRPr="00000000">
        <w:rPr>
          <w:rFonts w:ascii="Times New Roman" w:cs="Times New Roman" w:eastAsia="Times New Roman" w:hAnsi="Times New Roman"/>
          <w:i w:val="1"/>
          <w:sz w:val="20"/>
          <w:szCs w:val="20"/>
          <w:rtl w:val="0"/>
        </w:rPr>
        <w:t xml:space="preserve">A Winter in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Mallorca.</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George </w:t>
      </w:r>
      <w:r w:rsidDel="00000000" w:rsidR="00000000" w:rsidRPr="00000000">
        <w:rPr>
          <w:rFonts w:ascii="Times New Roman" w:cs="Times New Roman" w:eastAsia="Times New Roman" w:hAnsi="Times New Roman"/>
          <w:b w:val="1"/>
          <w:sz w:val="20"/>
          <w:szCs w:val="20"/>
          <w:u w:val="single"/>
          <w:rtl w:val="0"/>
        </w:rPr>
        <w:t xml:space="preserve">Sand</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(“zhorz SAHND”)</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Amantine Lucile Aurore </w:t>
      </w:r>
      <w:r w:rsidDel="00000000" w:rsidR="00000000" w:rsidRPr="00000000">
        <w:rPr>
          <w:rFonts w:ascii="Times New Roman" w:cs="Times New Roman" w:eastAsia="Times New Roman" w:hAnsi="Times New Roman"/>
          <w:b w:val="1"/>
          <w:sz w:val="20"/>
          <w:szCs w:val="20"/>
          <w:u w:val="single"/>
          <w:rtl w:val="0"/>
        </w:rPr>
        <w:t xml:space="preserve">Dupin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this novel by Sand, the title Spanish girl, who was modeled on Pauline Viardot</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(“vee-ar-DOH”</w:t>
      </w:r>
      <w:r w:rsidDel="00000000" w:rsidR="00000000" w:rsidRPr="00000000">
        <w:rPr>
          <w:rFonts w:ascii="Source Sans Pro" w:cs="Source Sans Pro" w:eastAsia="Source Sans Pro" w:hAnsi="Source Sans Pro"/>
          <w:color w:val="999999"/>
          <w:sz w:val="20"/>
          <w:szCs w:val="20"/>
          <w:rtl w:val="0"/>
        </w:rPr>
        <w:t xml:space="preserve">)</w:t>
      </w:r>
      <w:r w:rsidDel="00000000" w:rsidR="00000000" w:rsidRPr="00000000">
        <w:rPr>
          <w:rFonts w:ascii="Times New Roman" w:cs="Times New Roman" w:eastAsia="Times New Roman" w:hAnsi="Times New Roman"/>
          <w:sz w:val="20"/>
          <w:szCs w:val="20"/>
          <w:rtl w:val="0"/>
        </w:rPr>
        <w:t xml:space="preserve">, rejects Count Zustiniani </w:t>
      </w:r>
      <w:r w:rsidDel="00000000" w:rsidR="00000000" w:rsidRPr="00000000">
        <w:rPr>
          <w:rFonts w:ascii="Source Sans Pro" w:cs="Source Sans Pro" w:eastAsia="Source Sans Pro" w:hAnsi="Source Sans Pro"/>
          <w:color w:val="777777"/>
          <w:sz w:val="20"/>
          <w:szCs w:val="20"/>
          <w:rtl w:val="0"/>
        </w:rPr>
        <w:t xml:space="preserve">(“zoo-stee-NYAH-nee”)</w:t>
      </w:r>
      <w:r w:rsidDel="00000000" w:rsidR="00000000" w:rsidRPr="00000000">
        <w:rPr>
          <w:rFonts w:ascii="Times New Roman" w:cs="Times New Roman" w:eastAsia="Times New Roman" w:hAnsi="Times New Roman"/>
          <w:sz w:val="20"/>
          <w:szCs w:val="20"/>
          <w:rtl w:val="0"/>
        </w:rPr>
        <w:t xml:space="preserve"> before Porpora sends her to Bohemia.</w:t>
      </w:r>
    </w:p>
    <w:p w:rsidR="00000000" w:rsidDel="00000000" w:rsidP="00000000" w:rsidRDefault="00000000" w:rsidRPr="00000000" w14:paraId="00000096">
      <w:pPr>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Consuelo</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Porpora helps Consuelo to take up this profession. The “phantom” Erik tutors the Swedish girl Christine Daaé</w:t>
      </w:r>
      <w:r w:rsidDel="00000000" w:rsidR="00000000" w:rsidRPr="00000000">
        <w:rPr>
          <w:rFonts w:ascii="Source Sans Pro" w:cs="Source Sans Pro" w:eastAsia="Source Sans Pro" w:hAnsi="Source Sans Pro"/>
          <w:color w:val="999999"/>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(“dai-ay”)</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who has this artistic profession, in a novel by Gaston Leroux that inspired a stage musical.</w:t>
      </w:r>
    </w:p>
    <w:p w:rsidR="00000000" w:rsidDel="00000000" w:rsidP="00000000" w:rsidRDefault="00000000" w:rsidRPr="00000000" w14:paraId="00000098">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opera </w:t>
      </w:r>
      <w:r w:rsidDel="00000000" w:rsidR="00000000" w:rsidRPr="00000000">
        <w:rPr>
          <w:rFonts w:ascii="Times New Roman" w:cs="Times New Roman" w:eastAsia="Times New Roman" w:hAnsi="Times New Roman"/>
          <w:b w:val="1"/>
          <w:sz w:val="20"/>
          <w:szCs w:val="20"/>
          <w:u w:val="single"/>
          <w:rtl w:val="0"/>
        </w:rPr>
        <w:t xml:space="preserve">singer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sing</w:t>
      </w:r>
      <w:r w:rsidDel="00000000" w:rsidR="00000000" w:rsidRPr="00000000">
        <w:rPr>
          <w:rFonts w:ascii="Times New Roman" w:cs="Times New Roman" w:eastAsia="Times New Roman" w:hAnsi="Times New Roman"/>
          <w:sz w:val="20"/>
          <w:szCs w:val="20"/>
          <w:rtl w:val="0"/>
        </w:rPr>
        <w:t xml:space="preserve">ing; or </w:t>
      </w:r>
      <w:r w:rsidDel="00000000" w:rsidR="00000000" w:rsidRPr="00000000">
        <w:rPr>
          <w:rFonts w:ascii="Times New Roman" w:cs="Times New Roman" w:eastAsia="Times New Roman" w:hAnsi="Times New Roman"/>
          <w:b w:val="1"/>
          <w:sz w:val="20"/>
          <w:szCs w:val="20"/>
          <w:u w:val="single"/>
          <w:rtl w:val="0"/>
        </w:rPr>
        <w:t xml:space="preserve">chanteuse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soprano</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musician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performer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novel is </w:t>
      </w:r>
      <w:r w:rsidDel="00000000" w:rsidR="00000000" w:rsidRPr="00000000">
        <w:rPr>
          <w:rFonts w:ascii="Times New Roman" w:cs="Times New Roman" w:eastAsia="Times New Roman" w:hAnsi="Times New Roman"/>
          <w:i w:val="1"/>
          <w:color w:val="777777"/>
          <w:sz w:val="20"/>
          <w:szCs w:val="20"/>
          <w:rtl w:val="0"/>
        </w:rPr>
        <w:t xml:space="preserve">The Phantom of the Opera</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“cadastral” type of this profession involves accurately demarcating property boundaries. For 10 points each:</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profession that entails precisely determining the locations of points on estates relative to one other. </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land </w:t>
      </w:r>
      <w:r w:rsidDel="00000000" w:rsidR="00000000" w:rsidRPr="00000000">
        <w:rPr>
          <w:rFonts w:ascii="Times New Roman" w:cs="Times New Roman" w:eastAsia="Times New Roman" w:hAnsi="Times New Roman"/>
          <w:b w:val="1"/>
          <w:sz w:val="20"/>
          <w:szCs w:val="20"/>
          <w:u w:val="single"/>
          <w:rtl w:val="0"/>
        </w:rPr>
        <w:t xml:space="preserve">survey</w:t>
      </w:r>
      <w:r w:rsidDel="00000000" w:rsidR="00000000" w:rsidRPr="00000000">
        <w:rPr>
          <w:rFonts w:ascii="Times New Roman" w:cs="Times New Roman" w:eastAsia="Times New Roman" w:hAnsi="Times New Roman"/>
          <w:sz w:val="20"/>
          <w:szCs w:val="20"/>
          <w:rtl w:val="0"/>
        </w:rPr>
        <w:t xml:space="preserve">ing [accept cadastral </w:t>
      </w:r>
      <w:r w:rsidDel="00000000" w:rsidR="00000000" w:rsidRPr="00000000">
        <w:rPr>
          <w:rFonts w:ascii="Times New Roman" w:cs="Times New Roman" w:eastAsia="Times New Roman" w:hAnsi="Times New Roman"/>
          <w:b w:val="1"/>
          <w:sz w:val="20"/>
          <w:szCs w:val="20"/>
          <w:u w:val="single"/>
          <w:rtl w:val="0"/>
        </w:rPr>
        <w:t xml:space="preserve">survey</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Willebrord Snell pioneered this basic surveying technique, which determines the location of a point by dividing a region into eponymous shapes and accurately measuring the angles involved.</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triangulation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triangulate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device, which is used by surveyors to measure angles between points of varying heights, consists of a telescope that can move about two axes and is fixed to a level tripod.</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theodolite</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The position of this sculpture’s hands supports the theory that it represents the Fourth Dynasty official Pehernefer. For 10 points each:</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unusually well-preserved and realistic sculpture from the Old Kingdom. The Louvre currently houses this sculpture, which depicts a cross-legged man with rolls of belly fat holding a half-rolled papyrus on his white kilt.</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Seated Scribe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Squatting Scribe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w:t>
      </w:r>
      <w:r w:rsidDel="00000000" w:rsidR="00000000" w:rsidRPr="00000000">
        <w:rPr>
          <w:rFonts w:ascii="Times New Roman" w:cs="Times New Roman" w:eastAsia="Times New Roman" w:hAnsi="Times New Roman"/>
          <w:i w:val="1"/>
          <w:sz w:val="20"/>
          <w:szCs w:val="20"/>
          <w:rtl w:val="0"/>
        </w:rPr>
        <w:t xml:space="preserve">Seated Scribe</w:t>
      </w:r>
      <w:r w:rsidDel="00000000" w:rsidR="00000000" w:rsidRPr="00000000">
        <w:rPr>
          <w:rFonts w:ascii="Times New Roman" w:cs="Times New Roman" w:eastAsia="Times New Roman" w:hAnsi="Times New Roman"/>
          <w:sz w:val="20"/>
          <w:szCs w:val="20"/>
          <w:rtl w:val="0"/>
        </w:rPr>
        <w:t xml:space="preserve"> dates from the Old Kingdom of this civilization, whose idealized conventions in sculpture included using marks of age to depict wisdom. This civilization produced the Great Sphinx.</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Ancient </w:t>
      </w:r>
      <w:r w:rsidDel="00000000" w:rsidR="00000000" w:rsidRPr="00000000">
        <w:rPr>
          <w:rFonts w:ascii="Times New Roman" w:cs="Times New Roman" w:eastAsia="Times New Roman" w:hAnsi="Times New Roman"/>
          <w:b w:val="1"/>
          <w:sz w:val="20"/>
          <w:szCs w:val="20"/>
          <w:u w:val="single"/>
          <w:rtl w:val="0"/>
        </w:rPr>
        <w:t xml:space="preserve">Egypt</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Misr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Kemet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Although the scribe is mostly made of painted limestone, inlaid rock crystal and magnesite were used for these features, which are also marked with organic paint to imitate ancient Egyptian use of kohl.</w:t>
      </w:r>
    </w:p>
    <w:p w:rsidR="00000000" w:rsidDel="00000000" w:rsidP="00000000" w:rsidRDefault="00000000" w:rsidRPr="00000000" w14:paraId="000000AA">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eye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eye</w:t>
      </w:r>
      <w:r w:rsidDel="00000000" w:rsidR="00000000" w:rsidRPr="00000000">
        <w:rPr>
          <w:rFonts w:ascii="Times New Roman" w:cs="Times New Roman" w:eastAsia="Times New Roman" w:hAnsi="Times New Roman"/>
          <w:sz w:val="20"/>
          <w:szCs w:val="20"/>
          <w:rtl w:val="0"/>
        </w:rPr>
        <w:t xml:space="preserve">liner; accept </w:t>
      </w:r>
      <w:r w:rsidDel="00000000" w:rsidR="00000000" w:rsidRPr="00000000">
        <w:rPr>
          <w:rFonts w:ascii="Times New Roman" w:cs="Times New Roman" w:eastAsia="Times New Roman" w:hAnsi="Times New Roman"/>
          <w:b w:val="1"/>
          <w:sz w:val="20"/>
          <w:szCs w:val="20"/>
          <w:u w:val="single"/>
          <w:rtl w:val="0"/>
        </w:rPr>
        <w:t xml:space="preserve">eye</w:t>
      </w:r>
      <w:r w:rsidDel="00000000" w:rsidR="00000000" w:rsidRPr="00000000">
        <w:rPr>
          <w:rFonts w:ascii="Times New Roman" w:cs="Times New Roman" w:eastAsia="Times New Roman" w:hAnsi="Times New Roman"/>
          <w:sz w:val="20"/>
          <w:szCs w:val="20"/>
          <w:rtl w:val="0"/>
        </w:rPr>
        <w:t xml:space="preserve">lids or </w:t>
      </w:r>
      <w:r w:rsidDel="00000000" w:rsidR="00000000" w:rsidRPr="00000000">
        <w:rPr>
          <w:rFonts w:ascii="Times New Roman" w:cs="Times New Roman" w:eastAsia="Times New Roman" w:hAnsi="Times New Roman"/>
          <w:b w:val="1"/>
          <w:sz w:val="20"/>
          <w:szCs w:val="20"/>
          <w:u w:val="single"/>
          <w:rtl w:val="0"/>
        </w:rPr>
        <w:t xml:space="preserve">eye</w:t>
      </w:r>
      <w:r w:rsidDel="00000000" w:rsidR="00000000" w:rsidRPr="00000000">
        <w:rPr>
          <w:rFonts w:ascii="Times New Roman" w:cs="Times New Roman" w:eastAsia="Times New Roman" w:hAnsi="Times New Roman"/>
          <w:sz w:val="20"/>
          <w:szCs w:val="20"/>
          <w:rtl w:val="0"/>
        </w:rPr>
        <w:t xml:space="preserve">lashes; prompt on </w:t>
      </w:r>
      <w:r w:rsidDel="00000000" w:rsidR="00000000" w:rsidRPr="00000000">
        <w:rPr>
          <w:rFonts w:ascii="Times New Roman" w:cs="Times New Roman" w:eastAsia="Times New Roman" w:hAnsi="Times New Roman"/>
          <w:sz w:val="20"/>
          <w:szCs w:val="20"/>
          <w:u w:val="single"/>
          <w:rtl w:val="0"/>
        </w:rPr>
        <w:t xml:space="preserve">face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head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A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Answer the following about argumentative fallacies, for 10 points each.</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this improper premise fallacy, the arguer begins with the truth they are trying to prove. This fallacy, which is named after a shape, often takes the form “If A is true, B is true. If B is true, A is true.”</w:t>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circular</w:t>
      </w:r>
      <w:r w:rsidDel="00000000" w:rsidR="00000000" w:rsidRPr="00000000">
        <w:rPr>
          <w:rFonts w:ascii="Times New Roman" w:cs="Times New Roman" w:eastAsia="Times New Roman" w:hAnsi="Times New Roman"/>
          <w:sz w:val="20"/>
          <w:szCs w:val="20"/>
          <w:rtl w:val="0"/>
        </w:rPr>
        <w:t xml:space="preserve"> reasoning [or </w:t>
      </w:r>
      <w:r w:rsidDel="00000000" w:rsidR="00000000" w:rsidRPr="00000000">
        <w:rPr>
          <w:rFonts w:ascii="Times New Roman" w:cs="Times New Roman" w:eastAsia="Times New Roman" w:hAnsi="Times New Roman"/>
          <w:b w:val="1"/>
          <w:sz w:val="20"/>
          <w:szCs w:val="20"/>
          <w:u w:val="single"/>
          <w:rtl w:val="0"/>
        </w:rPr>
        <w:t xml:space="preserve">circular</w:t>
      </w:r>
      <w:r w:rsidDel="00000000" w:rsidR="00000000" w:rsidRPr="00000000">
        <w:rPr>
          <w:rFonts w:ascii="Times New Roman" w:cs="Times New Roman" w:eastAsia="Times New Roman" w:hAnsi="Times New Roman"/>
          <w:sz w:val="20"/>
          <w:szCs w:val="20"/>
          <w:rtl w:val="0"/>
        </w:rPr>
        <w:t xml:space="preserve"> logic; accept </w:t>
      </w:r>
      <w:r w:rsidDel="00000000" w:rsidR="00000000" w:rsidRPr="00000000">
        <w:rPr>
          <w:rFonts w:ascii="Times New Roman" w:cs="Times New Roman" w:eastAsia="Times New Roman" w:hAnsi="Times New Roman"/>
          <w:b w:val="1"/>
          <w:i w:val="1"/>
          <w:sz w:val="20"/>
          <w:szCs w:val="20"/>
          <w:u w:val="single"/>
          <w:rtl w:val="0"/>
        </w:rPr>
        <w:t xml:space="preserve">circulus</w:t>
      </w:r>
      <w:r w:rsidDel="00000000" w:rsidR="00000000" w:rsidRPr="00000000">
        <w:rPr>
          <w:rFonts w:ascii="Times New Roman" w:cs="Times New Roman" w:eastAsia="Times New Roman" w:hAnsi="Times New Roman"/>
          <w:i w:val="1"/>
          <w:sz w:val="20"/>
          <w:szCs w:val="20"/>
          <w:rtl w:val="0"/>
        </w:rPr>
        <w:t xml:space="preserve"> in probando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circle</w:t>
      </w:r>
      <w:r w:rsidDel="00000000" w:rsidR="00000000" w:rsidRPr="00000000">
        <w:rPr>
          <w:rFonts w:ascii="Times New Roman" w:cs="Times New Roman" w:eastAsia="Times New Roman" w:hAnsi="Times New Roman"/>
          <w:sz w:val="20"/>
          <w:szCs w:val="20"/>
          <w:rtl w:val="0"/>
        </w:rPr>
        <w:t xml:space="preserve"> in proving”]</w:t>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“Affirming the consequent” is a logical fallacy that is closely related to this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valid</w:t>
      </w:r>
      <w:r w:rsidDel="00000000" w:rsidR="00000000" w:rsidRPr="00000000">
        <w:rPr>
          <w:rFonts w:ascii="Times New Roman" w:cs="Times New Roman" w:eastAsia="Times New Roman" w:hAnsi="Times New Roman"/>
          <w:sz w:val="20"/>
          <w:szCs w:val="20"/>
          <w:rtl w:val="0"/>
        </w:rPr>
        <w:t xml:space="preserve"> argument form, which is typically stated as “P implies Q. P is true, therefore Q is also true.”</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modus ponens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modus</w:t>
      </w:r>
      <w:r w:rsidDel="00000000" w:rsidR="00000000" w:rsidRPr="00000000">
        <w:rPr>
          <w:rFonts w:ascii="Times New Roman" w:cs="Times New Roman" w:eastAsia="Times New Roman" w:hAnsi="Times New Roman"/>
          <w:sz w:val="20"/>
          <w:szCs w:val="20"/>
          <w:rtl w:val="0"/>
        </w:rPr>
        <w:t xml:space="preserve"> ponendo </w:t>
      </w:r>
      <w:r w:rsidDel="00000000" w:rsidR="00000000" w:rsidRPr="00000000">
        <w:rPr>
          <w:rFonts w:ascii="Times New Roman" w:cs="Times New Roman" w:eastAsia="Times New Roman" w:hAnsi="Times New Roman"/>
          <w:b w:val="1"/>
          <w:sz w:val="20"/>
          <w:szCs w:val="20"/>
          <w:u w:val="single"/>
          <w:rtl w:val="0"/>
        </w:rPr>
        <w:t xml:space="preserve">ponens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affirming</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u w:val="single"/>
          <w:rtl w:val="0"/>
        </w:rPr>
        <w:t xml:space="preserve">antecedent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implication elimination</w:t>
      </w:r>
      <w:r w:rsidDel="00000000" w:rsidR="00000000" w:rsidRPr="00000000">
        <w:rPr>
          <w:rFonts w:ascii="Times New Roman" w:cs="Times New Roman" w:eastAsia="Times New Roman" w:hAnsi="Times New Roman"/>
          <w:sz w:val="20"/>
          <w:szCs w:val="20"/>
          <w:rtl w:val="0"/>
        </w:rPr>
        <w:t xml:space="preserve">; reject “modus tollens”]</w:t>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Truths described by this adjective are technically true because the antecedent can’t be met. For example, since purple giraffes don’t exist, the phrase “all purple giraffes play quizbowl” would be this kind of truth.</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vacuous</w:t>
      </w:r>
      <w:r w:rsidDel="00000000" w:rsidR="00000000" w:rsidRPr="00000000">
        <w:rPr>
          <w:rFonts w:ascii="Times New Roman" w:cs="Times New Roman" w:eastAsia="Times New Roman" w:hAnsi="Times New Roman"/>
          <w:sz w:val="20"/>
          <w:szCs w:val="20"/>
          <w:rtl w:val="0"/>
        </w:rPr>
        <w:t xml:space="preserve"> truth</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B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After controversially “taking the cross” during a ceremony organized by Bernard of Clairvaux, this ruler pledged to lead “Amazons” into battle. For 10 points each: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ruler who supposedly forced Rosamund Clifford to commit suicide in a labyrinth.</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Eleanor</w:t>
      </w:r>
      <w:r w:rsidDel="00000000" w:rsidR="00000000" w:rsidRPr="00000000">
        <w:rPr>
          <w:rFonts w:ascii="Times New Roman" w:cs="Times New Roman" w:eastAsia="Times New Roman" w:hAnsi="Times New Roman"/>
          <w:sz w:val="20"/>
          <w:szCs w:val="20"/>
          <w:rtl w:val="0"/>
        </w:rPr>
        <w:t xml:space="preserve"> of Aquitaine [or </w:t>
      </w:r>
      <w:r w:rsidDel="00000000" w:rsidR="00000000" w:rsidRPr="00000000">
        <w:rPr>
          <w:rFonts w:ascii="Times New Roman" w:cs="Times New Roman" w:eastAsia="Times New Roman" w:hAnsi="Times New Roman"/>
          <w:b w:val="1"/>
          <w:sz w:val="20"/>
          <w:szCs w:val="20"/>
          <w:u w:val="single"/>
          <w:rtl w:val="0"/>
        </w:rPr>
        <w:t xml:space="preserve">Aliénor</w:t>
      </w:r>
      <w:r w:rsidDel="00000000" w:rsidR="00000000" w:rsidRPr="00000000">
        <w:rPr>
          <w:rFonts w:ascii="Times New Roman" w:cs="Times New Roman" w:eastAsia="Times New Roman" w:hAnsi="Times New Roman"/>
          <w:sz w:val="20"/>
          <w:szCs w:val="20"/>
          <w:rtl w:val="0"/>
        </w:rPr>
        <w:t xml:space="preserve"> d’Aquitaine]</w:t>
      </w: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Eleanor pledged to lead “Amazons” during this crusade, during which she met Raymond of Antioch. This disastrous crusade, which began in 1147, was prompted by Imad al-Din </w:t>
      </w:r>
      <w:r w:rsidDel="00000000" w:rsidR="00000000" w:rsidRPr="00000000">
        <w:rPr>
          <w:rFonts w:ascii="Times New Roman" w:cs="Times New Roman" w:eastAsia="Times New Roman" w:hAnsi="Times New Roman"/>
          <w:sz w:val="20"/>
          <w:szCs w:val="20"/>
          <w:rtl w:val="0"/>
        </w:rPr>
        <w:t xml:space="preserve">Zengi’s</w:t>
      </w:r>
      <w:r w:rsidDel="00000000" w:rsidR="00000000" w:rsidRPr="00000000">
        <w:rPr>
          <w:rFonts w:ascii="Times New Roman" w:cs="Times New Roman" w:eastAsia="Times New Roman" w:hAnsi="Times New Roman"/>
          <w:sz w:val="20"/>
          <w:szCs w:val="20"/>
          <w:rtl w:val="0"/>
        </w:rPr>
        <w:t xml:space="preserve"> capture of the County of Edessa.</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Second</w:t>
      </w:r>
      <w:r w:rsidDel="00000000" w:rsidR="00000000" w:rsidRPr="00000000">
        <w:rPr>
          <w:rFonts w:ascii="Times New Roman" w:cs="Times New Roman" w:eastAsia="Times New Roman" w:hAnsi="Times New Roman"/>
          <w:sz w:val="20"/>
          <w:szCs w:val="20"/>
          <w:rtl w:val="0"/>
        </w:rPr>
        <w:t xml:space="preserve"> Crusade</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Eleanor’s court in Poitiers was recounted in Andres the Chaplain’s semi-fictional book titled for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“courtly” type of this concept</w:t>
      </w:r>
      <w:r w:rsidDel="00000000" w:rsidR="00000000" w:rsidRPr="00000000">
        <w:rPr>
          <w:rFonts w:ascii="Times New Roman" w:cs="Times New Roman" w:eastAsia="Times New Roman" w:hAnsi="Times New Roman"/>
          <w:sz w:val="20"/>
          <w:szCs w:val="20"/>
          <w:rtl w:val="0"/>
        </w:rPr>
        <w:t xml:space="preserve">. Troubadours sang songs about this emotion.</w:t>
      </w:r>
    </w:p>
    <w:p w:rsidR="00000000" w:rsidDel="00000000" w:rsidP="00000000" w:rsidRDefault="00000000" w:rsidRPr="00000000" w14:paraId="000000B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amour</w:t>
      </w:r>
      <w:r w:rsidDel="00000000" w:rsidR="00000000" w:rsidRPr="00000000">
        <w:rPr>
          <w:rFonts w:ascii="Times New Roman" w:cs="Times New Roman" w:eastAsia="Times New Roman" w:hAnsi="Times New Roman"/>
          <w:sz w:val="20"/>
          <w:szCs w:val="20"/>
          <w:rtl w:val="0"/>
        </w:rPr>
        <w:t xml:space="preserve">; accept courtly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amour</w:t>
      </w:r>
      <w:r w:rsidDel="00000000" w:rsidR="00000000" w:rsidRPr="00000000">
        <w:rPr>
          <w:rFonts w:ascii="Times New Roman" w:cs="Times New Roman" w:eastAsia="Times New Roman" w:hAnsi="Times New Roman"/>
          <w:sz w:val="20"/>
          <w:szCs w:val="20"/>
          <w:rtl w:val="0"/>
        </w:rPr>
        <w:t xml:space="preserve"> courtois]</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BE">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Rearranging this equation gives the double reciprocal Lineweaver–Burk plot. For 10 points each:</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equation whose derivation assumes that the intermediate complex has a constant concentration during product formation. This equation states that the velocity equals “Vmax times S over quantity Km plus S.”</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Michaelis–Menten</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Michaelis–Menten equation is used to model these proteins, which may be allosterically regulated. Substrates bind to the active site of these biological catalysts.</w:t>
      </w:r>
    </w:p>
    <w:p w:rsidR="00000000" w:rsidDel="00000000" w:rsidP="00000000" w:rsidRDefault="00000000" w:rsidRPr="00000000" w14:paraId="000000C3">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enzyme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Michaelis–Menten curve takes this shape when velocity is plotted against substrate concentration, with a horizontal asymptote at Vmax. In contrast, plots of cooperative enzymes show a sigmoidal curve.</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hyperbolic</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rectangular </w:t>
      </w:r>
      <w:r w:rsidDel="00000000" w:rsidR="00000000" w:rsidRPr="00000000">
        <w:rPr>
          <w:rFonts w:ascii="Times New Roman" w:cs="Times New Roman" w:eastAsia="Times New Roman" w:hAnsi="Times New Roman"/>
          <w:b w:val="1"/>
          <w:sz w:val="20"/>
          <w:szCs w:val="20"/>
          <w:u w:val="single"/>
          <w:rtl w:val="0"/>
        </w:rPr>
        <w:t xml:space="preserve">hyperbola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C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2021 Hirshhorn </w:t>
      </w:r>
      <w:r w:rsidDel="00000000" w:rsidR="00000000" w:rsidRPr="00000000">
        <w:rPr>
          <w:rFonts w:ascii="Source Sans Pro" w:cs="Source Sans Pro" w:eastAsia="Source Sans Pro" w:hAnsi="Source Sans Pro"/>
          <w:color w:val="777777"/>
          <w:sz w:val="20"/>
          <w:szCs w:val="20"/>
          <w:rtl w:val="0"/>
        </w:rPr>
        <w:t xml:space="preserve">(“HER-shorn”)</w:t>
      </w:r>
      <w:r w:rsidDel="00000000" w:rsidR="00000000" w:rsidRPr="00000000">
        <w:rPr>
          <w:rFonts w:ascii="Times New Roman" w:cs="Times New Roman" w:eastAsia="Times New Roman" w:hAnsi="Times New Roman"/>
          <w:sz w:val="20"/>
          <w:szCs w:val="20"/>
          <w:rtl w:val="0"/>
        </w:rPr>
        <w:t xml:space="preserve"> retrospective </w:t>
      </w:r>
      <w:r w:rsidDel="00000000" w:rsidR="00000000" w:rsidRPr="00000000">
        <w:rPr>
          <w:rFonts w:ascii="Times New Roman" w:cs="Times New Roman" w:eastAsia="Times New Roman" w:hAnsi="Times New Roman"/>
          <w:i w:val="1"/>
          <w:sz w:val="20"/>
          <w:szCs w:val="20"/>
          <w:rtl w:val="0"/>
        </w:rPr>
        <w:t xml:space="preserve">The Weather</w:t>
      </w:r>
      <w:r w:rsidDel="00000000" w:rsidR="00000000" w:rsidRPr="00000000">
        <w:rPr>
          <w:rFonts w:ascii="Times New Roman" w:cs="Times New Roman" w:eastAsia="Times New Roman" w:hAnsi="Times New Roman"/>
          <w:sz w:val="20"/>
          <w:szCs w:val="20"/>
          <w:rtl w:val="0"/>
        </w:rPr>
        <w:t xml:space="preserve"> showcased the works of this multidisciplinary artist, who has invented several instruments, such as the talking stick and magnetic tape-bow violin. For 10 points each:</w:t>
      </w:r>
    </w:p>
    <w:p w:rsidR="00000000" w:rsidDel="00000000" w:rsidP="00000000" w:rsidRDefault="00000000" w:rsidRPr="00000000" w14:paraId="000000C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artist whose album </w:t>
      </w:r>
      <w:r w:rsidDel="00000000" w:rsidR="00000000" w:rsidRPr="00000000">
        <w:rPr>
          <w:rFonts w:ascii="Times New Roman" w:cs="Times New Roman" w:eastAsia="Times New Roman" w:hAnsi="Times New Roman"/>
          <w:i w:val="1"/>
          <w:sz w:val="20"/>
          <w:szCs w:val="20"/>
          <w:rtl w:val="0"/>
        </w:rPr>
        <w:t xml:space="preserve">Big Science</w:t>
      </w:r>
      <w:r w:rsidDel="00000000" w:rsidR="00000000" w:rsidRPr="00000000">
        <w:rPr>
          <w:rFonts w:ascii="Times New Roman" w:cs="Times New Roman" w:eastAsia="Times New Roman" w:hAnsi="Times New Roman"/>
          <w:sz w:val="20"/>
          <w:szCs w:val="20"/>
          <w:rtl w:val="0"/>
        </w:rPr>
        <w:t xml:space="preserve"> features a surprise hit that riffs on an aria from Jules Massenet’s </w:t>
      </w:r>
      <w:r w:rsidDel="00000000" w:rsidR="00000000" w:rsidRPr="00000000">
        <w:rPr>
          <w:rFonts w:ascii="Source Sans Pro" w:cs="Source Sans Pro" w:eastAsia="Source Sans Pro" w:hAnsi="Source Sans Pro"/>
          <w:color w:val="777777"/>
          <w:sz w:val="20"/>
          <w:szCs w:val="20"/>
          <w:rtl w:val="0"/>
        </w:rPr>
        <w:t xml:space="preserve">(“zhool mass-NAY’s”)</w:t>
      </w:r>
      <w:r w:rsidDel="00000000" w:rsidR="00000000" w:rsidRPr="00000000">
        <w:rPr>
          <w:rFonts w:ascii="Times New Roman" w:cs="Times New Roman" w:eastAsia="Times New Roman" w:hAnsi="Times New Roman"/>
          <w:sz w:val="20"/>
          <w:szCs w:val="20"/>
          <w:rtl w:val="0"/>
        </w:rPr>
        <w:t xml:space="preserve"> opera </w:t>
      </w:r>
      <w:r w:rsidDel="00000000" w:rsidR="00000000" w:rsidRPr="00000000">
        <w:rPr>
          <w:rFonts w:ascii="Times New Roman" w:cs="Times New Roman" w:eastAsia="Times New Roman" w:hAnsi="Times New Roman"/>
          <w:i w:val="1"/>
          <w:sz w:val="20"/>
          <w:szCs w:val="20"/>
          <w:rtl w:val="0"/>
        </w:rPr>
        <w:t xml:space="preserve">Le Cid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(“luh seed”)</w:t>
      </w:r>
      <w:r w:rsidDel="00000000" w:rsidR="00000000" w:rsidRPr="00000000">
        <w:rPr>
          <w:rFonts w:ascii="Times New Roman" w:cs="Times New Roman" w:eastAsia="Times New Roman" w:hAnsi="Times New Roman"/>
          <w:sz w:val="20"/>
          <w:szCs w:val="20"/>
          <w:rtl w:val="0"/>
        </w:rPr>
        <w:t xml:space="preserve"> to declare, “O Superman / O Judge / O mom and dad.”</w:t>
      </w:r>
    </w:p>
    <w:p w:rsidR="00000000" w:rsidDel="00000000" w:rsidP="00000000" w:rsidRDefault="00000000" w:rsidRPr="00000000" w14:paraId="000000C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Laurie </w:t>
      </w:r>
      <w:r w:rsidDel="00000000" w:rsidR="00000000" w:rsidRPr="00000000">
        <w:rPr>
          <w:rFonts w:ascii="Times New Roman" w:cs="Times New Roman" w:eastAsia="Times New Roman" w:hAnsi="Times New Roman"/>
          <w:b w:val="1"/>
          <w:sz w:val="20"/>
          <w:szCs w:val="20"/>
          <w:u w:val="single"/>
          <w:rtl w:val="0"/>
        </w:rPr>
        <w:t xml:space="preserve">Anderson</w:t>
      </w:r>
      <w:r w:rsidDel="00000000" w:rsidR="00000000" w:rsidRPr="00000000">
        <w:rPr>
          <w:rFonts w:ascii="Times New Roman" w:cs="Times New Roman" w:eastAsia="Times New Roman" w:hAnsi="Times New Roman"/>
          <w:sz w:val="20"/>
          <w:szCs w:val="20"/>
          <w:rtl w:val="0"/>
        </w:rPr>
        <w:t xml:space="preserve"> [or Laura Philips </w:t>
      </w:r>
      <w:r w:rsidDel="00000000" w:rsidR="00000000" w:rsidRPr="00000000">
        <w:rPr>
          <w:rFonts w:ascii="Times New Roman" w:cs="Times New Roman" w:eastAsia="Times New Roman" w:hAnsi="Times New Roman"/>
          <w:b w:val="1"/>
          <w:sz w:val="20"/>
          <w:szCs w:val="20"/>
          <w:u w:val="single"/>
          <w:rtl w:val="0"/>
        </w:rPr>
        <w:t xml:space="preserve">Anderson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Anderson often uses a vocoder to manipulate her voice towards a masculine register, which she dubs the audio analog of this gender-expressive performance art form whose practitioners call themselves “queens” or “kings.”</w:t>
      </w:r>
    </w:p>
    <w:p w:rsidR="00000000" w:rsidDel="00000000" w:rsidP="00000000" w:rsidRDefault="00000000" w:rsidRPr="00000000" w14:paraId="000000C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drag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drag</w:t>
      </w:r>
      <w:r w:rsidDel="00000000" w:rsidR="00000000" w:rsidRPr="00000000">
        <w:rPr>
          <w:rFonts w:ascii="Times New Roman" w:cs="Times New Roman" w:eastAsia="Times New Roman" w:hAnsi="Times New Roman"/>
          <w:sz w:val="20"/>
          <w:szCs w:val="20"/>
          <w:rtl w:val="0"/>
        </w:rPr>
        <w:t xml:space="preserve"> queens or </w:t>
      </w:r>
      <w:r w:rsidDel="00000000" w:rsidR="00000000" w:rsidRPr="00000000">
        <w:rPr>
          <w:rFonts w:ascii="Times New Roman" w:cs="Times New Roman" w:eastAsia="Times New Roman" w:hAnsi="Times New Roman"/>
          <w:b w:val="1"/>
          <w:sz w:val="20"/>
          <w:szCs w:val="20"/>
          <w:u w:val="single"/>
          <w:rtl w:val="0"/>
        </w:rPr>
        <w:t xml:space="preserve">drag</w:t>
      </w:r>
      <w:r w:rsidDel="00000000" w:rsidR="00000000" w:rsidRPr="00000000">
        <w:rPr>
          <w:rFonts w:ascii="Times New Roman" w:cs="Times New Roman" w:eastAsia="Times New Roman" w:hAnsi="Times New Roman"/>
          <w:sz w:val="20"/>
          <w:szCs w:val="20"/>
          <w:rtl w:val="0"/>
        </w:rPr>
        <w:t xml:space="preserve"> kings; prompt on </w:t>
      </w:r>
      <w:r w:rsidDel="00000000" w:rsidR="00000000" w:rsidRPr="00000000">
        <w:rPr>
          <w:rFonts w:ascii="Times New Roman" w:cs="Times New Roman" w:eastAsia="Times New Roman" w:hAnsi="Times New Roman"/>
          <w:sz w:val="20"/>
          <w:szCs w:val="20"/>
          <w:u w:val="single"/>
          <w:rtl w:val="0"/>
        </w:rPr>
        <w:t xml:space="preserve">crossdress</w:t>
      </w:r>
      <w:r w:rsidDel="00000000" w:rsidR="00000000" w:rsidRPr="00000000">
        <w:rPr>
          <w:rFonts w:ascii="Times New Roman" w:cs="Times New Roman" w:eastAsia="Times New Roman" w:hAnsi="Times New Roman"/>
          <w:sz w:val="20"/>
          <w:szCs w:val="20"/>
          <w:rtl w:val="0"/>
        </w:rPr>
        <w:t xml:space="preserve">ing]</w:t>
      </w:r>
    </w:p>
    <w:p w:rsidR="00000000" w:rsidDel="00000000" w:rsidP="00000000" w:rsidRDefault="00000000" w:rsidRPr="00000000" w14:paraId="000000C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Anderson’s collaborative partner and husband was Lou Reed, the main songwriter of this group. An Andy Warhol print of a banana appears on the cover of this group’s debut album, which was written with German singer Nico </w:t>
      </w:r>
      <w:r w:rsidDel="00000000" w:rsidR="00000000" w:rsidRPr="00000000">
        <w:rPr>
          <w:rFonts w:ascii="Source Sans Pro" w:cs="Source Sans Pro" w:eastAsia="Source Sans Pro" w:hAnsi="Source Sans Pro"/>
          <w:color w:val="777777"/>
          <w:sz w:val="20"/>
          <w:szCs w:val="20"/>
          <w:rtl w:val="0"/>
        </w:rPr>
        <w:t xml:space="preserve">(“NEE-koh”)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Velvet</w:t>
      </w:r>
      <w:r w:rsidDel="00000000" w:rsidR="00000000" w:rsidRPr="00000000">
        <w:rPr>
          <w:rFonts w:ascii="Times New Roman" w:cs="Times New Roman" w:eastAsia="Times New Roman" w:hAnsi="Times New Roman"/>
          <w:sz w:val="20"/>
          <w:szCs w:val="20"/>
          <w:rtl w:val="0"/>
        </w:rPr>
        <w:t xml:space="preserve"> Underground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Velvet</w:t>
      </w:r>
      <w:r w:rsidDel="00000000" w:rsidR="00000000" w:rsidRPr="00000000">
        <w:rPr>
          <w:rFonts w:ascii="Times New Roman" w:cs="Times New Roman" w:eastAsia="Times New Roman" w:hAnsi="Times New Roman"/>
          <w:i w:val="1"/>
          <w:sz w:val="20"/>
          <w:szCs w:val="20"/>
          <w:rtl w:val="0"/>
        </w:rPr>
        <w:t xml:space="preserve"> Underground &amp; Nico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w:t>
      </w:r>
      <w:r w:rsidDel="00000000" w:rsidR="00000000" w:rsidRPr="00000000">
        <w:rPr>
          <w:rFonts w:ascii="Times New Roman" w:cs="Times New Roman" w:eastAsia="Times New Roman" w:hAnsi="Times New Roman"/>
          <w:sz w:val="20"/>
          <w:szCs w:val="20"/>
          <w:rtl w:val="0"/>
        </w:rPr>
        <w:t xml:space="preserve">ther Fine Arts (Performance)&gt;</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14. This Old Testament book contains a prophecy that people will beat swords into plowshares. For 10 points each:</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book that states that an </w:t>
      </w:r>
      <w:r w:rsidDel="00000000" w:rsidR="00000000" w:rsidRPr="00000000">
        <w:rPr>
          <w:rFonts w:ascii="Times New Roman" w:cs="Times New Roman" w:eastAsia="Times New Roman" w:hAnsi="Times New Roman"/>
          <w:i w:val="1"/>
          <w:sz w:val="20"/>
          <w:szCs w:val="20"/>
          <w:rtl w:val="0"/>
        </w:rPr>
        <w:t xml:space="preserve">almah</w:t>
      </w:r>
      <w:r w:rsidDel="00000000" w:rsidR="00000000" w:rsidRPr="00000000">
        <w:rPr>
          <w:rFonts w:ascii="Times New Roman" w:cs="Times New Roman" w:eastAsia="Times New Roman" w:hAnsi="Times New Roman"/>
          <w:sz w:val="20"/>
          <w:szCs w:val="20"/>
          <w:rtl w:val="0"/>
        </w:rPr>
        <w:t xml:space="preserve">, or “young woman,” would bear a child named Immanuel. That mistranslated phrase from this first and longest Major Prophet was interpreted as a prophecy of Jesus’s virgin birth.</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Book of </w:t>
      </w:r>
      <w:r w:rsidDel="00000000" w:rsidR="00000000" w:rsidRPr="00000000">
        <w:rPr>
          <w:rFonts w:ascii="Times New Roman" w:cs="Times New Roman" w:eastAsia="Times New Roman" w:hAnsi="Times New Roman"/>
          <w:b w:val="1"/>
          <w:sz w:val="20"/>
          <w:szCs w:val="20"/>
          <w:u w:val="single"/>
          <w:rtl w:val="0"/>
        </w:rPr>
        <w:t xml:space="preserve">Isaiah</w:t>
      </w:r>
      <w:r w:rsidDel="00000000" w:rsidR="00000000" w:rsidRPr="00000000">
        <w:rPr>
          <w:rFonts w:ascii="Times New Roman" w:cs="Times New Roman" w:eastAsia="Times New Roman" w:hAnsi="Times New Roman"/>
          <w:sz w:val="20"/>
          <w:szCs w:val="20"/>
          <w:rtl w:val="0"/>
        </w:rPr>
        <w:t xml:space="preserve"> [or ​Sefer </w:t>
      </w:r>
      <w:r w:rsidDel="00000000" w:rsidR="00000000" w:rsidRPr="00000000">
        <w:rPr>
          <w:rFonts w:ascii="Times New Roman" w:cs="Times New Roman" w:eastAsia="Times New Roman" w:hAnsi="Times New Roman"/>
          <w:b w:val="1"/>
          <w:sz w:val="20"/>
          <w:szCs w:val="20"/>
          <w:u w:val="single"/>
          <w:rtl w:val="0"/>
        </w:rPr>
        <w:t xml:space="preserve">Yeshayahu</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Isaiah also obliquely foretold this figure’s role as a messenger of the coming messiah. Only Luke says that this man was a relative of Jesus, but all the gospels agree that he baptized many people before his death by beheading.</w:t>
      </w:r>
    </w:p>
    <w:p w:rsidR="00000000" w:rsidDel="00000000" w:rsidP="00000000" w:rsidRDefault="00000000" w:rsidRPr="00000000" w14:paraId="000000D5">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the Baptist [or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the Forerunner or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the Immerser or the Prophet </w:t>
      </w:r>
      <w:r w:rsidDel="00000000" w:rsidR="00000000" w:rsidRPr="00000000">
        <w:rPr>
          <w:rFonts w:ascii="Times New Roman" w:cs="Times New Roman" w:eastAsia="Times New Roman" w:hAnsi="Times New Roman"/>
          <w:b w:val="1"/>
          <w:sz w:val="20"/>
          <w:szCs w:val="20"/>
          <w:u w:val="single"/>
          <w:rtl w:val="0"/>
        </w:rPr>
        <w:t xml:space="preserve">John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Iōánnēs</w:t>
      </w:r>
      <w:r w:rsidDel="00000000" w:rsidR="00000000" w:rsidRPr="00000000">
        <w:rPr>
          <w:rFonts w:ascii="Times New Roman" w:cs="Times New Roman" w:eastAsia="Times New Roman" w:hAnsi="Times New Roman"/>
          <w:sz w:val="20"/>
          <w:szCs w:val="20"/>
          <w:rtl w:val="0"/>
        </w:rPr>
        <w:t xml:space="preserve"> ho baptistḗs or </w:t>
      </w:r>
      <w:r w:rsidDel="00000000" w:rsidR="00000000" w:rsidRPr="00000000">
        <w:rPr>
          <w:rFonts w:ascii="Times New Roman" w:cs="Times New Roman" w:eastAsia="Times New Roman" w:hAnsi="Times New Roman"/>
          <w:b w:val="1"/>
          <w:sz w:val="20"/>
          <w:szCs w:val="20"/>
          <w:u w:val="single"/>
          <w:rtl w:val="0"/>
        </w:rPr>
        <w:t xml:space="preserve">Yohanān​</w:t>
      </w:r>
      <w:r w:rsidDel="00000000" w:rsidR="00000000" w:rsidRPr="00000000">
        <w:rPr>
          <w:rFonts w:ascii="Times New Roman" w:cs="Times New Roman" w:eastAsia="Times New Roman" w:hAnsi="Times New Roman"/>
          <w:sz w:val="20"/>
          <w:szCs w:val="20"/>
          <w:rtl w:val="0"/>
        </w:rPr>
        <w:t xml:space="preserve"> Shliḥā]</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Other influential parts of the Book of Isaiah include four songs named for this figure, on whom God calls to lead the nations.</w:t>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suffering </w:t>
      </w:r>
      <w:r w:rsidDel="00000000" w:rsidR="00000000" w:rsidRPr="00000000">
        <w:rPr>
          <w:rFonts w:ascii="Times New Roman" w:cs="Times New Roman" w:eastAsia="Times New Roman" w:hAnsi="Times New Roman"/>
          <w:b w:val="1"/>
          <w:sz w:val="20"/>
          <w:szCs w:val="20"/>
          <w:u w:val="single"/>
          <w:rtl w:val="0"/>
        </w:rPr>
        <w:t xml:space="preserve">servant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ebed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Servant</w:t>
      </w:r>
      <w:r w:rsidDel="00000000" w:rsidR="00000000" w:rsidRPr="00000000">
        <w:rPr>
          <w:rFonts w:ascii="Times New Roman" w:cs="Times New Roman" w:eastAsia="Times New Roman" w:hAnsi="Times New Roman"/>
          <w:sz w:val="20"/>
          <w:szCs w:val="20"/>
          <w:rtl w:val="0"/>
        </w:rPr>
        <w:t xml:space="preserve"> Songs or Songs of the Suffering </w:t>
      </w:r>
      <w:r w:rsidDel="00000000" w:rsidR="00000000" w:rsidRPr="00000000">
        <w:rPr>
          <w:rFonts w:ascii="Times New Roman" w:cs="Times New Roman" w:eastAsia="Times New Roman" w:hAnsi="Times New Roman"/>
          <w:b w:val="1"/>
          <w:sz w:val="20"/>
          <w:szCs w:val="20"/>
          <w:u w:val="single"/>
          <w:rtl w:val="0"/>
        </w:rPr>
        <w:t xml:space="preserve">Servant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D9">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 preface, this author tries to demonstrate his maturity and sense of humor by showing his illustration of an asterisk, then noting, “this is an asshole.” For 10 points each:</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author who included his doodles of objects like a porcelain pink flamingo and a bucket of KFC in his novel about the descent into madness of Pontiac salesman Dwayne Hoover.</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Kurt </w:t>
      </w:r>
      <w:r w:rsidDel="00000000" w:rsidR="00000000" w:rsidRPr="00000000">
        <w:rPr>
          <w:rFonts w:ascii="Times New Roman" w:cs="Times New Roman" w:eastAsia="Times New Roman" w:hAnsi="Times New Roman"/>
          <w:b w:val="1"/>
          <w:sz w:val="20"/>
          <w:szCs w:val="20"/>
          <w:u w:val="single"/>
          <w:rtl w:val="0"/>
        </w:rPr>
        <w:t xml:space="preserve">Vonnegut</w:t>
      </w:r>
      <w:r w:rsidDel="00000000" w:rsidR="00000000" w:rsidRPr="00000000">
        <w:rPr>
          <w:rFonts w:ascii="Times New Roman" w:cs="Times New Roman" w:eastAsia="Times New Roman" w:hAnsi="Times New Roman"/>
          <w:sz w:val="20"/>
          <w:szCs w:val="20"/>
          <w:rtl w:val="0"/>
        </w:rPr>
        <w:t xml:space="preserve"> [or Kurt </w:t>
      </w:r>
      <w:r w:rsidDel="00000000" w:rsidR="00000000" w:rsidRPr="00000000">
        <w:rPr>
          <w:rFonts w:ascii="Times New Roman" w:cs="Times New Roman" w:eastAsia="Times New Roman" w:hAnsi="Times New Roman"/>
          <w:b w:val="1"/>
          <w:sz w:val="20"/>
          <w:szCs w:val="20"/>
          <w:u w:val="single"/>
          <w:rtl w:val="0"/>
        </w:rPr>
        <w:t xml:space="preserve">Vonnegut</w:t>
      </w:r>
      <w:r w:rsidDel="00000000" w:rsidR="00000000" w:rsidRPr="00000000">
        <w:rPr>
          <w:rFonts w:ascii="Times New Roman" w:cs="Times New Roman" w:eastAsia="Times New Roman" w:hAnsi="Times New Roman"/>
          <w:sz w:val="20"/>
          <w:szCs w:val="20"/>
          <w:rtl w:val="0"/>
        </w:rPr>
        <w:t xml:space="preserve">, Jr.]</w:t>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first illustration in Vonnegut’s </w:t>
      </w:r>
      <w:r w:rsidDel="00000000" w:rsidR="00000000" w:rsidRPr="00000000">
        <w:rPr>
          <w:rFonts w:ascii="Times New Roman" w:cs="Times New Roman" w:eastAsia="Times New Roman" w:hAnsi="Times New Roman"/>
          <w:i w:val="1"/>
          <w:sz w:val="20"/>
          <w:szCs w:val="20"/>
          <w:rtl w:val="0"/>
        </w:rPr>
        <w:t xml:space="preserve">Breakfast of Champions</w:t>
      </w:r>
      <w:r w:rsidDel="00000000" w:rsidR="00000000" w:rsidRPr="00000000">
        <w:rPr>
          <w:rFonts w:ascii="Times New Roman" w:cs="Times New Roman" w:eastAsia="Times New Roman" w:hAnsi="Times New Roman"/>
          <w:sz w:val="20"/>
          <w:szCs w:val="20"/>
          <w:rtl w:val="0"/>
        </w:rPr>
        <w:t xml:space="preserve"> depicts a cow announcing its alternate title, which includes this adjective. This adjective also appears in the title of his novel about the secretive painter Rabo Karabekian.</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blue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Goodbye, </w:t>
      </w:r>
      <w:r w:rsidDel="00000000" w:rsidR="00000000" w:rsidRPr="00000000">
        <w:rPr>
          <w:rFonts w:ascii="Times New Roman" w:cs="Times New Roman" w:eastAsia="Times New Roman" w:hAnsi="Times New Roman"/>
          <w:b w:val="1"/>
          <w:i w:val="1"/>
          <w:sz w:val="20"/>
          <w:szCs w:val="20"/>
          <w:u w:val="single"/>
          <w:rtl w:val="0"/>
        </w:rPr>
        <w:t xml:space="preserve">Blue</w:t>
      </w:r>
      <w:r w:rsidDel="00000000" w:rsidR="00000000" w:rsidRPr="00000000">
        <w:rPr>
          <w:rFonts w:ascii="Times New Roman" w:cs="Times New Roman" w:eastAsia="Times New Roman" w:hAnsi="Times New Roman"/>
          <w:i w:val="1"/>
          <w:sz w:val="20"/>
          <w:szCs w:val="20"/>
          <w:rtl w:val="0"/>
        </w:rPr>
        <w:t xml:space="preserve"> Monday</w:t>
      </w:r>
      <w:r w:rsidDel="00000000" w:rsidR="00000000" w:rsidRPr="00000000">
        <w:rPr>
          <w:rFonts w:ascii="Times New Roman" w:cs="Times New Roman" w:eastAsia="Times New Roman" w:hAnsi="Times New Roman"/>
          <w:sz w:val="20"/>
          <w:szCs w:val="20"/>
          <w:rtl w:val="0"/>
        </w:rPr>
        <w:t xml:space="preserve">; accept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i w:val="1"/>
          <w:sz w:val="20"/>
          <w:szCs w:val="20"/>
          <w:u w:val="single"/>
          <w:rtl w:val="0"/>
        </w:rPr>
        <w:t xml:space="preserve">Blue</w:t>
      </w:r>
      <w:r w:rsidDel="00000000" w:rsidR="00000000" w:rsidRPr="00000000">
        <w:rPr>
          <w:rFonts w:ascii="Times New Roman" w:cs="Times New Roman" w:eastAsia="Times New Roman" w:hAnsi="Times New Roman"/>
          <w:i w:val="1"/>
          <w:sz w:val="20"/>
          <w:szCs w:val="20"/>
          <w:rtl w:val="0"/>
        </w:rPr>
        <w:t xml:space="preserve">beard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 illustration in </w:t>
      </w:r>
      <w:r w:rsidDel="00000000" w:rsidR="00000000" w:rsidRPr="00000000">
        <w:rPr>
          <w:rFonts w:ascii="Times New Roman" w:cs="Times New Roman" w:eastAsia="Times New Roman" w:hAnsi="Times New Roman"/>
          <w:sz w:val="20"/>
          <w:szCs w:val="20"/>
          <w:rtl w:val="0"/>
        </w:rPr>
        <w:t xml:space="preserve">this Vonnegut novel</w:t>
      </w:r>
      <w:r w:rsidDel="00000000" w:rsidR="00000000" w:rsidRPr="00000000">
        <w:rPr>
          <w:rFonts w:ascii="Times New Roman" w:cs="Times New Roman" w:eastAsia="Times New Roman" w:hAnsi="Times New Roman"/>
          <w:sz w:val="20"/>
          <w:szCs w:val="20"/>
          <w:rtl w:val="0"/>
        </w:rPr>
        <w:t xml:space="preserve"> depicts a locket belonging to Montana Wildhack, whom the Tralfamadorians trap in a human zoo with the “unstuck in time” World War II soldier Billy Pilgrim.</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Slaughterhouse-Five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i w:val="1"/>
          <w:sz w:val="20"/>
          <w:szCs w:val="20"/>
          <w:u w:val="single"/>
          <w:rtl w:val="0"/>
        </w:rPr>
        <w:t xml:space="preserve">Slaughterhouse-Five</w:t>
      </w:r>
      <w:r w:rsidDel="00000000" w:rsidR="00000000" w:rsidRPr="00000000">
        <w:rPr>
          <w:rFonts w:ascii="Times New Roman" w:cs="Times New Roman" w:eastAsia="Times New Roman" w:hAnsi="Times New Roman"/>
          <w:i w:val="1"/>
          <w:sz w:val="20"/>
          <w:szCs w:val="20"/>
          <w:rtl w:val="0"/>
        </w:rPr>
        <w:t xml:space="preserve">, or The Children’s Crusade: A Duty-Dance With Death</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E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the early 18th century, this empire recruited scouts to clear brush, blaze false trails, and drain standing water based on medical expertise that included a precursor of germ theory. For 10 points each:</w:t>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m] Name this empire whose founder Osei Tutu </w:t>
      </w:r>
      <w:r w:rsidDel="00000000" w:rsidR="00000000" w:rsidRPr="00000000">
        <w:rPr>
          <w:rFonts w:ascii="Source Sans Pro" w:cs="Source Sans Pro" w:eastAsia="Source Sans Pro" w:hAnsi="Source Sans Pro"/>
          <w:color w:val="777777"/>
          <w:sz w:val="20"/>
          <w:szCs w:val="20"/>
          <w:rtl w:val="0"/>
        </w:rPr>
        <w:t xml:space="preserve">(“OH-say TOO-too”)</w:t>
      </w:r>
      <w:r w:rsidDel="00000000" w:rsidR="00000000" w:rsidRPr="00000000">
        <w:rPr>
          <w:rFonts w:ascii="Times New Roman" w:cs="Times New Roman" w:eastAsia="Times New Roman" w:hAnsi="Times New Roman"/>
          <w:sz w:val="20"/>
          <w:szCs w:val="20"/>
          <w:rtl w:val="0"/>
        </w:rPr>
        <w:t xml:space="preserve"> modernized its army with tactics he learned from the Akwamuhene </w:t>
      </w:r>
      <w:r w:rsidDel="00000000" w:rsidR="00000000" w:rsidRPr="00000000">
        <w:rPr>
          <w:rFonts w:ascii="Source Sans Pro" w:cs="Source Sans Pro" w:eastAsia="Source Sans Pro" w:hAnsi="Source Sans Pro"/>
          <w:color w:val="777777"/>
          <w:sz w:val="20"/>
          <w:szCs w:val="20"/>
          <w:rtl w:val="0"/>
        </w:rPr>
        <w:t xml:space="preserve">(“ah-KWAH-moo-hay-nay”)</w:t>
      </w:r>
      <w:r w:rsidDel="00000000" w:rsidR="00000000" w:rsidRPr="00000000">
        <w:rPr>
          <w:rFonts w:ascii="Times New Roman" w:cs="Times New Roman" w:eastAsia="Times New Roman" w:hAnsi="Times New Roman"/>
          <w:sz w:val="20"/>
          <w:szCs w:val="20"/>
          <w:rtl w:val="0"/>
        </w:rPr>
        <w:t xml:space="preserve">. Many houses had indoor plumbing in this empire’s city of Kumasi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Asante</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Ashanti</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Asante</w:t>
      </w:r>
      <w:r w:rsidDel="00000000" w:rsidR="00000000" w:rsidRPr="00000000">
        <w:rPr>
          <w:rFonts w:ascii="Times New Roman" w:cs="Times New Roman" w:eastAsia="Times New Roman" w:hAnsi="Times New Roman"/>
          <w:sz w:val="20"/>
          <w:szCs w:val="20"/>
          <w:rtl w:val="0"/>
        </w:rPr>
        <w:t xml:space="preserve">man; accept </w:t>
      </w:r>
      <w:r w:rsidDel="00000000" w:rsidR="00000000" w:rsidRPr="00000000">
        <w:rPr>
          <w:rFonts w:ascii="Times New Roman" w:cs="Times New Roman" w:eastAsia="Times New Roman" w:hAnsi="Times New Roman"/>
          <w:b w:val="1"/>
          <w:sz w:val="20"/>
          <w:szCs w:val="20"/>
          <w:u w:val="single"/>
          <w:rtl w:val="0"/>
        </w:rPr>
        <w:t xml:space="preserve">Asante</w:t>
      </w:r>
      <w:r w:rsidDel="00000000" w:rsidR="00000000" w:rsidRPr="00000000">
        <w:rPr>
          <w:rFonts w:ascii="Times New Roman" w:cs="Times New Roman" w:eastAsia="Times New Roman" w:hAnsi="Times New Roman"/>
          <w:sz w:val="20"/>
          <w:szCs w:val="20"/>
          <w:rtl w:val="0"/>
        </w:rPr>
        <w:t xml:space="preserve">hene]</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After the Battle of Feyiase </w:t>
      </w:r>
      <w:r w:rsidDel="00000000" w:rsidR="00000000" w:rsidRPr="00000000">
        <w:rPr>
          <w:rFonts w:ascii="Source Sans Pro" w:cs="Source Sans Pro" w:eastAsia="Source Sans Pro" w:hAnsi="Source Sans Pro"/>
          <w:color w:val="777777"/>
          <w:sz w:val="20"/>
          <w:szCs w:val="20"/>
          <w:rtl w:val="0"/>
        </w:rPr>
        <w:t xml:space="preserve">(“fay-ee-AH-say”)</w:t>
      </w:r>
      <w:r w:rsidDel="00000000" w:rsidR="00000000" w:rsidRPr="00000000">
        <w:rPr>
          <w:rFonts w:ascii="Times New Roman" w:cs="Times New Roman" w:eastAsia="Times New Roman" w:hAnsi="Times New Roman"/>
          <w:sz w:val="20"/>
          <w:szCs w:val="20"/>
          <w:rtl w:val="0"/>
        </w:rPr>
        <w:t xml:space="preserve">, the Asante empire destroyed this kingdom’s capital of Abankeseso </w:t>
      </w:r>
      <w:r w:rsidDel="00000000" w:rsidR="00000000" w:rsidRPr="00000000">
        <w:rPr>
          <w:rFonts w:ascii="Source Sans Pro" w:cs="Source Sans Pro" w:eastAsia="Source Sans Pro" w:hAnsi="Source Sans Pro"/>
          <w:color w:val="777777"/>
          <w:sz w:val="20"/>
          <w:szCs w:val="20"/>
          <w:rtl w:val="0"/>
        </w:rPr>
        <w:t xml:space="preserve">(“ah-bahn-kay-SAY-so”)</w:t>
      </w:r>
      <w:r w:rsidDel="00000000" w:rsidR="00000000" w:rsidRPr="00000000">
        <w:rPr>
          <w:rFonts w:ascii="Times New Roman" w:cs="Times New Roman" w:eastAsia="Times New Roman" w:hAnsi="Times New Roman"/>
          <w:sz w:val="20"/>
          <w:szCs w:val="20"/>
          <w:rtl w:val="0"/>
        </w:rPr>
        <w:t xml:space="preserve"> and occupied its city of Jukwaa </w:t>
      </w:r>
      <w:r w:rsidDel="00000000" w:rsidR="00000000" w:rsidRPr="00000000">
        <w:rPr>
          <w:rFonts w:ascii="Source Sans Pro" w:cs="Source Sans Pro" w:eastAsia="Source Sans Pro" w:hAnsi="Source Sans Pro"/>
          <w:color w:val="777777"/>
          <w:sz w:val="20"/>
          <w:szCs w:val="20"/>
          <w:rtl w:val="0"/>
        </w:rPr>
        <w:t xml:space="preserve">(“joo-KWAH”)</w:t>
      </w:r>
      <w:r w:rsidDel="00000000" w:rsidR="00000000" w:rsidRPr="00000000">
        <w:rPr>
          <w:rFonts w:ascii="Times New Roman" w:cs="Times New Roman" w:eastAsia="Times New Roman" w:hAnsi="Times New Roman"/>
          <w:sz w:val="20"/>
          <w:szCs w:val="20"/>
          <w:rtl w:val="0"/>
        </w:rPr>
        <w:t xml:space="preserve">. The Fante </w:t>
      </w:r>
      <w:r w:rsidDel="00000000" w:rsidR="00000000" w:rsidRPr="00000000">
        <w:rPr>
          <w:rFonts w:ascii="Source Sans Pro" w:cs="Source Sans Pro" w:eastAsia="Source Sans Pro" w:hAnsi="Source Sans Pro"/>
          <w:color w:val="777777"/>
          <w:sz w:val="20"/>
          <w:szCs w:val="20"/>
          <w:rtl w:val="0"/>
        </w:rPr>
        <w:t xml:space="preserve">(“fon-TEH”)</w:t>
      </w:r>
      <w:r w:rsidDel="00000000" w:rsidR="00000000" w:rsidRPr="00000000">
        <w:rPr>
          <w:rFonts w:ascii="Times New Roman" w:cs="Times New Roman" w:eastAsia="Times New Roman" w:hAnsi="Times New Roman"/>
          <w:sz w:val="20"/>
          <w:szCs w:val="20"/>
          <w:rtl w:val="0"/>
        </w:rPr>
        <w:t xml:space="preserve"> confederacy formed to resist this Akan </w:t>
      </w:r>
      <w:r w:rsidDel="00000000" w:rsidR="00000000" w:rsidRPr="00000000">
        <w:rPr>
          <w:rFonts w:ascii="Source Sans Pro" w:cs="Source Sans Pro" w:eastAsia="Source Sans Pro" w:hAnsi="Source Sans Pro"/>
          <w:color w:val="777777"/>
          <w:sz w:val="20"/>
          <w:szCs w:val="20"/>
          <w:rtl w:val="0"/>
        </w:rPr>
        <w:t xml:space="preserve">(“ah-KON”)</w:t>
      </w:r>
      <w:r w:rsidDel="00000000" w:rsidR="00000000" w:rsidRPr="00000000">
        <w:rPr>
          <w:rFonts w:ascii="Times New Roman" w:cs="Times New Roman" w:eastAsia="Times New Roman" w:hAnsi="Times New Roman"/>
          <w:sz w:val="20"/>
          <w:szCs w:val="20"/>
          <w:rtl w:val="0"/>
        </w:rPr>
        <w:t xml:space="preserve"> kingdom, whose Agona people migrated south from Bonoman </w:t>
      </w:r>
      <w:r w:rsidDel="00000000" w:rsidR="00000000" w:rsidRPr="00000000">
        <w:rPr>
          <w:rFonts w:ascii="Source Sans Pro" w:cs="Source Sans Pro" w:eastAsia="Source Sans Pro" w:hAnsi="Source Sans Pro"/>
          <w:color w:val="777777"/>
          <w:sz w:val="20"/>
          <w:szCs w:val="20"/>
          <w:rtl w:val="0"/>
        </w:rPr>
        <w:t xml:space="preserve">(“boh-noh-MON”)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Denkyira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(“den-CHEER-uh”)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Denkyera</w:t>
      </w:r>
      <w:r w:rsidDel="00000000" w:rsidR="00000000" w:rsidRPr="00000000">
        <w:rPr>
          <w:rFonts w:ascii="Times New Roman" w:cs="Times New Roman" w:eastAsia="Times New Roman" w:hAnsi="Times New Roman"/>
          <w:sz w:val="20"/>
          <w:szCs w:val="20"/>
          <w:rtl w:val="0"/>
        </w:rPr>
        <w:t xml:space="preserve">; or Kingdom of </w:t>
      </w:r>
      <w:r w:rsidDel="00000000" w:rsidR="00000000" w:rsidRPr="00000000">
        <w:rPr>
          <w:rFonts w:ascii="Times New Roman" w:cs="Times New Roman" w:eastAsia="Times New Roman" w:hAnsi="Times New Roman"/>
          <w:b w:val="1"/>
          <w:sz w:val="20"/>
          <w:szCs w:val="20"/>
          <w:u w:val="single"/>
          <w:rtl w:val="0"/>
        </w:rPr>
        <w:t xml:space="preserve">Denkyira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Denkyira</w:t>
      </w:r>
      <w:r w:rsidDel="00000000" w:rsidR="00000000" w:rsidRPr="00000000">
        <w:rPr>
          <w:rFonts w:ascii="Times New Roman" w:cs="Times New Roman" w:eastAsia="Times New Roman" w:hAnsi="Times New Roman"/>
          <w:sz w:val="20"/>
          <w:szCs w:val="20"/>
          <w:rtl w:val="0"/>
        </w:rPr>
        <w:t xml:space="preserve"> Empire]</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Denkyira </w:t>
      </w:r>
      <w:r w:rsidDel="00000000" w:rsidR="00000000" w:rsidRPr="00000000">
        <w:rPr>
          <w:rFonts w:ascii="Source Sans Pro" w:cs="Source Sans Pro" w:eastAsia="Source Sans Pro" w:hAnsi="Source Sans Pro"/>
          <w:color w:val="777777"/>
          <w:sz w:val="20"/>
          <w:szCs w:val="20"/>
          <w:rtl w:val="0"/>
        </w:rPr>
        <w:t xml:space="preserve">(“den-CHEER-uh”)</w:t>
      </w:r>
      <w:r w:rsidDel="00000000" w:rsidR="00000000" w:rsidRPr="00000000">
        <w:rPr>
          <w:rFonts w:ascii="Times New Roman" w:cs="Times New Roman" w:eastAsia="Times New Roman" w:hAnsi="Times New Roman"/>
          <w:sz w:val="20"/>
          <w:szCs w:val="20"/>
          <w:rtl w:val="0"/>
        </w:rPr>
        <w:t xml:space="preserve"> used firearms to control this resource around Adansi’s Obuasi </w:t>
      </w:r>
      <w:r w:rsidDel="00000000" w:rsidR="00000000" w:rsidRPr="00000000">
        <w:rPr>
          <w:rFonts w:ascii="Source Sans Pro" w:cs="Source Sans Pro" w:eastAsia="Source Sans Pro" w:hAnsi="Source Sans Pro"/>
          <w:color w:val="777777"/>
          <w:sz w:val="20"/>
          <w:szCs w:val="20"/>
          <w:rtl w:val="0"/>
        </w:rPr>
        <w:t xml:space="preserve">(“oh-boo-AH-see”)</w:t>
      </w:r>
      <w:r w:rsidDel="00000000" w:rsidR="00000000" w:rsidRPr="00000000">
        <w:rPr>
          <w:rFonts w:ascii="Times New Roman" w:cs="Times New Roman" w:eastAsia="Times New Roman" w:hAnsi="Times New Roman"/>
          <w:sz w:val="20"/>
          <w:szCs w:val="20"/>
          <w:rtl w:val="0"/>
        </w:rPr>
        <w:t xml:space="preserve"> mine. Europeans referred to Southern Ghana as the “coast” of this metal, which was traded north from Mali.</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gold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Gold</w:t>
      </w:r>
      <w:r w:rsidDel="00000000" w:rsidR="00000000" w:rsidRPr="00000000">
        <w:rPr>
          <w:rFonts w:ascii="Times New Roman" w:cs="Times New Roman" w:eastAsia="Times New Roman" w:hAnsi="Times New Roman"/>
          <w:sz w:val="20"/>
          <w:szCs w:val="20"/>
          <w:rtl w:val="0"/>
        </w:rPr>
        <w:t xml:space="preserve"> Coast]</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E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Sudhir Venkatesh, a sociologist and author of the nonfiction </w:t>
      </w:r>
      <w:r w:rsidDel="00000000" w:rsidR="00000000" w:rsidRPr="00000000">
        <w:rPr>
          <w:rFonts w:ascii="Times New Roman" w:cs="Times New Roman" w:eastAsia="Times New Roman" w:hAnsi="Times New Roman"/>
          <w:i w:val="1"/>
          <w:sz w:val="20"/>
          <w:szCs w:val="20"/>
          <w:rtl w:val="0"/>
        </w:rPr>
        <w:t xml:space="preserve">Gang Leader for a Day, </w:t>
      </w:r>
      <w:r w:rsidDel="00000000" w:rsidR="00000000" w:rsidRPr="00000000">
        <w:rPr>
          <w:rFonts w:ascii="Times New Roman" w:cs="Times New Roman" w:eastAsia="Times New Roman" w:hAnsi="Times New Roman"/>
          <w:sz w:val="20"/>
          <w:szCs w:val="20"/>
          <w:rtl w:val="0"/>
        </w:rPr>
        <w:t xml:space="preserve">went all-in with this methodology when he helped a gang beat up a woman’s alleged attacker. For 10 points:</w:t>
      </w:r>
    </w:p>
    <w:p w:rsidR="00000000" w:rsidDel="00000000" w:rsidP="00000000" w:rsidRDefault="00000000" w:rsidRPr="00000000" w14:paraId="000000E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ethnographic methodology in which the researcher takes an active social role in the community they are studying.</w:t>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participant </w:t>
      </w:r>
      <w:r w:rsidDel="00000000" w:rsidR="00000000" w:rsidRPr="00000000">
        <w:rPr>
          <w:rFonts w:ascii="Times New Roman" w:cs="Times New Roman" w:eastAsia="Times New Roman" w:hAnsi="Times New Roman"/>
          <w:b w:val="1"/>
          <w:sz w:val="20"/>
          <w:szCs w:val="20"/>
          <w:u w:val="single"/>
          <w:rtl w:val="0"/>
        </w:rPr>
        <w:t xml:space="preserve">observation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observation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embed</w:t>
      </w:r>
      <w:r w:rsidDel="00000000" w:rsidR="00000000" w:rsidRPr="00000000">
        <w:rPr>
          <w:rFonts w:ascii="Times New Roman" w:cs="Times New Roman" w:eastAsia="Times New Roman" w:hAnsi="Times New Roman"/>
          <w:sz w:val="20"/>
          <w:szCs w:val="20"/>
          <w:rtl w:val="0"/>
        </w:rPr>
        <w:t xml:space="preserve">ded ethnography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Venkatesh’s work was popularized in this book’s chapter “Why Do Drug Dealers Still Live with Their Moms?” This 2005 book has been criticized for misrepresenting the effects of abortion in the chapter “Where Have All The Criminals Gone?”</w:t>
      </w:r>
    </w:p>
    <w:p w:rsidR="00000000" w:rsidDel="00000000" w:rsidP="00000000" w:rsidRDefault="00000000" w:rsidRPr="00000000" w14:paraId="000000F0">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Freakonomics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Freakonomics</w:t>
      </w:r>
      <w:r w:rsidDel="00000000" w:rsidR="00000000" w:rsidRPr="00000000">
        <w:rPr>
          <w:rFonts w:ascii="Times New Roman" w:cs="Times New Roman" w:eastAsia="Times New Roman" w:hAnsi="Times New Roman"/>
          <w:i w:val="1"/>
          <w:sz w:val="20"/>
          <w:szCs w:val="20"/>
          <w:rtl w:val="0"/>
        </w:rPr>
        <w:t xml:space="preserve">: A Rogue Economist Explores The Hidden Side of Everything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1">
      <w:pPr>
        <w:rPr>
          <w:rFonts w:ascii="Source Sans Pro" w:cs="Source Sans Pro" w:eastAsia="Source Sans Pro" w:hAnsi="Source Sans Pro"/>
          <w:color w:val="777777"/>
          <w:sz w:val="20"/>
          <w:szCs w:val="20"/>
        </w:rPr>
      </w:pPr>
      <w:r w:rsidDel="00000000" w:rsidR="00000000" w:rsidRPr="00000000">
        <w:rPr>
          <w:rFonts w:ascii="Times New Roman" w:cs="Times New Roman" w:eastAsia="Times New Roman" w:hAnsi="Times New Roman"/>
          <w:sz w:val="20"/>
          <w:szCs w:val="20"/>
          <w:rtl w:val="0"/>
        </w:rPr>
        <w:t xml:space="preserve">[10e] Venkatesh now leads SIGNAL, a “Tech and Society Lab,” at this university. Franz Boas </w:t>
      </w:r>
      <w:r w:rsidDel="00000000" w:rsidR="00000000" w:rsidRPr="00000000">
        <w:rPr>
          <w:rFonts w:ascii="Source Sans Pro" w:cs="Source Sans Pro" w:eastAsia="Source Sans Pro" w:hAnsi="Source Sans Pro"/>
          <w:color w:val="777777"/>
          <w:sz w:val="20"/>
          <w:szCs w:val="20"/>
          <w:rtl w:val="0"/>
        </w:rPr>
        <w:t xml:space="preserve">(“frahnz BOW-</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Source Sans Pro" w:cs="Source Sans Pro" w:eastAsia="Source Sans Pro" w:hAnsi="Source Sans Pro"/>
          <w:color w:val="777777"/>
          <w:sz w:val="20"/>
          <w:szCs w:val="20"/>
          <w:rtl w:val="0"/>
        </w:rPr>
        <w:t xml:space="preserve">ahss”)</w:t>
      </w:r>
      <w:r w:rsidDel="00000000" w:rsidR="00000000" w:rsidRPr="00000000">
        <w:rPr>
          <w:rFonts w:ascii="Times New Roman" w:cs="Times New Roman" w:eastAsia="Times New Roman" w:hAnsi="Times New Roman"/>
          <w:sz w:val="20"/>
          <w:szCs w:val="20"/>
          <w:rtl w:val="0"/>
        </w:rPr>
        <w:t xml:space="preserve"> taught many anthropologists at this Ivy League university in New York City.</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Columbia</w:t>
      </w:r>
      <w:r w:rsidDel="00000000" w:rsidR="00000000" w:rsidRPr="00000000">
        <w:rPr>
          <w:rFonts w:ascii="Times New Roman" w:cs="Times New Roman" w:eastAsia="Times New Roman" w:hAnsi="Times New Roman"/>
          <w:sz w:val="20"/>
          <w:szCs w:val="20"/>
          <w:rtl w:val="0"/>
        </w:rPr>
        <w:t xml:space="preserve"> University [or </w:t>
      </w:r>
      <w:r w:rsidDel="00000000" w:rsidR="00000000" w:rsidRPr="00000000">
        <w:rPr>
          <w:rFonts w:ascii="Times New Roman" w:cs="Times New Roman" w:eastAsia="Times New Roman" w:hAnsi="Times New Roman"/>
          <w:b w:val="1"/>
          <w:sz w:val="20"/>
          <w:szCs w:val="20"/>
          <w:u w:val="single"/>
          <w:rtl w:val="0"/>
        </w:rPr>
        <w:t xml:space="preserve">Columbia</w:t>
      </w:r>
      <w:r w:rsidDel="00000000" w:rsidR="00000000" w:rsidRPr="00000000">
        <w:rPr>
          <w:rFonts w:ascii="Times New Roman" w:cs="Times New Roman" w:eastAsia="Times New Roman" w:hAnsi="Times New Roman"/>
          <w:sz w:val="20"/>
          <w:szCs w:val="20"/>
          <w:rtl w:val="0"/>
        </w:rPr>
        <w:t xml:space="preserve"> University in the City of New York]</w:t>
      </w:r>
    </w:p>
    <w:p w:rsidR="00000000" w:rsidDel="00000000" w:rsidP="00000000" w:rsidRDefault="00000000" w:rsidRPr="00000000" w14:paraId="000000F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F5">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Seventeen solo female voices represent the virtues in a sacred music drama by this composer, the earliest surviving medieval musical drama for whom the author of the text and music is known. For 10 points each:</w:t>
      </w:r>
    </w:p>
    <w:p w:rsidR="00000000" w:rsidDel="00000000" w:rsidP="00000000" w:rsidRDefault="00000000" w:rsidRPr="00000000" w14:paraId="000000F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medieval German composer of the </w:t>
      </w:r>
      <w:r w:rsidDel="00000000" w:rsidR="00000000" w:rsidRPr="00000000">
        <w:rPr>
          <w:rFonts w:ascii="Times New Roman" w:cs="Times New Roman" w:eastAsia="Times New Roman" w:hAnsi="Times New Roman"/>
          <w:i w:val="1"/>
          <w:sz w:val="20"/>
          <w:szCs w:val="20"/>
          <w:rtl w:val="0"/>
        </w:rPr>
        <w:t xml:space="preserve">Ordo Virtutum</w:t>
      </w:r>
      <w:r w:rsidDel="00000000" w:rsidR="00000000" w:rsidRPr="00000000">
        <w:rPr>
          <w:rFonts w:ascii="Times New Roman" w:cs="Times New Roman" w:eastAsia="Times New Roman" w:hAnsi="Times New Roman"/>
          <w:sz w:val="20"/>
          <w:szCs w:val="20"/>
          <w:rtl w:val="0"/>
        </w:rPr>
        <w:t xml:space="preserve">, who claimed to use prophetic visions as musical inspiration.</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Hildegard</w:t>
      </w:r>
      <w:r w:rsidDel="00000000" w:rsidR="00000000" w:rsidRPr="00000000">
        <w:rPr>
          <w:rFonts w:ascii="Times New Roman" w:cs="Times New Roman" w:eastAsia="Times New Roman" w:hAnsi="Times New Roman"/>
          <w:sz w:val="20"/>
          <w:szCs w:val="20"/>
          <w:rtl w:val="0"/>
        </w:rPr>
        <w:t xml:space="preserve"> von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Bingen [or Saint </w:t>
      </w:r>
      <w:r w:rsidDel="00000000" w:rsidR="00000000" w:rsidRPr="00000000">
        <w:rPr>
          <w:rFonts w:ascii="Times New Roman" w:cs="Times New Roman" w:eastAsia="Times New Roman" w:hAnsi="Times New Roman"/>
          <w:b w:val="1"/>
          <w:sz w:val="20"/>
          <w:szCs w:val="20"/>
          <w:u w:val="single"/>
          <w:rtl w:val="0"/>
        </w:rPr>
        <w:t xml:space="preserve">Hildegard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Hildegardis</w:t>
      </w:r>
      <w:r w:rsidDel="00000000" w:rsidR="00000000" w:rsidRPr="00000000">
        <w:rPr>
          <w:rFonts w:ascii="Times New Roman" w:cs="Times New Roman" w:eastAsia="Times New Roman" w:hAnsi="Times New Roman"/>
          <w:sz w:val="20"/>
          <w:szCs w:val="20"/>
          <w:rtl w:val="0"/>
        </w:rPr>
        <w:t xml:space="preserve"> Bingensis; prompt on </w:t>
      </w:r>
      <w:r w:rsidDel="00000000" w:rsidR="00000000" w:rsidRPr="00000000">
        <w:rPr>
          <w:rFonts w:ascii="Times New Roman" w:cs="Times New Roman" w:eastAsia="Times New Roman" w:hAnsi="Times New Roman"/>
          <w:sz w:val="20"/>
          <w:szCs w:val="20"/>
          <w:u w:val="single"/>
          <w:rtl w:val="0"/>
        </w:rPr>
        <w:t xml:space="preserve">von Bingen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the </w:t>
      </w:r>
      <w:r w:rsidDel="00000000" w:rsidR="00000000" w:rsidRPr="00000000">
        <w:rPr>
          <w:rFonts w:ascii="Times New Roman" w:cs="Times New Roman" w:eastAsia="Times New Roman" w:hAnsi="Times New Roman"/>
          <w:i w:val="1"/>
          <w:sz w:val="20"/>
          <w:szCs w:val="20"/>
          <w:rtl w:val="0"/>
        </w:rPr>
        <w:t xml:space="preserve">Ordo Virtutum</w:t>
      </w:r>
      <w:r w:rsidDel="00000000" w:rsidR="00000000" w:rsidRPr="00000000">
        <w:rPr>
          <w:rFonts w:ascii="Times New Roman" w:cs="Times New Roman" w:eastAsia="Times New Roman" w:hAnsi="Times New Roman"/>
          <w:sz w:val="20"/>
          <w:szCs w:val="20"/>
          <w:rtl w:val="0"/>
        </w:rPr>
        <w:t xml:space="preserve">, the only non-singing part is a male voice representing this character. A Tartini sonata is nicknamed for this character’s “Trill.”</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Devil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Satan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Teufel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Lucifer</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Mephistopheles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Devil</w:t>
      </w:r>
      <w:r w:rsidDel="00000000" w:rsidR="00000000" w:rsidRPr="00000000">
        <w:rPr>
          <w:rFonts w:ascii="Times New Roman" w:cs="Times New Roman" w:eastAsia="Times New Roman" w:hAnsi="Times New Roman"/>
          <w:i w:val="1"/>
          <w:sz w:val="20"/>
          <w:szCs w:val="20"/>
          <w:rtl w:val="0"/>
        </w:rPr>
        <w:t xml:space="preserve">'s Trill Sonata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Il trillo del </w:t>
      </w:r>
      <w:r w:rsidDel="00000000" w:rsidR="00000000" w:rsidRPr="00000000">
        <w:rPr>
          <w:rFonts w:ascii="Times New Roman" w:cs="Times New Roman" w:eastAsia="Times New Roman" w:hAnsi="Times New Roman"/>
          <w:b w:val="1"/>
          <w:i w:val="1"/>
          <w:sz w:val="20"/>
          <w:szCs w:val="20"/>
          <w:u w:val="single"/>
          <w:rtl w:val="0"/>
        </w:rPr>
        <w:t xml:space="preserve">diavolo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Medieval liturgical dramas such as the </w:t>
      </w:r>
      <w:r w:rsidDel="00000000" w:rsidR="00000000" w:rsidRPr="00000000">
        <w:rPr>
          <w:rFonts w:ascii="Times New Roman" w:cs="Times New Roman" w:eastAsia="Times New Roman" w:hAnsi="Times New Roman"/>
          <w:i w:val="1"/>
          <w:sz w:val="20"/>
          <w:szCs w:val="20"/>
          <w:rtl w:val="0"/>
        </w:rPr>
        <w:t xml:space="preserve">Ordo Virtutum</w:t>
      </w:r>
      <w:r w:rsidDel="00000000" w:rsidR="00000000" w:rsidRPr="00000000">
        <w:rPr>
          <w:rFonts w:ascii="Times New Roman" w:cs="Times New Roman" w:eastAsia="Times New Roman" w:hAnsi="Times New Roman"/>
          <w:sz w:val="20"/>
          <w:szCs w:val="20"/>
          <w:rtl w:val="0"/>
        </w:rPr>
        <w:t xml:space="preserve"> typically made use of this genre of monophonic, unaccompanied music, including its Gregorian type.</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chant</w:t>
      </w:r>
      <w:r w:rsidDel="00000000" w:rsidR="00000000" w:rsidRPr="00000000">
        <w:rPr>
          <w:rFonts w:ascii="Times New Roman" w:cs="Times New Roman" w:eastAsia="Times New Roman" w:hAnsi="Times New Roman"/>
          <w:sz w:val="20"/>
          <w:szCs w:val="20"/>
          <w:rtl w:val="0"/>
        </w:rPr>
        <w:t xml:space="preserve"> [or plain</w:t>
      </w:r>
      <w:r w:rsidDel="00000000" w:rsidR="00000000" w:rsidRPr="00000000">
        <w:rPr>
          <w:rFonts w:ascii="Times New Roman" w:cs="Times New Roman" w:eastAsia="Times New Roman" w:hAnsi="Times New Roman"/>
          <w:b w:val="1"/>
          <w:sz w:val="20"/>
          <w:szCs w:val="20"/>
          <w:u w:val="single"/>
          <w:rtl w:val="0"/>
        </w:rPr>
        <w:t xml:space="preserve">chant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plainsong</w:t>
      </w:r>
      <w:r w:rsidDel="00000000" w:rsidR="00000000" w:rsidRPr="00000000">
        <w:rPr>
          <w:rFonts w:ascii="Times New Roman" w:cs="Times New Roman" w:eastAsia="Times New Roman" w:hAnsi="Times New Roman"/>
          <w:sz w:val="20"/>
          <w:szCs w:val="20"/>
          <w:rtl w:val="0"/>
        </w:rPr>
        <w:t xml:space="preserve">; accept Gregorian </w:t>
      </w:r>
      <w:r w:rsidDel="00000000" w:rsidR="00000000" w:rsidRPr="00000000">
        <w:rPr>
          <w:rFonts w:ascii="Times New Roman" w:cs="Times New Roman" w:eastAsia="Times New Roman" w:hAnsi="Times New Roman"/>
          <w:b w:val="1"/>
          <w:sz w:val="20"/>
          <w:szCs w:val="20"/>
          <w:u w:val="single"/>
          <w:rtl w:val="0"/>
        </w:rPr>
        <w:t xml:space="preserve">chant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F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character holding one of these objects notes that she has been “toiling and moiling” for it, though her companion responds that it was “much too hard for me.” For 10 points each:</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sort of object, which the supposedly impotent Horner uses as code to discuss his sexual escapades with Lady Fidget, arousing the curiosities of Mrs. Squeamish, in William Wycherley’s play </w:t>
      </w:r>
      <w:r w:rsidDel="00000000" w:rsidR="00000000" w:rsidRPr="00000000">
        <w:rPr>
          <w:rFonts w:ascii="Times New Roman" w:cs="Times New Roman" w:eastAsia="Times New Roman" w:hAnsi="Times New Roman"/>
          <w:i w:val="1"/>
          <w:sz w:val="20"/>
          <w:szCs w:val="20"/>
          <w:rtl w:val="0"/>
        </w:rPr>
        <w:t xml:space="preserve">The Country Wife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pieces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porcelain</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plate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dish</w:t>
      </w:r>
      <w:r w:rsidDel="00000000" w:rsidR="00000000" w:rsidRPr="00000000">
        <w:rPr>
          <w:rFonts w:ascii="Times New Roman" w:cs="Times New Roman" w:eastAsia="Times New Roman" w:hAnsi="Times New Roman"/>
          <w:sz w:val="20"/>
          <w:szCs w:val="20"/>
          <w:rtl w:val="0"/>
        </w:rPr>
        <w:t xml:space="preserve">es]</w:t>
      </w:r>
    </w:p>
    <w:p w:rsidR="00000000" w:rsidDel="00000000" w:rsidP="00000000" w:rsidRDefault="00000000" w:rsidRPr="00000000" w14:paraId="0000010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sex-crazed protagonist and double entendres in </w:t>
      </w:r>
      <w:r w:rsidDel="00000000" w:rsidR="00000000" w:rsidRPr="00000000">
        <w:rPr>
          <w:rFonts w:ascii="Times New Roman" w:cs="Times New Roman" w:eastAsia="Times New Roman" w:hAnsi="Times New Roman"/>
          <w:i w:val="1"/>
          <w:sz w:val="20"/>
          <w:szCs w:val="20"/>
          <w:rtl w:val="0"/>
        </w:rPr>
        <w:t xml:space="preserve">The Country Wife</w:t>
      </w:r>
      <w:r w:rsidDel="00000000" w:rsidR="00000000" w:rsidRPr="00000000">
        <w:rPr>
          <w:rFonts w:ascii="Times New Roman" w:cs="Times New Roman" w:eastAsia="Times New Roman" w:hAnsi="Times New Roman"/>
          <w:sz w:val="20"/>
          <w:szCs w:val="20"/>
          <w:rtl w:val="0"/>
        </w:rPr>
        <w:t xml:space="preserve"> are typical of the lewd sensibilities during this English historical period that followed Charles II’s return from exile.</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English </w:t>
      </w:r>
      <w:r w:rsidDel="00000000" w:rsidR="00000000" w:rsidRPr="00000000">
        <w:rPr>
          <w:rFonts w:ascii="Times New Roman" w:cs="Times New Roman" w:eastAsia="Times New Roman" w:hAnsi="Times New Roman"/>
          <w:b w:val="1"/>
          <w:sz w:val="20"/>
          <w:szCs w:val="20"/>
          <w:u w:val="single"/>
          <w:rtl w:val="0"/>
        </w:rPr>
        <w:t xml:space="preserve">Restoration</w:t>
      </w:r>
      <w:r w:rsidDel="00000000" w:rsidR="00000000" w:rsidRPr="00000000">
        <w:rPr>
          <w:rFonts w:ascii="Times New Roman" w:cs="Times New Roman" w:eastAsia="Times New Roman" w:hAnsi="Times New Roman"/>
          <w:sz w:val="20"/>
          <w:szCs w:val="20"/>
          <w:rtl w:val="0"/>
        </w:rPr>
        <w:t xml:space="preserve"> [or Stuart </w:t>
      </w:r>
      <w:r w:rsidDel="00000000" w:rsidR="00000000" w:rsidRPr="00000000">
        <w:rPr>
          <w:rFonts w:ascii="Times New Roman" w:cs="Times New Roman" w:eastAsia="Times New Roman" w:hAnsi="Times New Roman"/>
          <w:b w:val="1"/>
          <w:sz w:val="20"/>
          <w:szCs w:val="20"/>
          <w:u w:val="single"/>
          <w:rtl w:val="0"/>
        </w:rPr>
        <w:t xml:space="preserve">Restoration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Wycherley was praised as “the one appointed to lash this crying age” by this other Restoration playwright, who penned comedies of manners such as </w:t>
      </w:r>
      <w:r w:rsidDel="00000000" w:rsidR="00000000" w:rsidRPr="00000000">
        <w:rPr>
          <w:rFonts w:ascii="Times New Roman" w:cs="Times New Roman" w:eastAsia="Times New Roman" w:hAnsi="Times New Roman"/>
          <w:i w:val="1"/>
          <w:sz w:val="20"/>
          <w:szCs w:val="20"/>
          <w:rtl w:val="0"/>
        </w:rPr>
        <w:t xml:space="preserve">Love for Love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The Way of the World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Congreve</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10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a dielectric, this property’s namesake “density” represents the density of induced dipole moments. For 10 points each:</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Some sunglasses reduce glare by exploiting what property of electromagnetic waves, which corresponds to their direction of oscillation?</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polarization</w:t>
      </w:r>
      <w:r w:rsidDel="00000000" w:rsidR="00000000" w:rsidRPr="00000000">
        <w:rPr>
          <w:rFonts w:ascii="Times New Roman" w:cs="Times New Roman" w:eastAsia="Times New Roman" w:hAnsi="Times New Roman"/>
          <w:sz w:val="20"/>
          <w:szCs w:val="20"/>
          <w:rtl w:val="0"/>
        </w:rPr>
        <w:t xml:space="preserve"> [or electric </w:t>
      </w:r>
      <w:r w:rsidDel="00000000" w:rsidR="00000000" w:rsidRPr="00000000">
        <w:rPr>
          <w:rFonts w:ascii="Times New Roman" w:cs="Times New Roman" w:eastAsia="Times New Roman" w:hAnsi="Times New Roman"/>
          <w:b w:val="1"/>
          <w:sz w:val="20"/>
          <w:szCs w:val="20"/>
          <w:u w:val="single"/>
          <w:rtl w:val="0"/>
        </w:rPr>
        <w:t xml:space="preserve">polarization</w:t>
      </w:r>
      <w:r w:rsidDel="00000000" w:rsidR="00000000" w:rsidRPr="00000000">
        <w:rPr>
          <w:rFonts w:ascii="Times New Roman" w:cs="Times New Roman" w:eastAsia="Times New Roman" w:hAnsi="Times New Roman"/>
          <w:sz w:val="20"/>
          <w:szCs w:val="20"/>
          <w:rtl w:val="0"/>
        </w:rPr>
        <w:t xml:space="preserve">; or word forms like </w:t>
      </w:r>
      <w:r w:rsidDel="00000000" w:rsidR="00000000" w:rsidRPr="00000000">
        <w:rPr>
          <w:rFonts w:ascii="Times New Roman" w:cs="Times New Roman" w:eastAsia="Times New Roman" w:hAnsi="Times New Roman"/>
          <w:b w:val="1"/>
          <w:sz w:val="20"/>
          <w:szCs w:val="20"/>
          <w:u w:val="single"/>
          <w:rtl w:val="0"/>
        </w:rPr>
        <w:t xml:space="preserve">polarize</w:t>
      </w:r>
      <w:r w:rsidDel="00000000" w:rsidR="00000000" w:rsidRPr="00000000">
        <w:rPr>
          <w:rFonts w:ascii="Times New Roman" w:cs="Times New Roman" w:eastAsia="Times New Roman" w:hAnsi="Times New Roman"/>
          <w:sz w:val="20"/>
          <w:szCs w:val="20"/>
          <w:rtl w:val="0"/>
        </w:rPr>
        <w:t xml:space="preserve">d; accept </w:t>
      </w:r>
      <w:r w:rsidDel="00000000" w:rsidR="00000000" w:rsidRPr="00000000">
        <w:rPr>
          <w:rFonts w:ascii="Times New Roman" w:cs="Times New Roman" w:eastAsia="Times New Roman" w:hAnsi="Times New Roman"/>
          <w:b w:val="1"/>
          <w:sz w:val="20"/>
          <w:szCs w:val="20"/>
          <w:u w:val="single"/>
          <w:rtl w:val="0"/>
        </w:rPr>
        <w:t xml:space="preserve">polarization</w:t>
      </w:r>
      <w:r w:rsidDel="00000000" w:rsidR="00000000" w:rsidRPr="00000000">
        <w:rPr>
          <w:rFonts w:ascii="Times New Roman" w:cs="Times New Roman" w:eastAsia="Times New Roman" w:hAnsi="Times New Roman"/>
          <w:sz w:val="20"/>
          <w:szCs w:val="20"/>
          <w:rtl w:val="0"/>
        </w:rPr>
        <w:t xml:space="preserve"> density; prompt on </w:t>
      </w:r>
      <w:r w:rsidDel="00000000" w:rsidR="00000000" w:rsidRPr="00000000">
        <w:rPr>
          <w:rFonts w:ascii="Times New Roman" w:cs="Times New Roman" w:eastAsia="Times New Roman" w:hAnsi="Times New Roman"/>
          <w:sz w:val="20"/>
          <w:szCs w:val="20"/>
          <w:u w:val="single"/>
          <w:rtl w:val="0"/>
        </w:rPr>
        <w:t xml:space="preserve">P</w:t>
      </w:r>
      <w:r w:rsidDel="00000000" w:rsidR="00000000" w:rsidRPr="00000000">
        <w:rPr>
          <w:rFonts w:ascii="Times New Roman" w:cs="Times New Roman" w:eastAsia="Times New Roman" w:hAnsi="Times New Roman"/>
          <w:sz w:val="20"/>
          <w:szCs w:val="20"/>
          <w:rtl w:val="0"/>
        </w:rPr>
        <w:t xml:space="preserve">-field]</w:t>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An analog of Gauss’s law involves this operation on the polarization density. The usual form of Gauss’s law states that charge density over epsilon-nought equals this vector calculus operation applied to the electric field.</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div</w:t>
      </w:r>
      <w:r w:rsidDel="00000000" w:rsidR="00000000" w:rsidRPr="00000000">
        <w:rPr>
          <w:rFonts w:ascii="Times New Roman" w:cs="Times New Roman" w:eastAsia="Times New Roman" w:hAnsi="Times New Roman"/>
          <w:sz w:val="20"/>
          <w:szCs w:val="20"/>
          <w:rtl w:val="0"/>
        </w:rPr>
        <w:t xml:space="preserve">ergence [accept </w:t>
      </w:r>
      <w:r w:rsidDel="00000000" w:rsidR="00000000" w:rsidRPr="00000000">
        <w:rPr>
          <w:rFonts w:ascii="Times New Roman" w:cs="Times New Roman" w:eastAsia="Times New Roman" w:hAnsi="Times New Roman"/>
          <w:b w:val="1"/>
          <w:sz w:val="20"/>
          <w:szCs w:val="20"/>
          <w:u w:val="single"/>
          <w:rtl w:val="0"/>
        </w:rPr>
        <w:t xml:space="preserve">del dot</w:t>
      </w:r>
      <w:r w:rsidDel="00000000" w:rsidR="00000000" w:rsidRPr="00000000">
        <w:rPr>
          <w:rFonts w:ascii="Times New Roman" w:cs="Times New Roman" w:eastAsia="Times New Roman" w:hAnsi="Times New Roman"/>
          <w:sz w:val="20"/>
          <w:szCs w:val="20"/>
          <w:rtl w:val="0"/>
        </w:rPr>
        <w:t xml:space="preserve">; reject “del”]</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That analog of Gauss’s law gives the divergence of polarization density as minus a type of charge density described by this adjective, which means that it cannot move to an arbitrary point in a material.</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bound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bound</w:t>
      </w:r>
      <w:r w:rsidDel="00000000" w:rsidR="00000000" w:rsidRPr="00000000">
        <w:rPr>
          <w:rFonts w:ascii="Times New Roman" w:cs="Times New Roman" w:eastAsia="Times New Roman" w:hAnsi="Times New Roman"/>
          <w:sz w:val="20"/>
          <w:szCs w:val="20"/>
          <w:rtl w:val="0"/>
        </w:rPr>
        <w:t xml:space="preserve"> charge density or </w:t>
      </w:r>
      <w:r w:rsidDel="00000000" w:rsidR="00000000" w:rsidRPr="00000000">
        <w:rPr>
          <w:rFonts w:ascii="Times New Roman" w:cs="Times New Roman" w:eastAsia="Times New Roman" w:hAnsi="Times New Roman"/>
          <w:b w:val="1"/>
          <w:sz w:val="20"/>
          <w:szCs w:val="20"/>
          <w:u w:val="single"/>
          <w:rtl w:val="0"/>
        </w:rPr>
        <w:t xml:space="preserve">bound</w:t>
      </w:r>
      <w:r w:rsidDel="00000000" w:rsidR="00000000" w:rsidRPr="00000000">
        <w:rPr>
          <w:rFonts w:ascii="Times New Roman" w:cs="Times New Roman" w:eastAsia="Times New Roman" w:hAnsi="Times New Roman"/>
          <w:sz w:val="20"/>
          <w:szCs w:val="20"/>
          <w:rtl w:val="0"/>
        </w:rPr>
        <w:t xml:space="preserve"> charge volume density]</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In the 8th century, one of the world’s oldest universities was established at one of these buildings named for nearby olive groves. For 10 points each:</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buildings that include the Uqba patronized by the Aghlabids in Kairouan </w:t>
      </w:r>
      <w:r w:rsidDel="00000000" w:rsidR="00000000" w:rsidRPr="00000000">
        <w:rPr>
          <w:rFonts w:ascii="Source Sans Pro" w:cs="Source Sans Pro" w:eastAsia="Source Sans Pro" w:hAnsi="Source Sans Pro"/>
          <w:color w:val="777777"/>
          <w:sz w:val="20"/>
          <w:szCs w:val="20"/>
          <w:rtl w:val="0"/>
        </w:rPr>
        <w:t xml:space="preserve">(“kai-rah-WANN”)</w:t>
      </w:r>
      <w:r w:rsidDel="00000000" w:rsidR="00000000" w:rsidRPr="00000000">
        <w:rPr>
          <w:rFonts w:ascii="Times New Roman" w:cs="Times New Roman" w:eastAsia="Times New Roman" w:hAnsi="Times New Roman"/>
          <w:sz w:val="20"/>
          <w:szCs w:val="20"/>
          <w:rtl w:val="0"/>
        </w:rPr>
        <w:t xml:space="preserve">. Many early madrasas developed around these buildings, like a “resplendent” one in the former city of Fusṭāṭ </w:t>
      </w:r>
      <w:r w:rsidDel="00000000" w:rsidR="00000000" w:rsidRPr="00000000">
        <w:rPr>
          <w:rFonts w:ascii="Source Sans Pro" w:cs="Source Sans Pro" w:eastAsia="Source Sans Pro" w:hAnsi="Source Sans Pro"/>
          <w:color w:val="777777"/>
          <w:sz w:val="20"/>
          <w:szCs w:val="20"/>
          <w:rtl w:val="0"/>
        </w:rPr>
        <w:t xml:space="preserve">(“foose-TAHT”)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3">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mosque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masjid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masajid</w:t>
      </w:r>
      <w:r w:rsidDel="00000000" w:rsidR="00000000" w:rsidRPr="00000000">
        <w:rPr>
          <w:rFonts w:ascii="Times New Roman" w:cs="Times New Roman" w:eastAsia="Times New Roman" w:hAnsi="Times New Roman"/>
          <w:sz w:val="20"/>
          <w:szCs w:val="20"/>
          <w:rtl w:val="0"/>
        </w:rPr>
        <w:t xml:space="preserve">; accept specific mosques like al-ʾAzhar </w:t>
      </w:r>
      <w:r w:rsidDel="00000000" w:rsidR="00000000" w:rsidRPr="00000000">
        <w:rPr>
          <w:rFonts w:ascii="Times New Roman" w:cs="Times New Roman" w:eastAsia="Times New Roman" w:hAnsi="Times New Roman"/>
          <w:b w:val="1"/>
          <w:sz w:val="20"/>
          <w:szCs w:val="20"/>
          <w:u w:val="single"/>
          <w:rtl w:val="0"/>
        </w:rPr>
        <w:t xml:space="preserve">Mosque</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Jāmi</w:t>
      </w:r>
      <w:r w:rsidDel="00000000" w:rsidR="00000000" w:rsidRPr="00000000">
        <w:rPr>
          <w:rFonts w:ascii="Times New Roman" w:cs="Times New Roman" w:eastAsia="Times New Roman" w:hAnsi="Times New Roman"/>
          <w:sz w:val="20"/>
          <w:szCs w:val="20"/>
          <w:rtl w:val="0"/>
        </w:rPr>
        <w:t xml:space="preserve">ʿ al-ʾAzhar or Great </w:t>
      </w:r>
      <w:r w:rsidDel="00000000" w:rsidR="00000000" w:rsidRPr="00000000">
        <w:rPr>
          <w:rFonts w:ascii="Times New Roman" w:cs="Times New Roman" w:eastAsia="Times New Roman" w:hAnsi="Times New Roman"/>
          <w:b w:val="1"/>
          <w:sz w:val="20"/>
          <w:szCs w:val="20"/>
          <w:u w:val="single"/>
          <w:rtl w:val="0"/>
        </w:rPr>
        <w:t xml:space="preserve">Mosque</w:t>
      </w:r>
      <w:r w:rsidDel="00000000" w:rsidR="00000000" w:rsidRPr="00000000">
        <w:rPr>
          <w:rFonts w:ascii="Times New Roman" w:cs="Times New Roman" w:eastAsia="Times New Roman" w:hAnsi="Times New Roman"/>
          <w:sz w:val="20"/>
          <w:szCs w:val="20"/>
          <w:rtl w:val="0"/>
        </w:rPr>
        <w:t xml:space="preserve"> of Kairouan or al-Zaytuna </w:t>
      </w:r>
      <w:r w:rsidDel="00000000" w:rsidR="00000000" w:rsidRPr="00000000">
        <w:rPr>
          <w:rFonts w:ascii="Times New Roman" w:cs="Times New Roman" w:eastAsia="Times New Roman" w:hAnsi="Times New Roman"/>
          <w:b w:val="1"/>
          <w:sz w:val="20"/>
          <w:szCs w:val="20"/>
          <w:u w:val="single"/>
          <w:rtl w:val="0"/>
        </w:rPr>
        <w:t xml:space="preserve">Mosque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(Cairo developed from Fusṭāṭ.)</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Fatima al-Fihri founded the mosque and university of al-Qarawiyyin </w:t>
      </w:r>
      <w:r w:rsidDel="00000000" w:rsidR="00000000" w:rsidRPr="00000000">
        <w:rPr>
          <w:rFonts w:ascii="Source Sans Pro" w:cs="Source Sans Pro" w:eastAsia="Source Sans Pro" w:hAnsi="Source Sans Pro"/>
          <w:color w:val="777777"/>
          <w:sz w:val="20"/>
          <w:szCs w:val="20"/>
          <w:rtl w:val="0"/>
        </w:rPr>
        <w:t xml:space="preserve">(“ell-kah-rah-WEE-in”)</w:t>
      </w:r>
      <w:r w:rsidDel="00000000" w:rsidR="00000000" w:rsidRPr="00000000">
        <w:rPr>
          <w:rFonts w:ascii="Times New Roman" w:cs="Times New Roman" w:eastAsia="Times New Roman" w:hAnsi="Times New Roman"/>
          <w:sz w:val="20"/>
          <w:szCs w:val="20"/>
          <w:rtl w:val="0"/>
        </w:rPr>
        <w:t xml:space="preserve"> in this city, where the Idrisids built early tanneries. This Moroccan city names a tasseled red hat.</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Fez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Fès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Fās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Fizaz</w:t>
      </w:r>
      <w:r w:rsidDel="00000000" w:rsidR="00000000" w:rsidRPr="00000000">
        <w:rPr>
          <w:rFonts w:ascii="Times New Roman" w:cs="Times New Roman" w:eastAsia="Times New Roman" w:hAnsi="Times New Roman"/>
          <w:sz w:val="20"/>
          <w:szCs w:val="20"/>
          <w:rtl w:val="0"/>
        </w:rPr>
        <w:t xml:space="preserve">; accept Old </w:t>
      </w:r>
      <w:r w:rsidDel="00000000" w:rsidR="00000000" w:rsidRPr="00000000">
        <w:rPr>
          <w:rFonts w:ascii="Times New Roman" w:cs="Times New Roman" w:eastAsia="Times New Roman" w:hAnsi="Times New Roman"/>
          <w:b w:val="1"/>
          <w:sz w:val="20"/>
          <w:szCs w:val="20"/>
          <w:u w:val="single"/>
          <w:rtl w:val="0"/>
        </w:rPr>
        <w:t xml:space="preserve">Fez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Fes</w:t>
      </w:r>
      <w:r w:rsidDel="00000000" w:rsidR="00000000" w:rsidRPr="00000000">
        <w:rPr>
          <w:rFonts w:ascii="Times New Roman" w:cs="Times New Roman" w:eastAsia="Times New Roman" w:hAnsi="Times New Roman"/>
          <w:sz w:val="20"/>
          <w:szCs w:val="20"/>
          <w:rtl w:val="0"/>
        </w:rPr>
        <w:t xml:space="preserve"> el-Bali; accept New </w:t>
      </w:r>
      <w:r w:rsidDel="00000000" w:rsidR="00000000" w:rsidRPr="00000000">
        <w:rPr>
          <w:rFonts w:ascii="Times New Roman" w:cs="Times New Roman" w:eastAsia="Times New Roman" w:hAnsi="Times New Roman"/>
          <w:b w:val="1"/>
          <w:sz w:val="20"/>
          <w:szCs w:val="20"/>
          <w:u w:val="single"/>
          <w:rtl w:val="0"/>
        </w:rPr>
        <w:t xml:space="preserve">Fez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Fes</w:t>
      </w:r>
      <w:r w:rsidDel="00000000" w:rsidR="00000000" w:rsidRPr="00000000">
        <w:rPr>
          <w:rFonts w:ascii="Times New Roman" w:cs="Times New Roman" w:eastAsia="Times New Roman" w:hAnsi="Times New Roman"/>
          <w:sz w:val="20"/>
          <w:szCs w:val="20"/>
          <w:rtl w:val="0"/>
        </w:rPr>
        <w:t xml:space="preserve"> Jdid or </w:t>
      </w:r>
      <w:r w:rsidDel="00000000" w:rsidR="00000000" w:rsidRPr="00000000">
        <w:rPr>
          <w:rFonts w:ascii="Times New Roman" w:cs="Times New Roman" w:eastAsia="Times New Roman" w:hAnsi="Times New Roman"/>
          <w:b w:val="1"/>
          <w:sz w:val="20"/>
          <w:szCs w:val="20"/>
          <w:u w:val="single"/>
          <w:rtl w:val="0"/>
        </w:rPr>
        <w:t xml:space="preserve">Fes</w:t>
      </w:r>
      <w:r w:rsidDel="00000000" w:rsidR="00000000" w:rsidRPr="00000000">
        <w:rPr>
          <w:rFonts w:ascii="Times New Roman" w:cs="Times New Roman" w:eastAsia="Times New Roman" w:hAnsi="Times New Roman"/>
          <w:sz w:val="20"/>
          <w:szCs w:val="20"/>
          <w:rtl w:val="0"/>
        </w:rPr>
        <w:t xml:space="preserve"> el-Jdid]</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Dar al-Makhzen </w:t>
      </w:r>
      <w:r w:rsidDel="00000000" w:rsidR="00000000" w:rsidRPr="00000000">
        <w:rPr>
          <w:rFonts w:ascii="Source Sans Pro" w:cs="Source Sans Pro" w:eastAsia="Source Sans Pro" w:hAnsi="Source Sans Pro"/>
          <w:color w:val="777777"/>
          <w:sz w:val="20"/>
          <w:szCs w:val="20"/>
          <w:rtl w:val="0"/>
        </w:rPr>
        <w:t xml:space="preserve">(“dar ell-MAH-khah-zen”)</w:t>
      </w:r>
      <w:r w:rsidDel="00000000" w:rsidR="00000000" w:rsidRPr="00000000">
        <w:rPr>
          <w:rFonts w:ascii="Times New Roman" w:cs="Times New Roman" w:eastAsia="Times New Roman" w:hAnsi="Times New Roman"/>
          <w:sz w:val="20"/>
          <w:szCs w:val="20"/>
          <w:rtl w:val="0"/>
        </w:rPr>
        <w:t xml:space="preserve"> was built during the expansion of “New Fez” by this sultanate, which was ruled by a Zenata Amazigh dynasty like the later Wattasids. This sultanate conquered the Almohads.</w:t>
      </w:r>
    </w:p>
    <w:p w:rsidR="00000000" w:rsidDel="00000000" w:rsidP="00000000" w:rsidRDefault="00000000" w:rsidRPr="00000000" w14:paraId="000001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Marinid</w:t>
      </w:r>
      <w:r w:rsidDel="00000000" w:rsidR="00000000" w:rsidRPr="00000000">
        <w:rPr>
          <w:rFonts w:ascii="Times New Roman" w:cs="Times New Roman" w:eastAsia="Times New Roman" w:hAnsi="Times New Roman"/>
          <w:sz w:val="20"/>
          <w:szCs w:val="20"/>
          <w:rtl w:val="0"/>
        </w:rPr>
        <w:t xml:space="preserve"> Sultanate [or </w:t>
      </w:r>
      <w:r w:rsidDel="00000000" w:rsidR="00000000" w:rsidRPr="00000000">
        <w:rPr>
          <w:rFonts w:ascii="Times New Roman" w:cs="Times New Roman" w:eastAsia="Times New Roman" w:hAnsi="Times New Roman"/>
          <w:b w:val="1"/>
          <w:sz w:val="20"/>
          <w:szCs w:val="20"/>
          <w:u w:val="single"/>
          <w:rtl w:val="0"/>
        </w:rPr>
        <w:t xml:space="preserve">Marinid</w:t>
      </w:r>
      <w:r w:rsidDel="00000000" w:rsidR="00000000" w:rsidRPr="00000000">
        <w:rPr>
          <w:rFonts w:ascii="Times New Roman" w:cs="Times New Roman" w:eastAsia="Times New Roman" w:hAnsi="Times New Roman"/>
          <w:sz w:val="20"/>
          <w:szCs w:val="20"/>
          <w:rtl w:val="0"/>
        </w:rPr>
        <w:t xml:space="preserve">s; or al-</w:t>
      </w:r>
      <w:r w:rsidDel="00000000" w:rsidR="00000000" w:rsidRPr="00000000">
        <w:rPr>
          <w:rFonts w:ascii="Times New Roman" w:cs="Times New Roman" w:eastAsia="Times New Roman" w:hAnsi="Times New Roman"/>
          <w:b w:val="1"/>
          <w:sz w:val="20"/>
          <w:szCs w:val="20"/>
          <w:u w:val="single"/>
          <w:rtl w:val="0"/>
        </w:rPr>
        <w:t xml:space="preserve">marīniyyūn</w:t>
      </w:r>
      <w:r w:rsidDel="00000000" w:rsidR="00000000" w:rsidRPr="00000000">
        <w:rPr>
          <w:rFonts w:ascii="Times New Roman" w:cs="Times New Roman" w:eastAsia="Times New Roman" w:hAnsi="Times New Roman"/>
          <w:sz w:val="20"/>
          <w:szCs w:val="20"/>
          <w:rtl w:val="0"/>
        </w:rPr>
        <w:t xml:space="preserve"> or Ayt </w:t>
      </w:r>
      <w:r w:rsidDel="00000000" w:rsidR="00000000" w:rsidRPr="00000000">
        <w:rPr>
          <w:rFonts w:ascii="Times New Roman" w:cs="Times New Roman" w:eastAsia="Times New Roman" w:hAnsi="Times New Roman"/>
          <w:b w:val="1"/>
          <w:sz w:val="20"/>
          <w:szCs w:val="20"/>
          <w:u w:val="single"/>
          <w:rtl w:val="0"/>
        </w:rPr>
        <w:t xml:space="preserve">Mrin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8">
      <w:pPr>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