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4 by CWRU B, Oxford B, Virginia A, MIT C</w:t>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section of this piece opens with an </w:t>
      </w:r>
      <w:r w:rsidDel="00000000" w:rsidR="00000000" w:rsidRPr="00000000">
        <w:rPr>
          <w:rFonts w:ascii="Times New Roman" w:cs="Times New Roman" w:eastAsia="Times New Roman" w:hAnsi="Times New Roman"/>
          <w:sz w:val="20"/>
          <w:szCs w:val="20"/>
          <w:rtl w:val="0"/>
        </w:rPr>
        <w:t xml:space="preserve">“Allegro con brio, feroce” </w:t>
      </w:r>
      <w:r w:rsidDel="00000000" w:rsidR="00000000" w:rsidRPr="00000000">
        <w:rPr>
          <w:rFonts w:ascii="Source Sans Pro" w:cs="Source Sans Pro" w:eastAsia="Source Sans Pro" w:hAnsi="Source Sans Pro"/>
          <w:color w:val="777777"/>
          <w:sz w:val="20"/>
          <w:szCs w:val="20"/>
          <w:rtl w:val="0"/>
        </w:rPr>
        <w:t xml:space="preserve">(“fair-OH-chay”)</w:t>
      </w:r>
      <w:r w:rsidDel="00000000" w:rsidR="00000000" w:rsidRPr="00000000">
        <w:rPr>
          <w:rFonts w:ascii="Times New Roman" w:cs="Times New Roman" w:eastAsia="Times New Roman" w:hAnsi="Times New Roman"/>
          <w:sz w:val="20"/>
          <w:szCs w:val="20"/>
          <w:rtl w:val="0"/>
        </w:rPr>
        <w:t xml:space="preserve"> scherzo on the notes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F sharp, G </w:t>
      </w:r>
      <w:r w:rsidDel="00000000" w:rsidR="00000000" w:rsidRPr="00000000">
        <w:rPr>
          <w:rFonts w:ascii="Source Sans Pro" w:cs="Source Sans Pro" w:eastAsia="Source Sans Pro" w:hAnsi="Source Sans Pro"/>
          <w:color w:val="777777"/>
          <w:sz w:val="20"/>
          <w:szCs w:val="20"/>
          <w:rtl w:val="0"/>
        </w:rPr>
        <w:t xml:space="preserve">[pause]</w:t>
      </w:r>
      <w:r w:rsidDel="00000000" w:rsidR="00000000" w:rsidRPr="00000000">
        <w:rPr>
          <w:rFonts w:ascii="Times New Roman" w:cs="Times New Roman" w:eastAsia="Times New Roman" w:hAnsi="Times New Roman"/>
          <w:sz w:val="20"/>
          <w:szCs w:val="20"/>
          <w:rtl w:val="0"/>
        </w:rPr>
        <w:t xml:space="preserve"> F sharp-F sharp, 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piece’s dedicatee added annotations to each of its movements</w:t>
      </w:r>
      <w:r w:rsidDel="00000000" w:rsidR="00000000" w:rsidRPr="00000000">
        <w:rPr>
          <w:rFonts w:ascii="Times New Roman" w:cs="Times New Roman" w:eastAsia="Times New Roman" w:hAnsi="Times New Roman"/>
          <w:sz w:val="20"/>
          <w:szCs w:val="20"/>
          <w:rtl w:val="0"/>
        </w:rPr>
        <w:t xml:space="preserve">, such as one describing a </w:t>
      </w:r>
      <w:r w:rsidDel="00000000" w:rsidR="00000000" w:rsidRPr="00000000">
        <w:rPr>
          <w:rFonts w:ascii="Times New Roman" w:cs="Times New Roman" w:eastAsia="Times New Roman" w:hAnsi="Times New Roman"/>
          <w:sz w:val="20"/>
          <w:szCs w:val="20"/>
          <w:rtl w:val="0"/>
        </w:rPr>
        <w:t xml:space="preserve">“Polish cart on enormous wheels.”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Alternating fortissimo and piano dotted half notes make up the first section of a movement of this piece whose second section is marked “Cum mortuis in lingua morta.” This piece’s “Catacombs” movement was among those included in Maurice Ravel’s orchestration of it, which uses a trumpet solo for its opening “Promenade.” This suite includes the movements “The Hut on Fowl’s Legs” and “The Great Gate of Kiev.” For 10 points, the paintings of Viktor Hartmann inspired what piano suite by Modest Mussorgsky?</w:t>
      </w:r>
    </w:p>
    <w:p w:rsidR="00000000" w:rsidDel="00000000" w:rsidP="00000000" w:rsidRDefault="00000000" w:rsidRPr="00000000" w14:paraId="000000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Pictures at an Exhibition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Pictures from an Exhibition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Kartinki y vystavski</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Hut on Hen’s Legs</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Hut on Fowl’s Legs</w:t>
      </w:r>
      <w:r w:rsidDel="00000000" w:rsidR="00000000" w:rsidRPr="00000000">
        <w:rPr>
          <w:rFonts w:ascii="Times New Roman" w:cs="Times New Roman" w:eastAsia="Times New Roman" w:hAnsi="Times New Roman"/>
          <w:sz w:val="20"/>
          <w:szCs w:val="20"/>
          <w:rtl w:val="0"/>
        </w:rPr>
        <w:t xml:space="preserve">” until “each of its movements” is read and prompt afterwards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thinker names a “gap” proposed by Robert Cummins that refers to the problem of being unable to use scientific processes to explain thoughts. He’s not Spinoza, but this thinker made a distinction between necessary and contingent truths to argue that truths of reasoning can be reduced to identities. This thinker invented the </w:t>
      </w:r>
      <w:r w:rsidDel="00000000" w:rsidR="00000000" w:rsidRPr="00000000">
        <w:rPr>
          <w:rFonts w:ascii="Times New Roman" w:cs="Times New Roman" w:eastAsia="Times New Roman" w:hAnsi="Times New Roman"/>
          <w:sz w:val="20"/>
          <w:szCs w:val="20"/>
          <w:rtl w:val="0"/>
        </w:rPr>
        <w:t xml:space="preserve">metaphysical principle that distinct objects can’t have all of their properties in common</w:t>
      </w:r>
      <w:r w:rsidDel="00000000" w:rsidR="00000000" w:rsidRPr="00000000">
        <w:rPr>
          <w:rFonts w:ascii="Times New Roman" w:cs="Times New Roman" w:eastAsia="Times New Roman" w:hAnsi="Times New Roman"/>
          <w:sz w:val="20"/>
          <w:szCs w:val="20"/>
          <w:rtl w:val="0"/>
        </w:rPr>
        <w:t xml:space="preserve">. This philosopher’s treatise </w:t>
      </w:r>
      <w:r w:rsidDel="00000000" w:rsidR="00000000" w:rsidRPr="00000000">
        <w:rPr>
          <w:rFonts w:ascii="Times New Roman" w:cs="Times New Roman" w:eastAsia="Times New Roman" w:hAnsi="Times New Roman"/>
          <w:i w:val="1"/>
          <w:sz w:val="20"/>
          <w:szCs w:val="20"/>
          <w:rtl w:val="0"/>
        </w:rPr>
        <w:t xml:space="preserve">Discourse on Metaphysics</w:t>
      </w:r>
      <w:r w:rsidDel="00000000" w:rsidR="00000000" w:rsidRPr="00000000">
        <w:rPr>
          <w:rFonts w:ascii="Times New Roman" w:cs="Times New Roman" w:eastAsia="Times New Roman" w:hAnsi="Times New Roman"/>
          <w:sz w:val="20"/>
          <w:szCs w:val="20"/>
          <w:rtl w:val="0"/>
        </w:rPr>
        <w:t xml:space="preserve"> repeated claims about God that he arrived at using the principle of contradiction and the principle of </w:t>
      </w:r>
      <w:r w:rsidDel="00000000" w:rsidR="00000000" w:rsidRPr="00000000">
        <w:rPr>
          <w:rFonts w:ascii="Times New Roman" w:cs="Times New Roman" w:eastAsia="Times New Roman" w:hAnsi="Times New Roman"/>
          <w:sz w:val="20"/>
          <w:szCs w:val="20"/>
          <w:rtl w:val="0"/>
        </w:rPr>
        <w:t xml:space="preserve">sufficient reason</w:t>
      </w:r>
      <w:r w:rsidDel="00000000" w:rsidR="00000000" w:rsidRPr="00000000">
        <w:rPr>
          <w:rFonts w:ascii="Times New Roman" w:cs="Times New Roman" w:eastAsia="Times New Roman" w:hAnsi="Times New Roman"/>
          <w:sz w:val="20"/>
          <w:szCs w:val="20"/>
          <w:rtl w:val="0"/>
        </w:rPr>
        <w:t xml:space="preserve">. For 10 points, name this German author who claimed we must be in the best of all possible worlds, </w:t>
      </w:r>
      <w:r w:rsidDel="00000000" w:rsidR="00000000" w:rsidRPr="00000000">
        <w:rPr>
          <w:rFonts w:ascii="Times New Roman" w:cs="Times New Roman" w:eastAsia="Times New Roman" w:hAnsi="Times New Roman"/>
          <w:sz w:val="20"/>
          <w:szCs w:val="20"/>
          <w:rtl w:val="0"/>
        </w:rPr>
        <w:t xml:space="preserve">and who pioneered calculus independently of Isaac Newton.</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Gottfried </w:t>
      </w:r>
      <w:r w:rsidDel="00000000" w:rsidR="00000000" w:rsidRPr="00000000">
        <w:rPr>
          <w:rFonts w:ascii="Times New Roman" w:cs="Times New Roman" w:eastAsia="Times New Roman" w:hAnsi="Times New Roman"/>
          <w:b w:val="1"/>
          <w:sz w:val="20"/>
          <w:szCs w:val="20"/>
          <w:u w:val="single"/>
          <w:rtl w:val="0"/>
        </w:rPr>
        <w:t xml:space="preserve">Leibniz</w:t>
      </w:r>
      <w:r w:rsidDel="00000000" w:rsidR="00000000" w:rsidRPr="00000000">
        <w:rPr>
          <w:rFonts w:ascii="Times New Roman" w:cs="Times New Roman" w:eastAsia="Times New Roman" w:hAnsi="Times New Roman"/>
          <w:sz w:val="20"/>
          <w:szCs w:val="20"/>
          <w:rtl w:val="0"/>
        </w:rPr>
        <w:t xml:space="preserve"> [or Gottfried Wilhelm von </w:t>
      </w:r>
      <w:r w:rsidDel="00000000" w:rsidR="00000000" w:rsidRPr="00000000">
        <w:rPr>
          <w:rFonts w:ascii="Times New Roman" w:cs="Times New Roman" w:eastAsia="Times New Roman" w:hAnsi="Times New Roman"/>
          <w:b w:val="1"/>
          <w:sz w:val="20"/>
          <w:szCs w:val="20"/>
          <w:u w:val="single"/>
          <w:rtl w:val="0"/>
        </w:rPr>
        <w:t xml:space="preserve">Leibniz</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Leibniz</w:t>
      </w:r>
      <w:r w:rsidDel="00000000" w:rsidR="00000000" w:rsidRPr="00000000">
        <w:rPr>
          <w:rFonts w:ascii="Times New Roman" w:cs="Times New Roman" w:eastAsia="Times New Roman" w:hAnsi="Times New Roman"/>
          <w:sz w:val="20"/>
          <w:szCs w:val="20"/>
          <w:rtl w:val="0"/>
        </w:rPr>
        <w:t xml:space="preserve">’s gap; accept </w:t>
      </w:r>
      <w:r w:rsidDel="00000000" w:rsidR="00000000" w:rsidRPr="00000000">
        <w:rPr>
          <w:rFonts w:ascii="Times New Roman" w:cs="Times New Roman" w:eastAsia="Times New Roman" w:hAnsi="Times New Roman"/>
          <w:b w:val="1"/>
          <w:sz w:val="20"/>
          <w:szCs w:val="20"/>
          <w:u w:val="single"/>
          <w:rtl w:val="0"/>
        </w:rPr>
        <w:t xml:space="preserve">Leibniz</w:t>
      </w:r>
      <w:r w:rsidDel="00000000" w:rsidR="00000000" w:rsidRPr="00000000">
        <w:rPr>
          <w:rFonts w:ascii="Times New Roman" w:cs="Times New Roman" w:eastAsia="Times New Roman" w:hAnsi="Times New Roman"/>
          <w:sz w:val="20"/>
          <w:szCs w:val="20"/>
          <w:rtl w:val="0"/>
        </w:rPr>
        <w:t xml:space="preserve">’s law]</w:t>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 S. H. Liu proposed that this phenomenon induces the volume-preserving hula-twist mechanism. The effect of this phenomenon is the subject of the Grotthus–Draper law. A detection device for this phenomenon generates mobile “holes” and stores them in a charge inversion region before measuring the voltage change of the local electrode. Processes that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not</w:t>
      </w:r>
      <w:r w:rsidDel="00000000" w:rsidR="00000000" w:rsidRPr="00000000">
        <w:rPr>
          <w:rFonts w:ascii="Times New Roman" w:cs="Times New Roman" w:eastAsia="Times New Roman" w:hAnsi="Times New Roman"/>
          <w:sz w:val="20"/>
          <w:szCs w:val="20"/>
          <w:rtl w:val="0"/>
        </w:rPr>
        <w:t xml:space="preserve"> result in this phenomenon are shown as squiggly lines on Jablonski diagrams. Selectors that filter for certain forms of this phenomenon include grating monochromators. When electrons in atoms drop from excited states down to their ground state, this phenomenon is emitted. </w:t>
      </w:r>
      <w:r w:rsidDel="00000000" w:rsidR="00000000" w:rsidRPr="00000000">
        <w:rPr>
          <w:rFonts w:ascii="Times New Roman" w:cs="Times New Roman" w:eastAsia="Times New Roman" w:hAnsi="Times New Roman"/>
          <w:sz w:val="20"/>
          <w:szCs w:val="20"/>
          <w:rtl w:val="0"/>
        </w:rPr>
        <w:t xml:space="preserve">For 10 points, </w:t>
      </w:r>
      <w:r w:rsidDel="00000000" w:rsidR="00000000" w:rsidRPr="00000000">
        <w:rPr>
          <w:rFonts w:ascii="Times New Roman" w:cs="Times New Roman" w:eastAsia="Times New Roman" w:hAnsi="Times New Roman"/>
          <w:sz w:val="20"/>
          <w:szCs w:val="20"/>
          <w:rtl w:val="0"/>
        </w:rPr>
        <w:t xml:space="preserve">electricity is generated when what phenomenon is incident on solar panels?</w:t>
      </w:r>
    </w:p>
    <w:p w:rsidR="00000000" w:rsidDel="00000000" w:rsidP="00000000" w:rsidRDefault="00000000" w:rsidRPr="00000000" w14:paraId="000000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light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photon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UV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infrared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light</w:t>
      </w:r>
      <w:r w:rsidDel="00000000" w:rsidR="00000000" w:rsidRPr="00000000">
        <w:rPr>
          <w:rFonts w:ascii="Times New Roman" w:cs="Times New Roman" w:eastAsia="Times New Roman" w:hAnsi="Times New Roman"/>
          <w:sz w:val="20"/>
          <w:szCs w:val="20"/>
          <w:rtl w:val="0"/>
        </w:rPr>
        <w:t xml:space="preserve">; accept visible </w:t>
      </w:r>
      <w:r w:rsidDel="00000000" w:rsidR="00000000" w:rsidRPr="00000000">
        <w:rPr>
          <w:rFonts w:ascii="Times New Roman" w:cs="Times New Roman" w:eastAsia="Times New Roman" w:hAnsi="Times New Roman"/>
          <w:b w:val="1"/>
          <w:sz w:val="20"/>
          <w:szCs w:val="20"/>
          <w:u w:val="single"/>
          <w:rtl w:val="0"/>
        </w:rPr>
        <w:t xml:space="preserve">light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fluorescence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fluorescent</w:t>
      </w:r>
      <w:r w:rsidDel="00000000" w:rsidR="00000000" w:rsidRPr="00000000">
        <w:rPr>
          <w:rFonts w:ascii="Times New Roman" w:cs="Times New Roman" w:eastAsia="Times New Roman" w:hAnsi="Times New Roman"/>
          <w:sz w:val="20"/>
          <w:szCs w:val="20"/>
          <w:rtl w:val="0"/>
        </w:rPr>
        <w:t xml:space="preserve"> light; prompt on </w:t>
      </w:r>
      <w:r w:rsidDel="00000000" w:rsidR="00000000" w:rsidRPr="00000000">
        <w:rPr>
          <w:rFonts w:ascii="Times New Roman" w:cs="Times New Roman" w:eastAsia="Times New Roman" w:hAnsi="Times New Roman"/>
          <w:sz w:val="20"/>
          <w:szCs w:val="20"/>
          <w:u w:val="single"/>
          <w:rtl w:val="0"/>
        </w:rPr>
        <w:t xml:space="preserve">absorb</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sz w:val="20"/>
          <w:szCs w:val="20"/>
          <w:u w:val="single"/>
          <w:rtl w:val="0"/>
        </w:rPr>
        <w:t xml:space="preserve">absorp</w:t>
      </w:r>
      <w:r w:rsidDel="00000000" w:rsidR="00000000" w:rsidRPr="00000000">
        <w:rPr>
          <w:rFonts w:ascii="Times New Roman" w:cs="Times New Roman" w:eastAsia="Times New Roman" w:hAnsi="Times New Roman"/>
          <w:sz w:val="20"/>
          <w:szCs w:val="20"/>
          <w:rtl w:val="0"/>
        </w:rPr>
        <w:t xml:space="preserve">tion by asking “of what phenomenon?”; prompt on </w:t>
      </w:r>
      <w:r w:rsidDel="00000000" w:rsidR="00000000" w:rsidRPr="00000000">
        <w:rPr>
          <w:rFonts w:ascii="Times New Roman" w:cs="Times New Roman" w:eastAsia="Times New Roman" w:hAnsi="Times New Roman"/>
          <w:sz w:val="20"/>
          <w:szCs w:val="20"/>
          <w:u w:val="single"/>
          <w:rtl w:val="0"/>
        </w:rPr>
        <w:t xml:space="preserve">photoisomer</w:t>
      </w:r>
      <w:r w:rsidDel="00000000" w:rsidR="00000000" w:rsidRPr="00000000">
        <w:rPr>
          <w:rFonts w:ascii="Times New Roman" w:cs="Times New Roman" w:eastAsia="Times New Roman" w:hAnsi="Times New Roman"/>
          <w:sz w:val="20"/>
          <w:szCs w:val="20"/>
          <w:rtl w:val="0"/>
        </w:rPr>
        <w:t xml:space="preserve">ization or </w:t>
      </w:r>
      <w:r w:rsidDel="00000000" w:rsidR="00000000" w:rsidRPr="00000000">
        <w:rPr>
          <w:rFonts w:ascii="Times New Roman" w:cs="Times New Roman" w:eastAsia="Times New Roman" w:hAnsi="Times New Roman"/>
          <w:sz w:val="20"/>
          <w:szCs w:val="20"/>
          <w:u w:val="single"/>
          <w:rtl w:val="0"/>
        </w:rPr>
        <w:t xml:space="preserve">photoreact</w:t>
      </w:r>
      <w:r w:rsidDel="00000000" w:rsidR="00000000" w:rsidRPr="00000000">
        <w:rPr>
          <w:rFonts w:ascii="Times New Roman" w:cs="Times New Roman" w:eastAsia="Times New Roman" w:hAnsi="Times New Roman"/>
          <w:sz w:val="20"/>
          <w:szCs w:val="20"/>
          <w:rtl w:val="0"/>
        </w:rPr>
        <w:t xml:space="preserve">ion by asking “induced by what phenomenon?”;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wavelength</w:t>
      </w:r>
      <w:r w:rsidDel="00000000" w:rsidR="00000000" w:rsidRPr="00000000">
        <w:rPr>
          <w:rFonts w:ascii="Times New Roman" w:cs="Times New Roman" w:eastAsia="Times New Roman" w:hAnsi="Times New Roman"/>
          <w:sz w:val="20"/>
          <w:szCs w:val="20"/>
          <w:rtl w:val="0"/>
        </w:rPr>
        <w:t xml:space="preserve"> or EM </w:t>
      </w:r>
      <w:r w:rsidDel="00000000" w:rsidR="00000000" w:rsidRPr="00000000">
        <w:rPr>
          <w:rFonts w:ascii="Times New Roman" w:cs="Times New Roman" w:eastAsia="Times New Roman" w:hAnsi="Times New Roman"/>
          <w:sz w:val="20"/>
          <w:szCs w:val="20"/>
          <w:u w:val="single"/>
          <w:rtl w:val="0"/>
        </w:rPr>
        <w:t xml:space="preserve">radiation</w:t>
      </w:r>
      <w:r w:rsidDel="00000000" w:rsidR="00000000" w:rsidRPr="00000000">
        <w:rPr>
          <w:rFonts w:ascii="Times New Roman" w:cs="Times New Roman" w:eastAsia="Times New Roman" w:hAnsi="Times New Roman"/>
          <w:sz w:val="20"/>
          <w:szCs w:val="20"/>
          <w:rtl w:val="0"/>
        </w:rPr>
        <w:t xml:space="preserve"> or electromagnetic </w:t>
      </w:r>
      <w:r w:rsidDel="00000000" w:rsidR="00000000" w:rsidRPr="00000000">
        <w:rPr>
          <w:rFonts w:ascii="Times New Roman" w:cs="Times New Roman" w:eastAsia="Times New Roman" w:hAnsi="Times New Roman"/>
          <w:sz w:val="20"/>
          <w:szCs w:val="20"/>
          <w:u w:val="single"/>
          <w:rtl w:val="0"/>
        </w:rPr>
        <w:t xml:space="preserve">radiation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w:t>
      </w:r>
      <w:r w:rsidDel="00000000" w:rsidR="00000000" w:rsidRPr="00000000">
        <w:rPr>
          <w:rFonts w:ascii="Times New Roman" w:cs="Times New Roman" w:eastAsia="Times New Roman" w:hAnsi="Times New Roman"/>
          <w:sz w:val="20"/>
          <w:szCs w:val="20"/>
          <w:rtl w:val="0"/>
        </w:rPr>
        <w:t xml:space="preserve">his leader planned a “zone of peace” with France-Albert René </w:t>
      </w:r>
      <w:r w:rsidDel="00000000" w:rsidR="00000000" w:rsidRPr="00000000">
        <w:rPr>
          <w:rFonts w:ascii="Source Sans Pro" w:cs="Source Sans Pro" w:eastAsia="Source Sans Pro" w:hAnsi="Source Sans Pro"/>
          <w:color w:val="777777"/>
          <w:sz w:val="20"/>
          <w:szCs w:val="20"/>
          <w:rtl w:val="0"/>
        </w:rPr>
        <w:t xml:space="preserve">(“FRONCE ahl-BAIR ruh-NAY”)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but later prepared an invasion to forestall Paul Bérenger’s </w:t>
      </w:r>
      <w:r w:rsidDel="00000000" w:rsidR="00000000" w:rsidRPr="00000000">
        <w:rPr>
          <w:rFonts w:ascii="Source Sans Pro" w:cs="Source Sans Pro" w:eastAsia="Source Sans Pro" w:hAnsi="Source Sans Pro"/>
          <w:color w:val="777777"/>
          <w:sz w:val="20"/>
          <w:szCs w:val="20"/>
          <w:rtl w:val="0"/>
        </w:rPr>
        <w:t xml:space="preserve">(“BAIR-on-zhay’s”)</w:t>
      </w:r>
      <w:r w:rsidDel="00000000" w:rsidR="00000000" w:rsidRPr="00000000">
        <w:rPr>
          <w:rFonts w:ascii="Times New Roman" w:cs="Times New Roman" w:eastAsia="Times New Roman" w:hAnsi="Times New Roman"/>
          <w:sz w:val="20"/>
          <w:szCs w:val="20"/>
          <w:rtl w:val="0"/>
        </w:rPr>
        <w:t xml:space="preserve"> putative pro-Creole government in the abortive Operation </w:t>
      </w:r>
      <w:r w:rsidDel="00000000" w:rsidR="00000000" w:rsidRPr="00000000">
        <w:rPr>
          <w:rFonts w:ascii="Times New Roman" w:cs="Times New Roman" w:eastAsia="Times New Roman" w:hAnsi="Times New Roman"/>
          <w:i w:val="1"/>
          <w:sz w:val="20"/>
          <w:szCs w:val="20"/>
          <w:rtl w:val="0"/>
        </w:rPr>
        <w:t xml:space="preserve">Lal Dora</w:t>
      </w:r>
      <w:r w:rsidDel="00000000" w:rsidR="00000000" w:rsidRPr="00000000">
        <w:rPr>
          <w:rFonts w:ascii="Times New Roman" w:cs="Times New Roman" w:eastAsia="Times New Roman" w:hAnsi="Times New Roman"/>
          <w:sz w:val="20"/>
          <w:szCs w:val="20"/>
          <w:rtl w:val="0"/>
        </w:rPr>
        <w:t xml:space="preserve"> in Mauritius. </w:t>
      </w:r>
      <w:r w:rsidDel="00000000" w:rsidR="00000000" w:rsidRPr="00000000">
        <w:rPr>
          <w:rFonts w:ascii="Times New Roman" w:cs="Times New Roman" w:eastAsia="Times New Roman" w:hAnsi="Times New Roman"/>
          <w:sz w:val="20"/>
          <w:szCs w:val="20"/>
          <w:rtl w:val="0"/>
        </w:rPr>
        <w:t xml:space="preserve">Police under this leader killed protesters of targeted demolition at the </w:t>
      </w:r>
      <w:r w:rsidDel="00000000" w:rsidR="00000000" w:rsidRPr="00000000">
        <w:rPr>
          <w:rFonts w:ascii="Times New Roman" w:cs="Times New Roman" w:eastAsia="Times New Roman" w:hAnsi="Times New Roman"/>
          <w:sz w:val="20"/>
          <w:szCs w:val="20"/>
          <w:rtl w:val="0"/>
        </w:rPr>
        <w:t xml:space="preserve">Turkman</w:t>
      </w:r>
      <w:r w:rsidDel="00000000" w:rsidR="00000000" w:rsidRPr="00000000">
        <w:rPr>
          <w:rFonts w:ascii="Times New Roman" w:cs="Times New Roman" w:eastAsia="Times New Roman" w:hAnsi="Times New Roman"/>
          <w:sz w:val="20"/>
          <w:szCs w:val="20"/>
          <w:rtl w:val="0"/>
        </w:rPr>
        <w:t xml:space="preserve"> Gate, motivating the Shah Commission. This leader ordered air strikes in response to Operation Chingiz Khan to support a “Liberation War” against a 1971 genocide launched by Operation Searchlight. This leader, who oversaw the “Smiling Buddha” nuclear test and ruled by decree during “the Emergency,” was assassinated by bodyguards in 1984 in retribution for attacking Punjab’s </w:t>
      </w:r>
      <w:r w:rsidDel="00000000" w:rsidR="00000000" w:rsidRPr="00000000">
        <w:rPr>
          <w:rFonts w:ascii="Source Sans Pro" w:cs="Source Sans Pro" w:eastAsia="Source Sans Pro" w:hAnsi="Source Sans Pro"/>
          <w:color w:val="777777"/>
          <w:sz w:val="20"/>
          <w:szCs w:val="20"/>
          <w:rtl w:val="0"/>
        </w:rPr>
        <w:t xml:space="preserve">(“pun-JOB’s”)</w:t>
      </w:r>
      <w:r w:rsidDel="00000000" w:rsidR="00000000" w:rsidRPr="00000000">
        <w:rPr>
          <w:rFonts w:ascii="Times New Roman" w:cs="Times New Roman" w:eastAsia="Times New Roman" w:hAnsi="Times New Roman"/>
          <w:sz w:val="20"/>
          <w:szCs w:val="20"/>
          <w:rtl w:val="0"/>
        </w:rPr>
        <w:t xml:space="preserve"> Sikh temples in </w:t>
      </w:r>
      <w:r w:rsidDel="00000000" w:rsidR="00000000" w:rsidRPr="00000000">
        <w:rPr>
          <w:rFonts w:ascii="Times New Roman" w:cs="Times New Roman" w:eastAsia="Times New Roman" w:hAnsi="Times New Roman"/>
          <w:sz w:val="20"/>
          <w:szCs w:val="20"/>
          <w:rtl w:val="0"/>
        </w:rPr>
        <w:t xml:space="preserve">Operation</w:t>
      </w:r>
      <w:r w:rsidDel="00000000" w:rsidR="00000000" w:rsidRPr="00000000">
        <w:rPr>
          <w:rFonts w:ascii="Times New Roman" w:cs="Times New Roman" w:eastAsia="Times New Roman" w:hAnsi="Times New Roman"/>
          <w:sz w:val="20"/>
          <w:szCs w:val="20"/>
          <w:rtl w:val="0"/>
        </w:rPr>
        <w:t xml:space="preserve"> Blue Star. For 10 points, Sanjay </w:t>
      </w:r>
      <w:r w:rsidDel="00000000" w:rsidR="00000000" w:rsidRPr="00000000">
        <w:rPr>
          <w:rFonts w:ascii="Source Sans Pro" w:cs="Source Sans Pro" w:eastAsia="Source Sans Pro" w:hAnsi="Source Sans Pro"/>
          <w:color w:val="777777"/>
          <w:sz w:val="20"/>
          <w:szCs w:val="20"/>
          <w:rtl w:val="0"/>
        </w:rPr>
        <w:t xml:space="preserve">(“SUN-jay”)</w:t>
      </w:r>
      <w:r w:rsidDel="00000000" w:rsidR="00000000" w:rsidRPr="00000000">
        <w:rPr>
          <w:rFonts w:ascii="Times New Roman" w:cs="Times New Roman" w:eastAsia="Times New Roman" w:hAnsi="Times New Roman"/>
          <w:sz w:val="20"/>
          <w:szCs w:val="20"/>
          <w:rtl w:val="0"/>
        </w:rPr>
        <w:t xml:space="preserve"> and Rajiv </w:t>
      </w:r>
      <w:r w:rsidDel="00000000" w:rsidR="00000000" w:rsidRPr="00000000">
        <w:rPr>
          <w:rFonts w:ascii="Source Sans Pro" w:cs="Source Sans Pro" w:eastAsia="Source Sans Pro" w:hAnsi="Source Sans Pro"/>
          <w:color w:val="777777"/>
          <w:sz w:val="20"/>
          <w:szCs w:val="20"/>
          <w:rtl w:val="0"/>
        </w:rPr>
        <w:t xml:space="preserve">(“RAH-jeev”)</w:t>
      </w:r>
      <w:r w:rsidDel="00000000" w:rsidR="00000000" w:rsidRPr="00000000">
        <w:rPr>
          <w:rFonts w:ascii="Times New Roman" w:cs="Times New Roman" w:eastAsia="Times New Roman" w:hAnsi="Times New Roman"/>
          <w:sz w:val="20"/>
          <w:szCs w:val="20"/>
          <w:rtl w:val="0"/>
        </w:rPr>
        <w:t xml:space="preserve"> were the sons of what daughter of Jawaharlal Nehru </w:t>
      </w:r>
      <w:r w:rsidDel="00000000" w:rsidR="00000000" w:rsidRPr="00000000">
        <w:rPr>
          <w:rFonts w:ascii="Source Sans Pro" w:cs="Source Sans Pro" w:eastAsia="Source Sans Pro" w:hAnsi="Source Sans Pro"/>
          <w:color w:val="777777"/>
          <w:sz w:val="20"/>
          <w:szCs w:val="20"/>
          <w:rtl w:val="0"/>
        </w:rPr>
        <w:t xml:space="preserve">(“juh-VAH-hurr-LAHL NEH-roo”)</w:t>
      </w:r>
      <w:r w:rsidDel="00000000" w:rsidR="00000000" w:rsidRPr="00000000">
        <w:rPr>
          <w:rFonts w:ascii="Times New Roman" w:cs="Times New Roman" w:eastAsia="Times New Roman" w:hAnsi="Times New Roman"/>
          <w:sz w:val="20"/>
          <w:szCs w:val="20"/>
          <w:rtl w:val="0"/>
        </w:rPr>
        <w:t xml:space="preserve">, the first female prime minister of India?</w:t>
      </w:r>
    </w:p>
    <w:p w:rsidR="00000000" w:rsidDel="00000000" w:rsidP="00000000" w:rsidRDefault="00000000" w:rsidRPr="00000000" w14:paraId="00000014">
      <w:pPr>
        <w:spacing w:line="276" w:lineRule="auto"/>
        <w:rPr>
          <w:rFonts w:ascii="Times New Roman" w:cs="Times New Roman" w:eastAsia="Times New Roman" w:hAnsi="Times New Roman"/>
          <w:b w:val="1"/>
          <w:color w:val="777777"/>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ndira </w:t>
      </w:r>
      <w:r w:rsidDel="00000000" w:rsidR="00000000" w:rsidRPr="00000000">
        <w:rPr>
          <w:rFonts w:ascii="Times New Roman" w:cs="Times New Roman" w:eastAsia="Times New Roman" w:hAnsi="Times New Roman"/>
          <w:b w:val="1"/>
          <w:sz w:val="20"/>
          <w:szCs w:val="20"/>
          <w:u w:val="single"/>
          <w:rtl w:val="0"/>
        </w:rPr>
        <w:t xml:space="preserve">Gandhi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ndira Priyadarshini </w:t>
      </w:r>
      <w:r w:rsidDel="00000000" w:rsidR="00000000" w:rsidRPr="00000000">
        <w:rPr>
          <w:rFonts w:ascii="Times New Roman" w:cs="Times New Roman" w:eastAsia="Times New Roman" w:hAnsi="Times New Roman"/>
          <w:b w:val="1"/>
          <w:sz w:val="20"/>
          <w:szCs w:val="20"/>
          <w:u w:val="single"/>
          <w:rtl w:val="0"/>
        </w:rPr>
        <w:t xml:space="preserve">Gandhi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ndira Priyadarshini </w:t>
      </w:r>
      <w:r w:rsidDel="00000000" w:rsidR="00000000" w:rsidRPr="00000000">
        <w:rPr>
          <w:rFonts w:ascii="Times New Roman" w:cs="Times New Roman" w:eastAsia="Times New Roman" w:hAnsi="Times New Roman"/>
          <w:b w:val="1"/>
          <w:sz w:val="20"/>
          <w:szCs w:val="20"/>
          <w:u w:val="single"/>
          <w:rtl w:val="0"/>
        </w:rPr>
        <w:t xml:space="preserve">Nehru</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Gandhi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Nehru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“Indian Ocean Zone of Peace” was a precursor of the Indian Ocean Commission; René was the president of Seychelles. The third line refers to the Bangladesh Liberation War and Indo-Pakistani War of 1971.)</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Jimmy Mundy’s arrangement of a song by an artist with this first name incorporated elements of Chu Berry’s “Christopher Columbus.” </w:t>
      </w:r>
      <w:r w:rsidDel="00000000" w:rsidR="00000000" w:rsidRPr="00000000">
        <w:rPr>
          <w:rFonts w:ascii="Times New Roman" w:cs="Times New Roman" w:eastAsia="Times New Roman" w:hAnsi="Times New Roman"/>
          <w:sz w:val="20"/>
          <w:szCs w:val="20"/>
          <w:rtl w:val="0"/>
        </w:rPr>
        <w:t xml:space="preserve">The Kids See Ghosts track “4th Dimension” samples a Christmas song by an artist with this first name, who wrote another song’s lyrics like “listen to the trombones go.” At a 1938 Carnegie Hall concert, Benny Goodman’s band performed the song “Sing, Sing, Sing” </w:t>
      </w:r>
      <w:r w:rsidDel="00000000" w:rsidR="00000000" w:rsidRPr="00000000">
        <w:rPr>
          <w:rFonts w:ascii="Times New Roman" w:cs="Times New Roman" w:eastAsia="Times New Roman" w:hAnsi="Times New Roman"/>
          <w:sz w:val="20"/>
          <w:szCs w:val="20"/>
          <w:rtl w:val="0"/>
        </w:rPr>
        <w:t xml:space="preserve">by an artist with this first name and the surname Prima. Another artist with this first name popularized his mentor King Oliver’s song “West End Blues” while leading his “Hot Five.” That artist with this first name pioneered scat singing on his recording of “Heebie Jeebies.” For 10 points, give this first name of a trumpeter who sang of “trees of green, red roses too” on “What a Wonderful World,” who had the surname Armstrong.</w:t>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Louis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Louie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Louis</w:t>
      </w:r>
      <w:r w:rsidDel="00000000" w:rsidR="00000000" w:rsidRPr="00000000">
        <w:rPr>
          <w:rFonts w:ascii="Times New Roman" w:cs="Times New Roman" w:eastAsia="Times New Roman" w:hAnsi="Times New Roman"/>
          <w:sz w:val="20"/>
          <w:szCs w:val="20"/>
          <w:rtl w:val="0"/>
        </w:rPr>
        <w:t xml:space="preserve"> Armstrong or </w:t>
      </w:r>
      <w:r w:rsidDel="00000000" w:rsidR="00000000" w:rsidRPr="00000000">
        <w:rPr>
          <w:rFonts w:ascii="Times New Roman" w:cs="Times New Roman" w:eastAsia="Times New Roman" w:hAnsi="Times New Roman"/>
          <w:b w:val="1"/>
          <w:sz w:val="20"/>
          <w:szCs w:val="20"/>
          <w:u w:val="single"/>
          <w:rtl w:val="0"/>
        </w:rPr>
        <w:t xml:space="preserve">Louie</w:t>
      </w:r>
      <w:r w:rsidDel="00000000" w:rsidR="00000000" w:rsidRPr="00000000">
        <w:rPr>
          <w:rFonts w:ascii="Times New Roman" w:cs="Times New Roman" w:eastAsia="Times New Roman" w:hAnsi="Times New Roman"/>
          <w:sz w:val="20"/>
          <w:szCs w:val="20"/>
          <w:rtl w:val="0"/>
        </w:rPr>
        <w:t xml:space="preserve"> Daniel Armstrong; accept </w:t>
      </w:r>
      <w:r w:rsidDel="00000000" w:rsidR="00000000" w:rsidRPr="00000000">
        <w:rPr>
          <w:rFonts w:ascii="Times New Roman" w:cs="Times New Roman" w:eastAsia="Times New Roman" w:hAnsi="Times New Roman"/>
          <w:b w:val="1"/>
          <w:sz w:val="20"/>
          <w:szCs w:val="20"/>
          <w:u w:val="single"/>
          <w:rtl w:val="0"/>
        </w:rPr>
        <w:t xml:space="preserve">Louis</w:t>
      </w:r>
      <w:r w:rsidDel="00000000" w:rsidR="00000000" w:rsidRPr="00000000">
        <w:rPr>
          <w:rFonts w:ascii="Times New Roman" w:cs="Times New Roman" w:eastAsia="Times New Roman" w:hAnsi="Times New Roman"/>
          <w:sz w:val="20"/>
          <w:szCs w:val="20"/>
          <w:rtl w:val="0"/>
        </w:rPr>
        <w:t xml:space="preserve"> Prima]</w:t>
      </w: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 (Jazz)&gt;</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song about this war that was set to the tune of the “Unfortunate Miss Bailey” notes how the title men were “half a horse” and “half an alligator.” </w:t>
      </w:r>
      <w:r w:rsidDel="00000000" w:rsidR="00000000" w:rsidRPr="00000000">
        <w:rPr>
          <w:rFonts w:ascii="Times New Roman" w:cs="Times New Roman" w:eastAsia="Times New Roman" w:hAnsi="Times New Roman"/>
          <w:sz w:val="20"/>
          <w:szCs w:val="20"/>
          <w:rtl w:val="0"/>
        </w:rPr>
        <w:t xml:space="preserve">A man’s supposed actions during a battle in this war were memorialized in a slogan that began “Rumpsey Dumpsey, Rumpsey Dumpsey.” A battle in this war inspired Samuel Woodward to write a song celebrating the actions of the “Hunters of Kentucky,” who helped defend the Chalmette Plantation. Richard Mentor Johnson claimed to have killed Tecumseh during this war’s Battle of the Thames. A poem </w:t>
      </w:r>
      <w:r w:rsidDel="00000000" w:rsidR="00000000" w:rsidRPr="00000000">
        <w:rPr>
          <w:rFonts w:ascii="Times New Roman" w:cs="Times New Roman" w:eastAsia="Times New Roman" w:hAnsi="Times New Roman"/>
          <w:sz w:val="20"/>
          <w:szCs w:val="20"/>
          <w:rtl w:val="0"/>
        </w:rPr>
        <w:t xml:space="preserve">later set to the tune of “Anacreon in Heaven”</w:t>
      </w:r>
      <w:r w:rsidDel="00000000" w:rsidR="00000000" w:rsidRPr="00000000">
        <w:rPr>
          <w:rFonts w:ascii="Times New Roman" w:cs="Times New Roman" w:eastAsia="Times New Roman" w:hAnsi="Times New Roman"/>
          <w:sz w:val="20"/>
          <w:szCs w:val="20"/>
          <w:rtl w:val="0"/>
        </w:rPr>
        <w:t xml:space="preserve"> was inspired by this war’s bombing of Fort McHenry. For 10 points, Francis Scott Key composed “Star-Spangled Banner” during what war that included the burning of Washington?</w:t>
      </w: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War of </w:t>
      </w:r>
      <w:r w:rsidDel="00000000" w:rsidR="00000000" w:rsidRPr="00000000">
        <w:rPr>
          <w:rFonts w:ascii="Times New Roman" w:cs="Times New Roman" w:eastAsia="Times New Roman" w:hAnsi="Times New Roman"/>
          <w:b w:val="1"/>
          <w:sz w:val="20"/>
          <w:szCs w:val="20"/>
          <w:u w:val="single"/>
          <w:rtl w:val="0"/>
        </w:rPr>
        <w:t xml:space="preserve">1812</w:t>
      </w: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relatively high prevalence of “hidden” examples of these </w:t>
      </w:r>
      <w:r w:rsidDel="00000000" w:rsidR="00000000" w:rsidRPr="00000000">
        <w:rPr>
          <w:rFonts w:ascii="Times New Roman" w:cs="Times New Roman" w:eastAsia="Times New Roman" w:hAnsi="Times New Roman"/>
          <w:sz w:val="20"/>
          <w:szCs w:val="20"/>
          <w:rtl w:val="0"/>
        </w:rPr>
        <w:t xml:space="preserve">things</w:t>
      </w:r>
      <w:r w:rsidDel="00000000" w:rsidR="00000000" w:rsidRPr="00000000">
        <w:rPr>
          <w:rFonts w:ascii="Times New Roman" w:cs="Times New Roman" w:eastAsia="Times New Roman" w:hAnsi="Times New Roman"/>
          <w:sz w:val="20"/>
          <w:szCs w:val="20"/>
          <w:rtl w:val="0"/>
        </w:rPr>
        <w:t xml:space="preserve"> may be explained by Pollock and Seligmann’s ambush hypothesis. When preparing phage display libraries, a strain of </w:t>
      </w:r>
      <w:r w:rsidDel="00000000" w:rsidR="00000000" w:rsidRPr="00000000">
        <w:rPr>
          <w:rFonts w:ascii="Times New Roman" w:cs="Times New Roman" w:eastAsia="Times New Roman" w:hAnsi="Times New Roman"/>
          <w:i w:val="1"/>
          <w:sz w:val="20"/>
          <w:szCs w:val="20"/>
          <w:rtl w:val="0"/>
        </w:rPr>
        <w:t xml:space="preserve">E. coli</w:t>
      </w:r>
      <w:r w:rsidDel="00000000" w:rsidR="00000000" w:rsidRPr="00000000">
        <w:rPr>
          <w:rFonts w:ascii="Times New Roman" w:cs="Times New Roman" w:eastAsia="Times New Roman" w:hAnsi="Times New Roman"/>
          <w:sz w:val="20"/>
          <w:szCs w:val="20"/>
          <w:rtl w:val="0"/>
        </w:rPr>
        <w:t xml:space="preserve"> that ignores one of these things, </w:t>
      </w:r>
      <w:r w:rsidDel="00000000" w:rsidR="00000000" w:rsidRPr="00000000">
        <w:rPr>
          <w:rFonts w:ascii="Times New Roman" w:cs="Times New Roman" w:eastAsia="Times New Roman" w:hAnsi="Times New Roman"/>
          <w:sz w:val="20"/>
          <w:szCs w:val="20"/>
          <w:rtl w:val="0"/>
        </w:rPr>
        <w:t xml:space="preserve">called a suppressor strain,</w:t>
      </w:r>
      <w:r w:rsidDel="00000000" w:rsidR="00000000" w:rsidRPr="00000000">
        <w:rPr>
          <w:rFonts w:ascii="Times New Roman" w:cs="Times New Roman" w:eastAsia="Times New Roman" w:hAnsi="Times New Roman"/>
          <w:sz w:val="20"/>
          <w:szCs w:val="20"/>
          <w:rtl w:val="0"/>
        </w:rPr>
        <w:t xml:space="preserve"> allows the incorporation of the insert onto the phage coat. The presence of a downstream </w:t>
      </w:r>
      <w:r w:rsidDel="00000000" w:rsidR="00000000" w:rsidRPr="00000000">
        <w:rPr>
          <w:rFonts w:ascii="Times New Roman" w:cs="Times New Roman" w:eastAsia="Times New Roman" w:hAnsi="Times New Roman"/>
          <w:sz w:val="20"/>
          <w:szCs w:val="20"/>
          <w:rtl w:val="0"/>
        </w:rPr>
        <w:t xml:space="preserve">PYLIS </w:t>
      </w:r>
      <w:r w:rsidDel="00000000" w:rsidR="00000000" w:rsidRPr="00000000">
        <w:rPr>
          <w:rFonts w:ascii="Source Sans Pro" w:cs="Source Sans Pro" w:eastAsia="Source Sans Pro" w:hAnsi="Source Sans Pro"/>
          <w:color w:val="777777"/>
          <w:sz w:val="20"/>
          <w:szCs w:val="20"/>
          <w:rtl w:val="0"/>
        </w:rPr>
        <w:t xml:space="preserve">(“PAI-liss”)</w:t>
      </w:r>
      <w:r w:rsidDel="00000000" w:rsidR="00000000" w:rsidRPr="00000000">
        <w:rPr>
          <w:rFonts w:ascii="Times New Roman" w:cs="Times New Roman" w:eastAsia="Times New Roman" w:hAnsi="Times New Roman"/>
          <w:sz w:val="20"/>
          <w:szCs w:val="20"/>
          <w:rtl w:val="0"/>
        </w:rPr>
        <w:t xml:space="preserve"> or SECIS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(“SEE-siss”)</w:t>
      </w:r>
      <w:r w:rsidDel="00000000" w:rsidR="00000000" w:rsidRPr="00000000">
        <w:rPr>
          <w:rFonts w:ascii="Times New Roman" w:cs="Times New Roman" w:eastAsia="Times New Roman" w:hAnsi="Times New Roman"/>
          <w:sz w:val="20"/>
          <w:szCs w:val="20"/>
          <w:rtl w:val="0"/>
        </w:rPr>
        <w:t xml:space="preserve"> element changes the function of these things to direct the incorporation of pyrrolysine or selenocysteine. These things mark the end of an ORF </w:t>
      </w:r>
      <w:r w:rsidDel="00000000" w:rsidR="00000000" w:rsidRPr="00000000">
        <w:rPr>
          <w:rFonts w:ascii="Source Sans Pro" w:cs="Source Sans Pro" w:eastAsia="Source Sans Pro" w:hAnsi="Source Sans Pro"/>
          <w:color w:val="777777"/>
          <w:sz w:val="20"/>
          <w:szCs w:val="20"/>
          <w:rtl w:val="0"/>
        </w:rPr>
        <w:t xml:space="preserve">(“orf”)</w:t>
      </w:r>
      <w:r w:rsidDel="00000000" w:rsidR="00000000" w:rsidRPr="00000000">
        <w:rPr>
          <w:rFonts w:ascii="Times New Roman" w:cs="Times New Roman" w:eastAsia="Times New Roman" w:hAnsi="Times New Roman"/>
          <w:sz w:val="20"/>
          <w:szCs w:val="20"/>
          <w:rtl w:val="0"/>
        </w:rPr>
        <w:t xml:space="preserve">. These things direct the addition of a water molecule by a release factor to the C-terminus of a growing polypeptide. These things, which are named amber, ochre, and opal, are prematurely created by nonsense mutations. For 10 points, name these nucleotide triplets that terminate translation.</w:t>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stop</w:t>
      </w:r>
      <w:r w:rsidDel="00000000" w:rsidR="00000000" w:rsidRPr="00000000">
        <w:rPr>
          <w:rFonts w:ascii="Times New Roman" w:cs="Times New Roman" w:eastAsia="Times New Roman" w:hAnsi="Times New Roman"/>
          <w:sz w:val="20"/>
          <w:szCs w:val="20"/>
          <w:rtl w:val="0"/>
        </w:rPr>
        <w:t xml:space="preserve"> codons [or </w:t>
      </w:r>
      <w:r w:rsidDel="00000000" w:rsidR="00000000" w:rsidRPr="00000000">
        <w:rPr>
          <w:rFonts w:ascii="Times New Roman" w:cs="Times New Roman" w:eastAsia="Times New Roman" w:hAnsi="Times New Roman"/>
          <w:b w:val="1"/>
          <w:sz w:val="20"/>
          <w:szCs w:val="20"/>
          <w:u w:val="single"/>
          <w:rtl w:val="0"/>
        </w:rPr>
        <w:t xml:space="preserve">stop</w:t>
      </w:r>
      <w:r w:rsidDel="00000000" w:rsidR="00000000" w:rsidRPr="00000000">
        <w:rPr>
          <w:rFonts w:ascii="Times New Roman" w:cs="Times New Roman" w:eastAsia="Times New Roman" w:hAnsi="Times New Roman"/>
          <w:sz w:val="20"/>
          <w:szCs w:val="20"/>
          <w:rtl w:val="0"/>
        </w:rPr>
        <w:t xml:space="preserve"> signal or </w:t>
      </w:r>
      <w:r w:rsidDel="00000000" w:rsidR="00000000" w:rsidRPr="00000000">
        <w:rPr>
          <w:rFonts w:ascii="Times New Roman" w:cs="Times New Roman" w:eastAsia="Times New Roman" w:hAnsi="Times New Roman"/>
          <w:b w:val="1"/>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codons; accept </w:t>
      </w:r>
      <w:r w:rsidDel="00000000" w:rsidR="00000000" w:rsidRPr="00000000">
        <w:rPr>
          <w:rFonts w:ascii="Times New Roman" w:cs="Times New Roman" w:eastAsia="Times New Roman" w:hAnsi="Times New Roman"/>
          <w:b w:val="1"/>
          <w:sz w:val="20"/>
          <w:szCs w:val="20"/>
          <w:u w:val="single"/>
          <w:rtl w:val="0"/>
        </w:rPr>
        <w:t xml:space="preserve">nonsense</w:t>
      </w:r>
      <w:r w:rsidDel="00000000" w:rsidR="00000000" w:rsidRPr="00000000">
        <w:rPr>
          <w:rFonts w:ascii="Times New Roman" w:cs="Times New Roman" w:eastAsia="Times New Roman" w:hAnsi="Times New Roman"/>
          <w:sz w:val="20"/>
          <w:szCs w:val="20"/>
          <w:rtl w:val="0"/>
        </w:rPr>
        <w:t xml:space="preserve"> mutations until read; accept </w:t>
      </w:r>
      <w:r w:rsidDel="00000000" w:rsidR="00000000" w:rsidRPr="00000000">
        <w:rPr>
          <w:rFonts w:ascii="Times New Roman" w:cs="Times New Roman" w:eastAsia="Times New Roman" w:hAnsi="Times New Roman"/>
          <w:b w:val="1"/>
          <w:sz w:val="20"/>
          <w:szCs w:val="20"/>
          <w:u w:val="single"/>
          <w:rtl w:val="0"/>
        </w:rPr>
        <w:t xml:space="preserve">amber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opal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ochre</w:t>
      </w:r>
      <w:r w:rsidDel="00000000" w:rsidR="00000000" w:rsidRPr="00000000">
        <w:rPr>
          <w:rFonts w:ascii="Times New Roman" w:cs="Times New Roman" w:eastAsia="Times New Roman" w:hAnsi="Times New Roman"/>
          <w:sz w:val="20"/>
          <w:szCs w:val="20"/>
          <w:rtl w:val="0"/>
        </w:rPr>
        <w:t xml:space="preserve"> until each is read; prompt on </w:t>
      </w:r>
      <w:r w:rsidDel="00000000" w:rsidR="00000000" w:rsidRPr="00000000">
        <w:rPr>
          <w:rFonts w:ascii="Times New Roman" w:cs="Times New Roman" w:eastAsia="Times New Roman" w:hAnsi="Times New Roman"/>
          <w:sz w:val="20"/>
          <w:szCs w:val="20"/>
          <w:u w:val="single"/>
          <w:rtl w:val="0"/>
        </w:rPr>
        <w:t xml:space="preserve">codon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anticodon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br w:type="page"/>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At the age of three, a boy with this first name shocks his mother when a pot slowly moves towards the edge of a table after he says that soup is going to spill. A character with this first name faints after refusing to accept a draw during an eating contest with a woman nicknamed “The Elephant.” A character with this first name dies in a windstorm just minutes after a baby who also has this first name is devoured by </w:t>
      </w:r>
      <w:r w:rsidDel="00000000" w:rsidR="00000000" w:rsidRPr="00000000">
        <w:rPr>
          <w:rFonts w:ascii="Times New Roman" w:cs="Times New Roman" w:eastAsia="Times New Roman" w:hAnsi="Times New Roman"/>
          <w:sz w:val="20"/>
          <w:szCs w:val="20"/>
          <w:rtl w:val="0"/>
        </w:rPr>
        <w:t xml:space="preserve">ants</w:t>
      </w:r>
      <w:r w:rsidDel="00000000" w:rsidR="00000000" w:rsidRPr="00000000">
        <w:rPr>
          <w:rFonts w:ascii="Times New Roman" w:cs="Times New Roman" w:eastAsia="Times New Roman" w:hAnsi="Times New Roman"/>
          <w:sz w:val="20"/>
          <w:szCs w:val="20"/>
          <w:rtl w:val="0"/>
        </w:rPr>
        <w:t xml:space="preserve">. In a novel, seventeen characters with this first name are murdered due to the permanent ash crosses on their foreheads. At the start of that novel, a character with this first name recalls the first time he saw ice as he </w:t>
      </w:r>
      <w:r w:rsidDel="00000000" w:rsidR="00000000" w:rsidRPr="00000000">
        <w:rPr>
          <w:rFonts w:ascii="Times New Roman" w:cs="Times New Roman" w:eastAsia="Times New Roman" w:hAnsi="Times New Roman"/>
          <w:sz w:val="20"/>
          <w:szCs w:val="20"/>
          <w:rtl w:val="0"/>
        </w:rPr>
        <w:t xml:space="preserve">faces</w:t>
      </w:r>
      <w:r w:rsidDel="00000000" w:rsidR="00000000" w:rsidRPr="00000000">
        <w:rPr>
          <w:rFonts w:ascii="Times New Roman" w:cs="Times New Roman" w:eastAsia="Times New Roman" w:hAnsi="Times New Roman"/>
          <w:sz w:val="20"/>
          <w:szCs w:val="20"/>
          <w:rtl w:val="0"/>
        </w:rPr>
        <w:t xml:space="preserve"> a firing squad. For 10 points, a colonel with what first name is the son of José Arcadio Buendía </w:t>
      </w:r>
      <w:r w:rsidDel="00000000" w:rsidR="00000000" w:rsidRPr="00000000">
        <w:rPr>
          <w:rFonts w:ascii="Source Sans Pro" w:cs="Source Sans Pro" w:eastAsia="Source Sans Pro" w:hAnsi="Source Sans Pro"/>
          <w:color w:val="777777"/>
          <w:sz w:val="20"/>
          <w:szCs w:val="20"/>
          <w:rtl w:val="0"/>
        </w:rPr>
        <w:t xml:space="preserve">(“hoh-SAY ahr-CAH-dee-oh bwen-DEE-ah”)</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One Hundred Years of Solitude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Aureliano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(“oh-ray-lee-AH-noh”)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Colonel </w:t>
      </w:r>
      <w:r w:rsidDel="00000000" w:rsidR="00000000" w:rsidRPr="00000000">
        <w:rPr>
          <w:rFonts w:ascii="Times New Roman" w:cs="Times New Roman" w:eastAsia="Times New Roman" w:hAnsi="Times New Roman"/>
          <w:b w:val="1"/>
          <w:sz w:val="20"/>
          <w:szCs w:val="20"/>
          <w:u w:val="single"/>
          <w:rtl w:val="0"/>
        </w:rPr>
        <w:t xml:space="preserve">Aureliano</w:t>
      </w:r>
      <w:r w:rsidDel="00000000" w:rsidR="00000000" w:rsidRPr="00000000">
        <w:rPr>
          <w:rFonts w:ascii="Times New Roman" w:cs="Times New Roman" w:eastAsia="Times New Roman" w:hAnsi="Times New Roman"/>
          <w:sz w:val="20"/>
          <w:szCs w:val="20"/>
          <w:rtl w:val="0"/>
        </w:rPr>
        <w:t xml:space="preserve"> Buendía or </w:t>
      </w:r>
      <w:r w:rsidDel="00000000" w:rsidR="00000000" w:rsidRPr="00000000">
        <w:rPr>
          <w:rFonts w:ascii="Times New Roman" w:cs="Times New Roman" w:eastAsia="Times New Roman" w:hAnsi="Times New Roman"/>
          <w:b w:val="1"/>
          <w:sz w:val="20"/>
          <w:szCs w:val="20"/>
          <w:u w:val="single"/>
          <w:rtl w:val="0"/>
        </w:rPr>
        <w:t xml:space="preserve">Aureliano</w:t>
      </w:r>
      <w:r w:rsidDel="00000000" w:rsidR="00000000" w:rsidRPr="00000000">
        <w:rPr>
          <w:rFonts w:ascii="Times New Roman" w:cs="Times New Roman" w:eastAsia="Times New Roman" w:hAnsi="Times New Roman"/>
          <w:sz w:val="20"/>
          <w:szCs w:val="20"/>
          <w:rtl w:val="0"/>
        </w:rPr>
        <w:t xml:space="preserve"> José Buendía or </w:t>
      </w:r>
      <w:r w:rsidDel="00000000" w:rsidR="00000000" w:rsidRPr="00000000">
        <w:rPr>
          <w:rFonts w:ascii="Times New Roman" w:cs="Times New Roman" w:eastAsia="Times New Roman" w:hAnsi="Times New Roman"/>
          <w:b w:val="1"/>
          <w:sz w:val="20"/>
          <w:szCs w:val="20"/>
          <w:u w:val="single"/>
          <w:rtl w:val="0"/>
        </w:rPr>
        <w:t xml:space="preserve">Aureliano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Segundo Buendía or </w:t>
      </w:r>
      <w:r w:rsidDel="00000000" w:rsidR="00000000" w:rsidRPr="00000000">
        <w:rPr>
          <w:rFonts w:ascii="Times New Roman" w:cs="Times New Roman" w:eastAsia="Times New Roman" w:hAnsi="Times New Roman"/>
          <w:b w:val="1"/>
          <w:sz w:val="20"/>
          <w:szCs w:val="20"/>
          <w:u w:val="single"/>
          <w:rtl w:val="0"/>
        </w:rPr>
        <w:t xml:space="preserve">Aureliano</w:t>
      </w:r>
      <w:r w:rsidDel="00000000" w:rsidR="00000000" w:rsidRPr="00000000">
        <w:rPr>
          <w:rFonts w:ascii="Times New Roman" w:cs="Times New Roman" w:eastAsia="Times New Roman" w:hAnsi="Times New Roman"/>
          <w:sz w:val="20"/>
          <w:szCs w:val="20"/>
          <w:rtl w:val="0"/>
        </w:rPr>
        <w:t xml:space="preserve"> Babilonia Buendía]</w:t>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deity’s names are </w:t>
      </w:r>
      <w:r w:rsidDel="00000000" w:rsidR="00000000" w:rsidRPr="00000000">
        <w:rPr>
          <w:rFonts w:ascii="Times New Roman" w:cs="Times New Roman" w:eastAsia="Times New Roman" w:hAnsi="Times New Roman"/>
          <w:sz w:val="20"/>
          <w:szCs w:val="20"/>
          <w:rtl w:val="0"/>
        </w:rPr>
        <w:t xml:space="preserve">often </w:t>
      </w:r>
      <w:r w:rsidDel="00000000" w:rsidR="00000000" w:rsidRPr="00000000">
        <w:rPr>
          <w:rFonts w:ascii="Times New Roman" w:cs="Times New Roman" w:eastAsia="Times New Roman" w:hAnsi="Times New Roman"/>
          <w:sz w:val="20"/>
          <w:szCs w:val="20"/>
          <w:rtl w:val="0"/>
        </w:rPr>
        <w:t xml:space="preserve">invoked while making an offering made from water and three twigs during Baj prayers. He’s not Marduk, but this deity’s most commonly used name literally translates to “Lord of Wisdom.” According to tradition, a priest fetching holy water was brought before this deity by Vohu Manah. In an offshoot religion, this deity is not the creator but is instead one of the twin sons of the sect’s eponymous primary spirit, Zurvan. This deity had emanations known as the Amesha Spenta and created good spirits known as yazatas to fight against evil gods known as daevas. For 10 points, name this deity who opposes the evil Angra Mainyu, and who is the primary god of Zoroastrianism.</w:t>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Ahurā Mazdā</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Ormazd</w:t>
      </w:r>
      <w:r w:rsidDel="00000000" w:rsidR="00000000" w:rsidRPr="00000000">
        <w:rPr>
          <w:rFonts w:ascii="Times New Roman" w:cs="Times New Roman" w:eastAsia="Times New Roman" w:hAnsi="Times New Roman"/>
          <w:sz w:val="20"/>
          <w:szCs w:val="20"/>
          <w:rtl w:val="0"/>
        </w:rPr>
        <w:t xml:space="preserve"> or variants like </w:t>
      </w:r>
      <w:r w:rsidDel="00000000" w:rsidR="00000000" w:rsidRPr="00000000">
        <w:rPr>
          <w:rFonts w:ascii="Times New Roman" w:cs="Times New Roman" w:eastAsia="Times New Roman" w:hAnsi="Times New Roman"/>
          <w:b w:val="1"/>
          <w:sz w:val="20"/>
          <w:szCs w:val="20"/>
          <w:u w:val="single"/>
          <w:rtl w:val="0"/>
        </w:rPr>
        <w:t xml:space="preserve">Hurmuz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Hormazd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Oromasdes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man in this novel notes the “ache of modernism” in a woman who is impressed by his harp-playing. After fleeing to an overgrown plantation, a woman in this novel mercifully snaps the necks of several wounded pheasants. This novel’s protagonist tells her brother that they live on a “blighted star” before she falls asleep and crashes into a cart, killing their horse. This novel ends as two characters observe a black flag signifying the execution of the title character, whose final words are “I am ready” after being found asleep at Stonehenge. This novel’s protagonist shares an aristocratic surname with her rapist Alec, whom she murders before reuniting with her husband, Angel Clare. For 10 points, </w:t>
      </w:r>
      <w:r w:rsidDel="00000000" w:rsidR="00000000" w:rsidRPr="00000000">
        <w:rPr>
          <w:rFonts w:ascii="Times New Roman" w:cs="Times New Roman" w:eastAsia="Times New Roman" w:hAnsi="Times New Roman"/>
          <w:sz w:val="20"/>
          <w:szCs w:val="20"/>
          <w:rtl w:val="0"/>
        </w:rPr>
        <w:t xml:space="preserve">name this novel about the title </w:t>
      </w:r>
      <w:r w:rsidDel="00000000" w:rsidR="00000000" w:rsidRPr="00000000">
        <w:rPr>
          <w:rFonts w:ascii="Times New Roman" w:cs="Times New Roman" w:eastAsia="Times New Roman" w:hAnsi="Times New Roman"/>
          <w:sz w:val="20"/>
          <w:szCs w:val="20"/>
          <w:rtl w:val="0"/>
        </w:rPr>
        <w:t xml:space="preserve">former milkmaid, written by Thomas Hardy.</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Tess of the d’Urbervilles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Tess of the d’Urberville</w:t>
      </w:r>
      <w:r w:rsidDel="00000000" w:rsidR="00000000" w:rsidRPr="00000000">
        <w:rPr>
          <w:rFonts w:ascii="Times New Roman" w:cs="Times New Roman" w:eastAsia="Times New Roman" w:hAnsi="Times New Roman"/>
          <w:i w:val="1"/>
          <w:sz w:val="20"/>
          <w:szCs w:val="20"/>
          <w:rtl w:val="0"/>
        </w:rPr>
        <w:t xml:space="preserve">s: A Pure Woman Faithfully Presented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u w:val="single"/>
          <w:rtl w:val="0"/>
        </w:rPr>
        <w:t xml:space="preserve">Tess</w:t>
      </w:r>
      <w:r w:rsidDel="00000000" w:rsidR="00000000" w:rsidRPr="00000000">
        <w:rPr>
          <w:rFonts w:ascii="Times New Roman" w:cs="Times New Roman" w:eastAsia="Times New Roman" w:hAnsi="Times New Roman"/>
          <w:sz w:val="20"/>
          <w:szCs w:val="20"/>
          <w:rtl w:val="0"/>
        </w:rPr>
        <w:t xml:space="preserve">]</w:t>
        <w:br w:type="textWrapping"/>
        <w:t xml:space="preserve">&lt;British Literature&gt;</w:t>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 “open eye” is formed in a container of this substance when adjusting its composition via sealed argon bubbling. The SAE’s 41xx </w:t>
      </w:r>
      <w:r w:rsidDel="00000000" w:rsidR="00000000" w:rsidRPr="00000000">
        <w:rPr>
          <w:rFonts w:ascii="Source Sans Pro" w:cs="Source Sans Pro" w:eastAsia="Source Sans Pro" w:hAnsi="Source Sans Pro"/>
          <w:color w:val="777777"/>
          <w:sz w:val="20"/>
          <w:szCs w:val="20"/>
          <w:rtl w:val="0"/>
        </w:rPr>
        <w:t xml:space="preserve">(“forty-one X-X”)</w:t>
      </w:r>
      <w:r w:rsidDel="00000000" w:rsidR="00000000" w:rsidRPr="00000000">
        <w:rPr>
          <w:rFonts w:ascii="Times New Roman" w:cs="Times New Roman" w:eastAsia="Times New Roman" w:hAnsi="Times New Roman"/>
          <w:sz w:val="20"/>
          <w:szCs w:val="20"/>
          <w:rtl w:val="0"/>
        </w:rPr>
        <w:t xml:space="preserve"> series of this substance is made using molybdenum. Examples of this substance made prior to the use of the Linz–Donawitz process are often salvaged from shipwrecks due to their low background radiation. It’s not an element, but rapidly cooling this substance causes it to harden as it transitions from its austenite structure to its martensite structure. Basic oxygen furnaces and open hearth furnaces are used to produce this substance, which is formed by blowing air through an element’s “pig” variety in the Bessemer process. For 10 points, what alloy formed mainly from carbon and iron has a “stainless” variety?</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steel</w:t>
      </w:r>
      <w:r w:rsidDel="00000000" w:rsidR="00000000" w:rsidRPr="00000000">
        <w:rPr>
          <w:rFonts w:ascii="Times New Roman" w:cs="Times New Roman" w:eastAsia="Times New Roman" w:hAnsi="Times New Roman"/>
          <w:sz w:val="20"/>
          <w:szCs w:val="20"/>
          <w:rtl w:val="0"/>
        </w:rPr>
        <w:t xml:space="preserve"> [accept stainless </w:t>
      </w:r>
      <w:r w:rsidDel="00000000" w:rsidR="00000000" w:rsidRPr="00000000">
        <w:rPr>
          <w:rFonts w:ascii="Times New Roman" w:cs="Times New Roman" w:eastAsia="Times New Roman" w:hAnsi="Times New Roman"/>
          <w:b w:val="1"/>
          <w:sz w:val="20"/>
          <w:szCs w:val="20"/>
          <w:u w:val="single"/>
          <w:rtl w:val="0"/>
        </w:rPr>
        <w:t xml:space="preserve">steel</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sz w:val="20"/>
          <w:szCs w:val="20"/>
          <w:rtl w:val="0"/>
        </w:rPr>
        <w:t xml:space="preserve"> carbon </w:t>
      </w:r>
      <w:r w:rsidDel="00000000" w:rsidR="00000000" w:rsidRPr="00000000">
        <w:rPr>
          <w:rFonts w:ascii="Times New Roman" w:cs="Times New Roman" w:eastAsia="Times New Roman" w:hAnsi="Times New Roman"/>
          <w:b w:val="1"/>
          <w:sz w:val="20"/>
          <w:szCs w:val="20"/>
          <w:u w:val="single"/>
          <w:rtl w:val="0"/>
        </w:rPr>
        <w:t xml:space="preserve">steel</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sz w:val="20"/>
          <w:szCs w:val="20"/>
          <w:rtl w:val="0"/>
        </w:rPr>
        <w:t xml:space="preserve"> alloy </w:t>
      </w:r>
      <w:r w:rsidDel="00000000" w:rsidR="00000000" w:rsidRPr="00000000">
        <w:rPr>
          <w:rFonts w:ascii="Times New Roman" w:cs="Times New Roman" w:eastAsia="Times New Roman" w:hAnsi="Times New Roman"/>
          <w:b w:val="1"/>
          <w:sz w:val="20"/>
          <w:szCs w:val="20"/>
          <w:u w:val="single"/>
          <w:rtl w:val="0"/>
        </w:rPr>
        <w:t xml:space="preserve">steel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cast iron</w:t>
      </w:r>
      <w:r w:rsidDel="00000000" w:rsidR="00000000" w:rsidRPr="00000000">
        <w:rPr>
          <w:rFonts w:ascii="Times New Roman" w:cs="Times New Roman" w:eastAsia="Times New Roman" w:hAnsi="Times New Roman"/>
          <w:sz w:val="20"/>
          <w:szCs w:val="20"/>
          <w:rtl w:val="0"/>
        </w:rPr>
        <w:t xml:space="preserve">; accept low-background </w:t>
      </w:r>
      <w:r w:rsidDel="00000000" w:rsidR="00000000" w:rsidRPr="00000000">
        <w:rPr>
          <w:rFonts w:ascii="Times New Roman" w:cs="Times New Roman" w:eastAsia="Times New Roman" w:hAnsi="Times New Roman"/>
          <w:b w:val="1"/>
          <w:sz w:val="20"/>
          <w:szCs w:val="20"/>
          <w:u w:val="single"/>
          <w:rtl w:val="0"/>
        </w:rPr>
        <w:t xml:space="preserve">steel</w:t>
      </w:r>
      <w:r w:rsidDel="00000000" w:rsidR="00000000" w:rsidRPr="00000000">
        <w:rPr>
          <w:rFonts w:ascii="Times New Roman" w:cs="Times New Roman" w:eastAsia="Times New Roman" w:hAnsi="Times New Roman"/>
          <w:sz w:val="20"/>
          <w:szCs w:val="20"/>
          <w:rtl w:val="0"/>
        </w:rPr>
        <w:t xml:space="preserve">; reject “iron” or “Fe”]</w:t>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Georg Heinrich Flock organized resistance to one of these events after the Prince von Dornheim ordered the execution of a relative. These events contributed to primitive accumulation of capital according to a 2004 book by Silvia Federici. Planning these events brought a fortune to the former lawyer Matthew Hopkins. A frost that devastated a wine harvest sparked a series of these events in Bamberg in the 1620s and 1630s. After being expelled from Innsbruck, the Dominican friar Heinrich Kramer authored a text endorsing these events titled for a “hammer,” the </w:t>
      </w:r>
      <w:r w:rsidDel="00000000" w:rsidR="00000000" w:rsidRPr="00000000">
        <w:rPr>
          <w:rFonts w:ascii="Times New Roman" w:cs="Times New Roman" w:eastAsia="Times New Roman" w:hAnsi="Times New Roman"/>
          <w:i w:val="1"/>
          <w:sz w:val="20"/>
          <w:szCs w:val="20"/>
          <w:rtl w:val="0"/>
        </w:rPr>
        <w:t xml:space="preserve">Malleus Maleficarum</w:t>
      </w:r>
      <w:r w:rsidDel="00000000" w:rsidR="00000000" w:rsidRPr="00000000">
        <w:rPr>
          <w:rFonts w:ascii="Times New Roman" w:cs="Times New Roman" w:eastAsia="Times New Roman" w:hAnsi="Times New Roman"/>
          <w:sz w:val="20"/>
          <w:szCs w:val="20"/>
          <w:rtl w:val="0"/>
        </w:rPr>
        <w:t xml:space="preserve">. Common practices during these events involved pricking the skin and seeing if subjects would float after being thrown into a river. For 10 points, name these events that convicted women for supposed magical powers.</w:t>
      </w:r>
    </w:p>
    <w:p w:rsidR="00000000" w:rsidDel="00000000" w:rsidP="00000000" w:rsidRDefault="00000000" w:rsidRPr="00000000" w14:paraId="00000032">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witch</w:t>
      </w:r>
      <w:r w:rsidDel="00000000" w:rsidR="00000000" w:rsidRPr="00000000">
        <w:rPr>
          <w:rFonts w:ascii="Times New Roman" w:cs="Times New Roman" w:eastAsia="Times New Roman" w:hAnsi="Times New Roman"/>
          <w:sz w:val="20"/>
          <w:szCs w:val="20"/>
          <w:rtl w:val="0"/>
        </w:rPr>
        <w:t xml:space="preserve"> hunts [or </w:t>
      </w:r>
      <w:r w:rsidDel="00000000" w:rsidR="00000000" w:rsidRPr="00000000">
        <w:rPr>
          <w:rFonts w:ascii="Times New Roman" w:cs="Times New Roman" w:eastAsia="Times New Roman" w:hAnsi="Times New Roman"/>
          <w:b w:val="1"/>
          <w:sz w:val="20"/>
          <w:szCs w:val="20"/>
          <w:u w:val="single"/>
          <w:rtl w:val="0"/>
        </w:rPr>
        <w:t xml:space="preserve">witch</w:t>
      </w:r>
      <w:r w:rsidDel="00000000" w:rsidR="00000000" w:rsidRPr="00000000">
        <w:rPr>
          <w:rFonts w:ascii="Times New Roman" w:cs="Times New Roman" w:eastAsia="Times New Roman" w:hAnsi="Times New Roman"/>
          <w:sz w:val="20"/>
          <w:szCs w:val="20"/>
          <w:rtl w:val="0"/>
        </w:rPr>
        <w:t xml:space="preserve"> trials</w:t>
      </w:r>
      <w:r w:rsidDel="00000000" w:rsidR="00000000" w:rsidRPr="00000000">
        <w:rPr>
          <w:rFonts w:ascii="Times New Roman" w:cs="Times New Roman" w:eastAsia="Times New Roman" w:hAnsi="Times New Roman"/>
          <w:sz w:val="20"/>
          <w:szCs w:val="20"/>
          <w:rtl w:val="0"/>
        </w:rPr>
        <w:t xml:space="preserve">; or descriptions of </w:t>
      </w:r>
      <w:r w:rsidDel="00000000" w:rsidR="00000000" w:rsidRPr="00000000">
        <w:rPr>
          <w:rFonts w:ascii="Times New Roman" w:cs="Times New Roman" w:eastAsia="Times New Roman" w:hAnsi="Times New Roman"/>
          <w:b w:val="1"/>
          <w:sz w:val="20"/>
          <w:szCs w:val="20"/>
          <w:u w:val="single"/>
          <w:rtl w:val="0"/>
        </w:rPr>
        <w:t xml:space="preserve">witch</w:t>
      </w:r>
      <w:r w:rsidDel="00000000" w:rsidR="00000000" w:rsidRPr="00000000">
        <w:rPr>
          <w:rFonts w:ascii="Times New Roman" w:cs="Times New Roman" w:eastAsia="Times New Roman" w:hAnsi="Times New Roman"/>
          <w:sz w:val="20"/>
          <w:szCs w:val="20"/>
          <w:rtl w:val="0"/>
        </w:rPr>
        <w:t xml:space="preserve">es being tried or executed or burned; prompt on </w:t>
      </w:r>
      <w:r w:rsidDel="00000000" w:rsidR="00000000" w:rsidRPr="00000000">
        <w:rPr>
          <w:rFonts w:ascii="Times New Roman" w:cs="Times New Roman" w:eastAsia="Times New Roman" w:hAnsi="Times New Roman"/>
          <w:sz w:val="20"/>
          <w:szCs w:val="20"/>
          <w:u w:val="single"/>
          <w:rtl w:val="0"/>
        </w:rPr>
        <w:t xml:space="preserve">ordeal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trial</w:t>
      </w:r>
      <w:r w:rsidDel="00000000" w:rsidR="00000000" w:rsidRPr="00000000">
        <w:rPr>
          <w:rFonts w:ascii="Times New Roman" w:cs="Times New Roman" w:eastAsia="Times New Roman" w:hAnsi="Times New Roman"/>
          <w:sz w:val="20"/>
          <w:szCs w:val="20"/>
          <w:rtl w:val="0"/>
        </w:rPr>
        <w:t xml:space="preserve">s or equivalents] </w:t>
      </w:r>
      <w:r w:rsidDel="00000000" w:rsidR="00000000" w:rsidRPr="00000000">
        <w:rPr>
          <w:rFonts w:ascii="Times New Roman" w:cs="Times New Roman" w:eastAsia="Times New Roman" w:hAnsi="Times New Roman"/>
          <w:color w:val="777777"/>
          <w:sz w:val="20"/>
          <w:szCs w:val="20"/>
          <w:rtl w:val="0"/>
        </w:rPr>
        <w:t xml:space="preserve">(The book in the second sentence is </w:t>
      </w:r>
      <w:r w:rsidDel="00000000" w:rsidR="00000000" w:rsidRPr="00000000">
        <w:rPr>
          <w:rFonts w:ascii="Times New Roman" w:cs="Times New Roman" w:eastAsia="Times New Roman" w:hAnsi="Times New Roman"/>
          <w:i w:val="1"/>
          <w:color w:val="777777"/>
          <w:sz w:val="20"/>
          <w:szCs w:val="20"/>
          <w:rtl w:val="0"/>
        </w:rPr>
        <w:t xml:space="preserve">Caliban and the Witch</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the preface to one of his novels, this author compares novelists to different windows in a “house of fiction” and praises a scene in which the </w:t>
      </w:r>
      <w:r w:rsidDel="00000000" w:rsidR="00000000" w:rsidRPr="00000000">
        <w:rPr>
          <w:rFonts w:ascii="Times New Roman" w:cs="Times New Roman" w:eastAsia="Times New Roman" w:hAnsi="Times New Roman"/>
          <w:sz w:val="20"/>
          <w:szCs w:val="20"/>
          <w:rtl w:val="0"/>
        </w:rPr>
        <w:t xml:space="preserve">protagonist contemplates her stepdaughter’s suitors in front of a dying fire. </w:t>
      </w:r>
      <w:r w:rsidDel="00000000" w:rsidR="00000000" w:rsidRPr="00000000">
        <w:rPr>
          <w:rFonts w:ascii="Times New Roman" w:cs="Times New Roman" w:eastAsia="Times New Roman" w:hAnsi="Times New Roman"/>
          <w:sz w:val="20"/>
          <w:szCs w:val="20"/>
          <w:rtl w:val="0"/>
        </w:rPr>
        <w:t xml:space="preserve">This author argued against Walter Besant’s suggestion that novels be confined to the author’s experience in an essay from his collection </w:t>
      </w:r>
      <w:r w:rsidDel="00000000" w:rsidR="00000000" w:rsidRPr="00000000">
        <w:rPr>
          <w:rFonts w:ascii="Times New Roman" w:cs="Times New Roman" w:eastAsia="Times New Roman" w:hAnsi="Times New Roman"/>
          <w:i w:val="1"/>
          <w:sz w:val="20"/>
          <w:szCs w:val="20"/>
          <w:rtl w:val="0"/>
        </w:rPr>
        <w:t xml:space="preserve">Partial Portraits</w:t>
      </w:r>
      <w:r w:rsidDel="00000000" w:rsidR="00000000" w:rsidRPr="00000000">
        <w:rPr>
          <w:rFonts w:ascii="Times New Roman" w:cs="Times New Roman" w:eastAsia="Times New Roman" w:hAnsi="Times New Roman"/>
          <w:sz w:val="20"/>
          <w:szCs w:val="20"/>
          <w:rtl w:val="0"/>
        </w:rPr>
        <w:t xml:space="preserve"> titled “The Art of Fiction.” In his </w:t>
      </w:r>
      <w:r w:rsidDel="00000000" w:rsidR="00000000" w:rsidRPr="00000000">
        <w:rPr>
          <w:rFonts w:ascii="Times New Roman" w:cs="Times New Roman" w:eastAsia="Times New Roman" w:hAnsi="Times New Roman"/>
          <w:i w:val="1"/>
          <w:sz w:val="20"/>
          <w:szCs w:val="20"/>
          <w:rtl w:val="0"/>
        </w:rPr>
        <w:t xml:space="preserve">New York Edition</w:t>
      </w:r>
      <w:r w:rsidDel="00000000" w:rsidR="00000000" w:rsidRPr="00000000">
        <w:rPr>
          <w:rFonts w:ascii="Times New Roman" w:cs="Times New Roman" w:eastAsia="Times New Roman" w:hAnsi="Times New Roman"/>
          <w:sz w:val="20"/>
          <w:szCs w:val="20"/>
          <w:rtl w:val="0"/>
        </w:rPr>
        <w:t xml:space="preserve">, this author prepended a preface regarding his time in Florence to a novel in which Pansy is revealed to be the daughter of Madame Merle. In that novel by this author, the protagonist visits the dying Ralph Touchett before returning to Rome and her husband Gilbert Osmond. For 10 points, name this author who created Isabel Archer in his novel </w:t>
      </w:r>
      <w:r w:rsidDel="00000000" w:rsidR="00000000" w:rsidRPr="00000000">
        <w:rPr>
          <w:rFonts w:ascii="Times New Roman" w:cs="Times New Roman" w:eastAsia="Times New Roman" w:hAnsi="Times New Roman"/>
          <w:i w:val="1"/>
          <w:sz w:val="20"/>
          <w:szCs w:val="20"/>
          <w:rtl w:val="0"/>
        </w:rPr>
        <w:t xml:space="preserve">The Portrait of a Lady</w:t>
      </w:r>
      <w:r w:rsidDel="00000000" w:rsidR="00000000" w:rsidRPr="00000000">
        <w:rPr>
          <w:rFonts w:ascii="Times New Roman" w:cs="Times New Roman" w:eastAsia="Times New Roman" w:hAnsi="Times New Roman"/>
          <w:sz w:val="20"/>
          <w:szCs w:val="20"/>
          <w:rtl w:val="0"/>
        </w:rPr>
        <w:t xml:space="preserve">.</w:t>
        <w:br w:type="textWrapping"/>
        <w:t xml:space="preserve">ANSWER: Henry </w:t>
      </w:r>
      <w:r w:rsidDel="00000000" w:rsidR="00000000" w:rsidRPr="00000000">
        <w:rPr>
          <w:rFonts w:ascii="Times New Roman" w:cs="Times New Roman" w:eastAsia="Times New Roman" w:hAnsi="Times New Roman"/>
          <w:b w:val="1"/>
          <w:sz w:val="20"/>
          <w:szCs w:val="20"/>
          <w:u w:val="single"/>
          <w:rtl w:val="0"/>
        </w:rPr>
        <w:t xml:space="preserve">James</w:t>
      </w:r>
      <w:r w:rsidDel="00000000" w:rsidR="00000000" w:rsidRPr="00000000">
        <w:rPr>
          <w:rFonts w:ascii="Times New Roman" w:cs="Times New Roman" w:eastAsia="Times New Roman" w:hAnsi="Times New Roman"/>
          <w:sz w:val="20"/>
          <w:szCs w:val="20"/>
          <w:rtl w:val="0"/>
        </w:rPr>
        <w:br w:type="textWrapping"/>
        <w:t xml:space="preserve">&lt;American Literature&gt;</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In the </w:t>
      </w:r>
      <w:r w:rsidDel="00000000" w:rsidR="00000000" w:rsidRPr="00000000">
        <w:rPr>
          <w:rFonts w:ascii="Times New Roman" w:cs="Times New Roman" w:eastAsia="Times New Roman" w:hAnsi="Times New Roman"/>
          <w:i w:val="1"/>
          <w:sz w:val="20"/>
          <w:szCs w:val="20"/>
          <w:rtl w:val="0"/>
        </w:rPr>
        <w:t xml:space="preserve">Volundarkvida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VOH-lun-dar-k’VEE-dah</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Völund </w:t>
      </w:r>
      <w:r w:rsidDel="00000000" w:rsidR="00000000" w:rsidRPr="00000000">
        <w:rPr>
          <w:rFonts w:ascii="Source Sans Pro" w:cs="Source Sans Pro" w:eastAsia="Source Sans Pro" w:hAnsi="Source Sans Pro"/>
          <w:color w:val="777777"/>
          <w:sz w:val="20"/>
          <w:szCs w:val="20"/>
          <w:rtl w:val="0"/>
        </w:rPr>
        <w:t xml:space="preserve">(“VOH-lund”)</w:t>
      </w:r>
      <w:r w:rsidDel="00000000" w:rsidR="00000000" w:rsidRPr="00000000">
        <w:rPr>
          <w:rFonts w:ascii="Times New Roman" w:cs="Times New Roman" w:eastAsia="Times New Roman" w:hAnsi="Times New Roman"/>
          <w:sz w:val="20"/>
          <w:szCs w:val="20"/>
          <w:rtl w:val="0"/>
        </w:rPr>
        <w:t xml:space="preserve"> and his brothers marry some of these non-human creatures before they mysteriously leave 10 years later. The maiden Fionnghuala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fee-ah-NWAH-lah</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her brothers are turned into these creatures by their stepmother Aoife </w:t>
      </w:r>
      <w:r w:rsidDel="00000000" w:rsidR="00000000" w:rsidRPr="00000000">
        <w:rPr>
          <w:rFonts w:ascii="Source Sans Pro" w:cs="Source Sans Pro" w:eastAsia="Source Sans Pro" w:hAnsi="Source Sans Pro"/>
          <w:color w:val="777777"/>
          <w:sz w:val="20"/>
          <w:szCs w:val="20"/>
          <w:rtl w:val="0"/>
        </w:rPr>
        <w:t xml:space="preserve">(“EE-fah”)</w:t>
      </w:r>
      <w:r w:rsidDel="00000000" w:rsidR="00000000" w:rsidRPr="00000000">
        <w:rPr>
          <w:rFonts w:ascii="Times New Roman" w:cs="Times New Roman" w:eastAsia="Times New Roman" w:hAnsi="Times New Roman"/>
          <w:sz w:val="20"/>
          <w:szCs w:val="20"/>
          <w:rtl w:val="0"/>
        </w:rPr>
        <w:t xml:space="preserve"> in the Irish story </w:t>
      </w:r>
      <w:r w:rsidDel="00000000" w:rsidR="00000000" w:rsidRPr="00000000">
        <w:rPr>
          <w:rFonts w:ascii="Times New Roman" w:cs="Times New Roman" w:eastAsia="Times New Roman" w:hAnsi="Times New Roman"/>
          <w:i w:val="1"/>
          <w:sz w:val="20"/>
          <w:szCs w:val="20"/>
          <w:rtl w:val="0"/>
        </w:rPr>
        <w:t xml:space="preserve">The Children of Lir</w:t>
      </w:r>
      <w:r w:rsidDel="00000000" w:rsidR="00000000" w:rsidRPr="00000000">
        <w:rPr>
          <w:rFonts w:ascii="Times New Roman" w:cs="Times New Roman" w:eastAsia="Times New Roman" w:hAnsi="Times New Roman"/>
          <w:sz w:val="20"/>
          <w:szCs w:val="20"/>
          <w:rtl w:val="0"/>
        </w:rPr>
        <w:t xml:space="preserve">. These creatures transport a knight who must never be asked his name in Wolfram von Eschenbach’s epic </w:t>
      </w:r>
      <w:r w:rsidDel="00000000" w:rsidR="00000000" w:rsidRPr="00000000">
        <w:rPr>
          <w:rFonts w:ascii="Times New Roman" w:cs="Times New Roman" w:eastAsia="Times New Roman" w:hAnsi="Times New Roman"/>
          <w:i w:val="1"/>
          <w:sz w:val="20"/>
          <w:szCs w:val="20"/>
          <w:rtl w:val="0"/>
        </w:rPr>
        <w:t xml:space="preserve">Parzival</w:t>
      </w:r>
      <w:r w:rsidDel="00000000" w:rsidR="00000000" w:rsidRPr="00000000">
        <w:rPr>
          <w:rFonts w:ascii="Times New Roman" w:cs="Times New Roman" w:eastAsia="Times New Roman" w:hAnsi="Times New Roman"/>
          <w:sz w:val="20"/>
          <w:szCs w:val="20"/>
          <w:rtl w:val="0"/>
        </w:rPr>
        <w:t xml:space="preserve">. They’re not seals, but a prevalent European folktale motif revolves around men stealing the transformational garments of “</w:t>
      </w:r>
      <w:r w:rsidDel="00000000" w:rsidR="00000000" w:rsidRPr="00000000">
        <w:rPr>
          <w:rFonts w:ascii="Times New Roman" w:cs="Times New Roman" w:eastAsia="Times New Roman" w:hAnsi="Times New Roman"/>
          <w:sz w:val="20"/>
          <w:szCs w:val="20"/>
          <w:rtl w:val="0"/>
        </w:rPr>
        <w:t xml:space="preserve">maidens</w:t>
      </w:r>
      <w:r w:rsidDel="00000000" w:rsidR="00000000" w:rsidRPr="00000000">
        <w:rPr>
          <w:rFonts w:ascii="Times New Roman" w:cs="Times New Roman" w:eastAsia="Times New Roman" w:hAnsi="Times New Roman"/>
          <w:sz w:val="20"/>
          <w:szCs w:val="20"/>
          <w:rtl w:val="0"/>
        </w:rPr>
        <w:t xml:space="preserve">” named for these creatures. In the </w:t>
      </w:r>
      <w:r w:rsidDel="00000000" w:rsidR="00000000" w:rsidRPr="00000000">
        <w:rPr>
          <w:rFonts w:ascii="Times New Roman" w:cs="Times New Roman" w:eastAsia="Times New Roman" w:hAnsi="Times New Roman"/>
          <w:i w:val="1"/>
          <w:sz w:val="20"/>
          <w:szCs w:val="20"/>
          <w:rtl w:val="0"/>
        </w:rPr>
        <w:t xml:space="preserve">Kalevala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(“KAH-lay-vah-lah”)</w:t>
      </w:r>
      <w:r w:rsidDel="00000000" w:rsidR="00000000" w:rsidRPr="00000000">
        <w:rPr>
          <w:rFonts w:ascii="Times New Roman" w:cs="Times New Roman" w:eastAsia="Times New Roman" w:hAnsi="Times New Roman"/>
          <w:sz w:val="20"/>
          <w:szCs w:val="20"/>
          <w:rtl w:val="0"/>
        </w:rPr>
        <w:t xml:space="preserve">, Lemminkäinen </w:t>
      </w:r>
      <w:r w:rsidDel="00000000" w:rsidR="00000000" w:rsidRPr="00000000">
        <w:rPr>
          <w:rFonts w:ascii="Source Sans Pro" w:cs="Source Sans Pro" w:eastAsia="Source Sans Pro" w:hAnsi="Source Sans Pro"/>
          <w:color w:val="777777"/>
          <w:sz w:val="20"/>
          <w:szCs w:val="20"/>
          <w:rtl w:val="0"/>
        </w:rPr>
        <w:t xml:space="preserve">(“lemon-KAI-nin”)</w:t>
      </w:r>
      <w:r w:rsidDel="00000000" w:rsidR="00000000" w:rsidRPr="00000000">
        <w:rPr>
          <w:rFonts w:ascii="Times New Roman" w:cs="Times New Roman" w:eastAsia="Times New Roman" w:hAnsi="Times New Roman"/>
          <w:sz w:val="20"/>
          <w:szCs w:val="20"/>
          <w:rtl w:val="0"/>
        </w:rPr>
        <w:t xml:space="preserve"> gets chopped into pieces while trying to kill one of these creatures in Tuonela </w:t>
      </w:r>
      <w:r w:rsidDel="00000000" w:rsidR="00000000" w:rsidRPr="00000000">
        <w:rPr>
          <w:rFonts w:ascii="Source Sans Pro" w:cs="Source Sans Pro" w:eastAsia="Source Sans Pro" w:hAnsi="Source Sans Pro"/>
          <w:color w:val="777777"/>
          <w:sz w:val="20"/>
          <w:szCs w:val="20"/>
          <w:rtl w:val="0"/>
        </w:rPr>
        <w:t xml:space="preserve">(“TOO-oh-nell-ah”)</w:t>
      </w:r>
      <w:r w:rsidDel="00000000" w:rsidR="00000000" w:rsidRPr="00000000">
        <w:rPr>
          <w:rFonts w:ascii="Times New Roman" w:cs="Times New Roman" w:eastAsia="Times New Roman" w:hAnsi="Times New Roman"/>
          <w:sz w:val="20"/>
          <w:szCs w:val="20"/>
          <w:rtl w:val="0"/>
        </w:rPr>
        <w:t xml:space="preserve">. For 10 points, Zeus raped Leda in the form of what beautiful white bird identified with the constellation Cygnus?</w:t>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Schwan</w:t>
      </w:r>
      <w:r w:rsidDel="00000000" w:rsidR="00000000" w:rsidRPr="00000000">
        <w:rPr>
          <w:rFonts w:ascii="Times New Roman" w:cs="Times New Roman" w:eastAsia="Times New Roman" w:hAnsi="Times New Roman"/>
          <w:sz w:val="20"/>
          <w:szCs w:val="20"/>
          <w:rtl w:val="0"/>
        </w:rPr>
        <w:t xml:space="preserve">e; or </w:t>
      </w:r>
      <w:r w:rsidDel="00000000" w:rsidR="00000000" w:rsidRPr="00000000">
        <w:rPr>
          <w:rFonts w:ascii="Times New Roman" w:cs="Times New Roman" w:eastAsia="Times New Roman" w:hAnsi="Times New Roman"/>
          <w:b w:val="1"/>
          <w:sz w:val="20"/>
          <w:szCs w:val="20"/>
          <w:u w:val="single"/>
          <w:rtl w:val="0"/>
        </w:rPr>
        <w:t xml:space="preserve">svan</w:t>
      </w:r>
      <w:r w:rsidDel="00000000" w:rsidR="00000000" w:rsidRPr="00000000">
        <w:rPr>
          <w:rFonts w:ascii="Times New Roman" w:cs="Times New Roman" w:eastAsia="Times New Roman" w:hAnsi="Times New Roman"/>
          <w:sz w:val="20"/>
          <w:szCs w:val="20"/>
          <w:rtl w:val="0"/>
        </w:rPr>
        <w:t xml:space="preserve">r; or </w:t>
      </w:r>
      <w:r w:rsidDel="00000000" w:rsidR="00000000" w:rsidRPr="00000000">
        <w:rPr>
          <w:rFonts w:ascii="Times New Roman" w:cs="Times New Roman" w:eastAsia="Times New Roman" w:hAnsi="Times New Roman"/>
          <w:b w:val="1"/>
          <w:sz w:val="20"/>
          <w:szCs w:val="20"/>
          <w:u w:val="single"/>
          <w:rtl w:val="0"/>
        </w:rPr>
        <w:t xml:space="preserve">eala</w:t>
      </w:r>
      <w:r w:rsidDel="00000000" w:rsidR="00000000" w:rsidRPr="00000000">
        <w:rPr>
          <w:rFonts w:ascii="Times New Roman" w:cs="Times New Roman" w:eastAsia="Times New Roman" w:hAnsi="Times New Roman"/>
          <w:sz w:val="20"/>
          <w:szCs w:val="20"/>
          <w:rtl w:val="0"/>
        </w:rPr>
        <w:t xml:space="preserve">í; or </w:t>
      </w:r>
      <w:r w:rsidDel="00000000" w:rsidR="00000000" w:rsidRPr="00000000">
        <w:rPr>
          <w:rFonts w:ascii="Times New Roman" w:cs="Times New Roman" w:eastAsia="Times New Roman" w:hAnsi="Times New Roman"/>
          <w:b w:val="1"/>
          <w:sz w:val="20"/>
          <w:szCs w:val="20"/>
          <w:u w:val="single"/>
          <w:rtl w:val="0"/>
        </w:rPr>
        <w:t xml:space="preserve">joutsen</w:t>
      </w:r>
      <w:r w:rsidDel="00000000" w:rsidR="00000000" w:rsidRPr="00000000">
        <w:rPr>
          <w:rFonts w:ascii="Times New Roman" w:cs="Times New Roman" w:eastAsia="Times New Roman" w:hAnsi="Times New Roman"/>
          <w:sz w:val="20"/>
          <w:szCs w:val="20"/>
          <w:rtl w:val="0"/>
        </w:rPr>
        <w:t xml:space="preserve">ia; accept </w:t>
      </w:r>
      <w:r w:rsidDel="00000000" w:rsidR="00000000" w:rsidRPr="00000000">
        <w:rPr>
          <w:rFonts w:ascii="Times New Roman" w:cs="Times New Roman" w:eastAsia="Times New Roman" w:hAnsi="Times New Roman"/>
          <w:b w:val="1"/>
          <w:sz w:val="20"/>
          <w:szCs w:val="20"/>
          <w:u w:val="single"/>
          <w:rtl w:val="0"/>
        </w:rPr>
        <w:t xml:space="preserve">cygni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cygnus</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Swan</w:t>
      </w:r>
      <w:r w:rsidDel="00000000" w:rsidR="00000000" w:rsidRPr="00000000">
        <w:rPr>
          <w:rFonts w:ascii="Times New Roman" w:cs="Times New Roman" w:eastAsia="Times New Roman" w:hAnsi="Times New Roman"/>
          <w:sz w:val="20"/>
          <w:szCs w:val="20"/>
          <w:rtl w:val="0"/>
        </w:rPr>
        <w:t xml:space="preserve"> Knight; accept </w:t>
      </w:r>
      <w:r w:rsidDel="00000000" w:rsidR="00000000" w:rsidRPr="00000000">
        <w:rPr>
          <w:rFonts w:ascii="Times New Roman" w:cs="Times New Roman" w:eastAsia="Times New Roman" w:hAnsi="Times New Roman"/>
          <w:b w:val="1"/>
          <w:sz w:val="20"/>
          <w:szCs w:val="20"/>
          <w:u w:val="single"/>
          <w:rtl w:val="0"/>
        </w:rPr>
        <w:t xml:space="preserve">swan</w:t>
      </w:r>
      <w:r w:rsidDel="00000000" w:rsidR="00000000" w:rsidRPr="00000000">
        <w:rPr>
          <w:rFonts w:ascii="Times New Roman" w:cs="Times New Roman" w:eastAsia="Times New Roman" w:hAnsi="Times New Roman"/>
          <w:sz w:val="20"/>
          <w:szCs w:val="20"/>
          <w:rtl w:val="0"/>
        </w:rPr>
        <w:t xml:space="preserve"> maidens; prompt on </w:t>
      </w:r>
      <w:r w:rsidDel="00000000" w:rsidR="00000000" w:rsidRPr="00000000">
        <w:rPr>
          <w:rFonts w:ascii="Times New Roman" w:cs="Times New Roman" w:eastAsia="Times New Roman" w:hAnsi="Times New Roman"/>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avian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Aves</w:t>
      </w:r>
      <w:r w:rsidDel="00000000" w:rsidR="00000000" w:rsidRPr="00000000">
        <w:rPr>
          <w:rFonts w:ascii="Times New Roman" w:cs="Times New Roman" w:eastAsia="Times New Roman" w:hAnsi="Times New Roman"/>
          <w:sz w:val="20"/>
          <w:szCs w:val="20"/>
          <w:rtl w:val="0"/>
        </w:rPr>
        <w:t xml:space="preserve"> or water</w:t>
      </w:r>
      <w:r w:rsidDel="00000000" w:rsidR="00000000" w:rsidRPr="00000000">
        <w:rPr>
          <w:rFonts w:ascii="Times New Roman" w:cs="Times New Roman" w:eastAsia="Times New Roman" w:hAnsi="Times New Roman"/>
          <w:sz w:val="20"/>
          <w:szCs w:val="20"/>
          <w:u w:val="single"/>
          <w:rtl w:val="0"/>
        </w:rPr>
        <w:t xml:space="preserve">fowl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15. A character in this play shrieks and puts out a lamp at sunrise after her son tells her that she “must come to the rescue.” After being warned not to show a lack of “faith in a Higher Providence,” a character in this play is convinced not to insure a building named for her husband, a captain who had an affair with a maid. In this play, Jacob makes an offer to take the blame when an orphanage is accidentally burned down by Pastor Manders. After Regina and her half brother unknowingly fall in love in this play, Helen learns that her son Oswald has inherited syphilis from his father when Oswald asks her to euthanize him.</w:t>
      </w:r>
      <w:r w:rsidDel="00000000" w:rsidR="00000000" w:rsidRPr="00000000">
        <w:rPr>
          <w:rFonts w:ascii="Times New Roman" w:cs="Times New Roman" w:eastAsia="Times New Roman" w:hAnsi="Times New Roman"/>
          <w:sz w:val="20"/>
          <w:szCs w:val="20"/>
          <w:rtl w:val="0"/>
        </w:rPr>
        <w:t xml:space="preserve"> For 10 points, Mrs. Alving describes the title supernatural figures as representing “dead ideas” and “lifeless beliefs” in what </w:t>
      </w:r>
      <w:r w:rsidDel="00000000" w:rsidR="00000000" w:rsidRPr="00000000">
        <w:rPr>
          <w:rFonts w:ascii="Times New Roman" w:cs="Times New Roman" w:eastAsia="Times New Roman" w:hAnsi="Times New Roman"/>
          <w:sz w:val="20"/>
          <w:szCs w:val="20"/>
          <w:rtl w:val="0"/>
        </w:rPr>
        <w:t xml:space="preserve">play by Henrik Ibsen?</w:t>
      </w: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Ghosts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Gengangere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w:t>
      </w:r>
      <w:r w:rsidDel="00000000" w:rsidR="00000000" w:rsidRPr="00000000">
        <w:rPr>
          <w:rFonts w:ascii="Times New Roman" w:cs="Times New Roman" w:eastAsia="Times New Roman" w:hAnsi="Times New Roman"/>
          <w:sz w:val="20"/>
          <w:szCs w:val="20"/>
          <w:rtl w:val="0"/>
        </w:rPr>
        <w:t xml:space="preserve">opean Literature&gt;</w:t>
      </w: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concession for processing this resource was condemned in a 1930 report by trypanosome researcher Cuthbert Christy, causing the resignation of President Charles D. B. King. Walter Hardenburg indicted the “devil’s paradise” created by J. C. Arana’s control of this resource in Putumayo </w:t>
      </w:r>
      <w:r w:rsidDel="00000000" w:rsidR="00000000" w:rsidRPr="00000000">
        <w:rPr>
          <w:rFonts w:ascii="Source Sans Pro" w:cs="Source Sans Pro" w:eastAsia="Source Sans Pro" w:hAnsi="Source Sans Pro"/>
          <w:color w:val="777777"/>
          <w:sz w:val="20"/>
          <w:szCs w:val="20"/>
          <w:rtl w:val="0"/>
        </w:rPr>
        <w:t xml:space="preserve">(“poo-too-MAH-yo”)</w:t>
      </w:r>
      <w:r w:rsidDel="00000000" w:rsidR="00000000" w:rsidRPr="00000000">
        <w:rPr>
          <w:rFonts w:ascii="Times New Roman" w:cs="Times New Roman" w:eastAsia="Times New Roman" w:hAnsi="Times New Roman"/>
          <w:sz w:val="20"/>
          <w:szCs w:val="20"/>
          <w:rtl w:val="0"/>
        </w:rPr>
        <w:t xml:space="preserve">. This resource and tin were the main exports of British Malaya. During its fin de siècle </w:t>
      </w:r>
      <w:r w:rsidDel="00000000" w:rsidR="00000000" w:rsidRPr="00000000">
        <w:rPr>
          <w:rFonts w:ascii="Source Sans Pro" w:cs="Source Sans Pro" w:eastAsia="Source Sans Pro" w:hAnsi="Source Sans Pro"/>
          <w:color w:val="777777"/>
          <w:sz w:val="20"/>
          <w:szCs w:val="20"/>
          <w:rtl w:val="0"/>
        </w:rPr>
        <w:t xml:space="preserve">(“fahn duh SYECK-ull”)</w:t>
      </w:r>
      <w:r w:rsidDel="00000000" w:rsidR="00000000" w:rsidRPr="00000000">
        <w:rPr>
          <w:rFonts w:ascii="Times New Roman" w:cs="Times New Roman" w:eastAsia="Times New Roman" w:hAnsi="Times New Roman"/>
          <w:sz w:val="20"/>
          <w:szCs w:val="20"/>
          <w:rtl w:val="0"/>
        </w:rPr>
        <w:t xml:space="preserve"> “boom,” many Sephardic Jews traded coffee and this crop from Iquitos </w:t>
      </w:r>
      <w:r w:rsidDel="00000000" w:rsidR="00000000" w:rsidRPr="00000000">
        <w:rPr>
          <w:rFonts w:ascii="Source Sans Pro" w:cs="Source Sans Pro" w:eastAsia="Source Sans Pro" w:hAnsi="Source Sans Pro"/>
          <w:color w:val="777777"/>
          <w:sz w:val="20"/>
          <w:szCs w:val="20"/>
          <w:rtl w:val="0"/>
        </w:rPr>
        <w:t xml:space="preserve">(“ee-KEE-toce”)</w:t>
      </w:r>
      <w:r w:rsidDel="00000000" w:rsidR="00000000" w:rsidRPr="00000000">
        <w:rPr>
          <w:rFonts w:ascii="Times New Roman" w:cs="Times New Roman" w:eastAsia="Times New Roman" w:hAnsi="Times New Roman"/>
          <w:sz w:val="20"/>
          <w:szCs w:val="20"/>
          <w:rtl w:val="0"/>
        </w:rPr>
        <w:t xml:space="preserve"> and Manaus </w:t>
      </w:r>
      <w:r w:rsidDel="00000000" w:rsidR="00000000" w:rsidRPr="00000000">
        <w:rPr>
          <w:rFonts w:ascii="Source Sans Pro" w:cs="Source Sans Pro" w:eastAsia="Source Sans Pro" w:hAnsi="Source Sans Pro"/>
          <w:color w:val="777777"/>
          <w:sz w:val="20"/>
          <w:szCs w:val="20"/>
          <w:rtl w:val="0"/>
        </w:rPr>
        <w:t xml:space="preserve">(“mah-NOWCE”)</w:t>
      </w:r>
      <w:r w:rsidDel="00000000" w:rsidR="00000000" w:rsidRPr="00000000">
        <w:rPr>
          <w:rFonts w:ascii="Times New Roman" w:cs="Times New Roman" w:eastAsia="Times New Roman" w:hAnsi="Times New Roman"/>
          <w:sz w:val="20"/>
          <w:szCs w:val="20"/>
          <w:rtl w:val="0"/>
        </w:rPr>
        <w:t xml:space="preserve">. Square dancing was compulsory for collectors of this resource in the failed company town of </w:t>
      </w:r>
      <w:r w:rsidDel="00000000" w:rsidR="00000000" w:rsidRPr="00000000">
        <w:rPr>
          <w:rFonts w:ascii="Times New Roman" w:cs="Times New Roman" w:eastAsia="Times New Roman" w:hAnsi="Times New Roman"/>
          <w:sz w:val="20"/>
          <w:szCs w:val="20"/>
          <w:rtl w:val="0"/>
        </w:rPr>
        <w:t xml:space="preserve">Fordlândia</w:t>
      </w:r>
      <w:r w:rsidDel="00000000" w:rsidR="00000000" w:rsidRPr="00000000">
        <w:rPr>
          <w:rFonts w:ascii="Times New Roman" w:cs="Times New Roman" w:eastAsia="Times New Roman" w:hAnsi="Times New Roman"/>
          <w:sz w:val="20"/>
          <w:szCs w:val="20"/>
          <w:rtl w:val="0"/>
        </w:rPr>
        <w:t xml:space="preserve">, Brazil. E. D. Morel and Roger Casement exposed the Force Publique chopping off workers’ hands to enforce this crop’s quotas in the Congo Free State. For 10 points, what crop was processed by Firestone after Charles Goodyear invented its vulcanization?</w:t>
      </w:r>
    </w:p>
    <w:p w:rsidR="00000000" w:rsidDel="00000000" w:rsidP="00000000" w:rsidRDefault="00000000" w:rsidRPr="00000000" w14:paraId="00000040">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rubber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latex</w:t>
      </w:r>
      <w:r w:rsidDel="00000000" w:rsidR="00000000" w:rsidRPr="00000000">
        <w:rPr>
          <w:rFonts w:ascii="Times New Roman" w:cs="Times New Roman" w:eastAsia="Times New Roman" w:hAnsi="Times New Roman"/>
          <w:sz w:val="20"/>
          <w:szCs w:val="20"/>
          <w:rtl w:val="0"/>
        </w:rPr>
        <w:t xml:space="preserve">; accept vulcanized </w:t>
      </w:r>
      <w:r w:rsidDel="00000000" w:rsidR="00000000" w:rsidRPr="00000000">
        <w:rPr>
          <w:rFonts w:ascii="Times New Roman" w:cs="Times New Roman" w:eastAsia="Times New Roman" w:hAnsi="Times New Roman"/>
          <w:b w:val="1"/>
          <w:sz w:val="20"/>
          <w:szCs w:val="20"/>
          <w:u w:val="single"/>
          <w:rtl w:val="0"/>
        </w:rPr>
        <w:t xml:space="preserve">rubber</w:t>
      </w:r>
      <w:r w:rsidDel="00000000" w:rsidR="00000000" w:rsidRPr="00000000">
        <w:rPr>
          <w:rFonts w:ascii="Times New Roman" w:cs="Times New Roman" w:eastAsia="Times New Roman" w:hAnsi="Times New Roman"/>
          <w:sz w:val="20"/>
          <w:szCs w:val="20"/>
          <w:rtl w:val="0"/>
        </w:rPr>
        <w:t xml:space="preserve">; accept Amazon </w:t>
      </w:r>
      <w:r w:rsidDel="00000000" w:rsidR="00000000" w:rsidRPr="00000000">
        <w:rPr>
          <w:rFonts w:ascii="Times New Roman" w:cs="Times New Roman" w:eastAsia="Times New Roman" w:hAnsi="Times New Roman"/>
          <w:b w:val="1"/>
          <w:sz w:val="20"/>
          <w:szCs w:val="20"/>
          <w:u w:val="single"/>
          <w:rtl w:val="0"/>
        </w:rPr>
        <w:t xml:space="preserve">rubber</w:t>
      </w:r>
      <w:r w:rsidDel="00000000" w:rsidR="00000000" w:rsidRPr="00000000">
        <w:rPr>
          <w:rFonts w:ascii="Times New Roman" w:cs="Times New Roman" w:eastAsia="Times New Roman" w:hAnsi="Times New Roman"/>
          <w:sz w:val="20"/>
          <w:szCs w:val="20"/>
          <w:rtl w:val="0"/>
        </w:rPr>
        <w:t xml:space="preserve"> boom or Ciclo da </w:t>
      </w:r>
      <w:r w:rsidDel="00000000" w:rsidR="00000000" w:rsidRPr="00000000">
        <w:rPr>
          <w:rFonts w:ascii="Times New Roman" w:cs="Times New Roman" w:eastAsia="Times New Roman" w:hAnsi="Times New Roman"/>
          <w:b w:val="1"/>
          <w:sz w:val="20"/>
          <w:szCs w:val="20"/>
          <w:u w:val="single"/>
          <w:rtl w:val="0"/>
        </w:rPr>
        <w:t xml:space="preserve">borracha</w:t>
      </w:r>
      <w:r w:rsidDel="00000000" w:rsidR="00000000" w:rsidRPr="00000000">
        <w:rPr>
          <w:rFonts w:ascii="Times New Roman" w:cs="Times New Roman" w:eastAsia="Times New Roman" w:hAnsi="Times New Roman"/>
          <w:sz w:val="20"/>
          <w:szCs w:val="20"/>
          <w:rtl w:val="0"/>
        </w:rPr>
        <w:t xml:space="preserve">; accept Pará </w:t>
      </w:r>
      <w:r w:rsidDel="00000000" w:rsidR="00000000" w:rsidRPr="00000000">
        <w:rPr>
          <w:rFonts w:ascii="Times New Roman" w:cs="Times New Roman" w:eastAsia="Times New Roman" w:hAnsi="Times New Roman"/>
          <w:b w:val="1"/>
          <w:sz w:val="20"/>
          <w:szCs w:val="20"/>
          <w:u w:val="single"/>
          <w:rtl w:val="0"/>
        </w:rPr>
        <w:t xml:space="preserve">rubber</w:t>
      </w:r>
      <w:r w:rsidDel="00000000" w:rsidR="00000000" w:rsidRPr="00000000">
        <w:rPr>
          <w:rFonts w:ascii="Times New Roman" w:cs="Times New Roman" w:eastAsia="Times New Roman" w:hAnsi="Times New Roman"/>
          <w:sz w:val="20"/>
          <w:szCs w:val="20"/>
          <w:rtl w:val="0"/>
        </w:rPr>
        <w:t xml:space="preserve"> trees or </w:t>
      </w:r>
      <w:r w:rsidDel="00000000" w:rsidR="00000000" w:rsidRPr="00000000">
        <w:rPr>
          <w:rFonts w:ascii="Times New Roman" w:cs="Times New Roman" w:eastAsia="Times New Roman" w:hAnsi="Times New Roman"/>
          <w:b w:val="1"/>
          <w:sz w:val="20"/>
          <w:szCs w:val="20"/>
          <w:u w:val="single"/>
          <w:rtl w:val="0"/>
        </w:rPr>
        <w:t xml:space="preserve">sharinga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Hevea</w:t>
      </w:r>
      <w:r w:rsidDel="00000000" w:rsidR="00000000" w:rsidRPr="00000000">
        <w:rPr>
          <w:rFonts w:ascii="Times New Roman" w:cs="Times New Roman" w:eastAsia="Times New Roman" w:hAnsi="Times New Roman"/>
          <w:i w:val="1"/>
          <w:sz w:val="20"/>
          <w:szCs w:val="20"/>
          <w:rtl w:val="0"/>
        </w:rPr>
        <w:t xml:space="preserve"> brasiliensis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caucho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caoutchouc</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tree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euphorbia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spurge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777777"/>
          <w:sz w:val="20"/>
          <w:szCs w:val="20"/>
          <w:rtl w:val="0"/>
        </w:rPr>
        <w:t xml:space="preserve">(The first line refers to Harbel’s Firestone plantation in Liberia, which still exists. Arana controlled the Peruvian Amazon Company.)</w:t>
      </w:r>
    </w:p>
    <w:p w:rsidR="00000000" w:rsidDel="00000000" w:rsidP="00000000" w:rsidRDefault="00000000" w:rsidRPr="00000000" w14:paraId="0000004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constant’s value is renormalized by the Immirzi </w:t>
      </w:r>
      <w:r w:rsidDel="00000000" w:rsidR="00000000" w:rsidRPr="00000000">
        <w:rPr>
          <w:rFonts w:ascii="Source Sans Pro" w:cs="Source Sans Pro" w:eastAsia="Source Sans Pro" w:hAnsi="Source Sans Pro"/>
          <w:color w:val="777777"/>
          <w:sz w:val="20"/>
          <w:szCs w:val="20"/>
          <w:rtl w:val="0"/>
        </w:rPr>
        <w:t xml:space="preserve">(“ih-MEER-zee”)</w:t>
      </w:r>
      <w:r w:rsidDel="00000000" w:rsidR="00000000" w:rsidRPr="00000000">
        <w:rPr>
          <w:rFonts w:ascii="Times New Roman" w:cs="Times New Roman" w:eastAsia="Times New Roman" w:hAnsi="Times New Roman"/>
          <w:sz w:val="20"/>
          <w:szCs w:val="20"/>
          <w:rtl w:val="0"/>
        </w:rPr>
        <w:t xml:space="preserve"> parameter. Apparent coincidences in physical values inspired the claim that this quantity is inversely proportional to time as part of Dirac’s large numbers hypothesis. This least-accurately-known fundamental constant multiplies “8 pi over the speed of light to the power 4” in a theory’s field equations. The hierarchy problem concerns the small value of this fundamental constant, which in meters cubed per kilogram per second squared equals “6.674 times 10 to the minus 11.” This constant times the product of two masses all over distance squared gives the strength of a fundamental force. For 10 points, name this constant that appears in Newton’s universal law of its eponymous force.</w:t>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gravitational</w:t>
      </w:r>
      <w:r w:rsidDel="00000000" w:rsidR="00000000" w:rsidRPr="00000000">
        <w:rPr>
          <w:rFonts w:ascii="Times New Roman" w:cs="Times New Roman" w:eastAsia="Times New Roman" w:hAnsi="Times New Roman"/>
          <w:sz w:val="20"/>
          <w:szCs w:val="20"/>
          <w:rtl w:val="0"/>
        </w:rPr>
        <w:t xml:space="preserve"> constant [or big </w:t>
      </w:r>
      <w:r w:rsidDel="00000000" w:rsidR="00000000" w:rsidRPr="00000000">
        <w:rPr>
          <w:rFonts w:ascii="Times New Roman" w:cs="Times New Roman" w:eastAsia="Times New Roman" w:hAnsi="Times New Roman"/>
          <w:b w:val="1"/>
          <w:sz w:val="20"/>
          <w:szCs w:val="20"/>
          <w:u w:val="single"/>
          <w:rtl w:val="0"/>
        </w:rPr>
        <w:t xml:space="preserve">G</w:t>
      </w:r>
      <w:r w:rsidDel="00000000" w:rsidR="00000000" w:rsidRPr="00000000">
        <w:rPr>
          <w:rFonts w:ascii="Times New Roman" w:cs="Times New Roman" w:eastAsia="Times New Roman" w:hAnsi="Times New Roman"/>
          <w:sz w:val="20"/>
          <w:szCs w:val="20"/>
          <w:rtl w:val="0"/>
        </w:rPr>
        <w:t xml:space="preserve">; or universal </w:t>
      </w:r>
      <w:r w:rsidDel="00000000" w:rsidR="00000000" w:rsidRPr="00000000">
        <w:rPr>
          <w:rFonts w:ascii="Times New Roman" w:cs="Times New Roman" w:eastAsia="Times New Roman" w:hAnsi="Times New Roman"/>
          <w:b w:val="1"/>
          <w:sz w:val="20"/>
          <w:szCs w:val="20"/>
          <w:u w:val="single"/>
          <w:rtl w:val="0"/>
        </w:rPr>
        <w:t xml:space="preserve">gravitational</w:t>
      </w:r>
      <w:r w:rsidDel="00000000" w:rsidR="00000000" w:rsidRPr="00000000">
        <w:rPr>
          <w:rFonts w:ascii="Times New Roman" w:cs="Times New Roman" w:eastAsia="Times New Roman" w:hAnsi="Times New Roman"/>
          <w:sz w:val="20"/>
          <w:szCs w:val="20"/>
          <w:rtl w:val="0"/>
        </w:rPr>
        <w:t xml:space="preserve"> constant or </w:t>
      </w:r>
      <w:r w:rsidDel="00000000" w:rsidR="00000000" w:rsidRPr="00000000">
        <w:rPr>
          <w:rFonts w:ascii="Times New Roman" w:cs="Times New Roman" w:eastAsia="Times New Roman" w:hAnsi="Times New Roman"/>
          <w:b w:val="1"/>
          <w:sz w:val="20"/>
          <w:szCs w:val="20"/>
          <w:u w:val="single"/>
          <w:rtl w:val="0"/>
        </w:rPr>
        <w:t xml:space="preserve">Newton</w:t>
      </w:r>
      <w:r w:rsidDel="00000000" w:rsidR="00000000" w:rsidRPr="00000000">
        <w:rPr>
          <w:rFonts w:ascii="Times New Roman" w:cs="Times New Roman" w:eastAsia="Times New Roman" w:hAnsi="Times New Roman"/>
          <w:sz w:val="20"/>
          <w:szCs w:val="20"/>
          <w:rtl w:val="0"/>
        </w:rPr>
        <w:t xml:space="preserve">’s constant or </w:t>
      </w:r>
      <w:r w:rsidDel="00000000" w:rsidR="00000000" w:rsidRPr="00000000">
        <w:rPr>
          <w:rFonts w:ascii="Times New Roman" w:cs="Times New Roman" w:eastAsia="Times New Roman" w:hAnsi="Times New Roman"/>
          <w:b w:val="1"/>
          <w:sz w:val="20"/>
          <w:szCs w:val="20"/>
          <w:u w:val="single"/>
          <w:rtl w:val="0"/>
        </w:rPr>
        <w:t xml:space="preserve">Newtonian</w:t>
      </w:r>
      <w:r w:rsidDel="00000000" w:rsidR="00000000" w:rsidRPr="00000000">
        <w:rPr>
          <w:rFonts w:ascii="Times New Roman" w:cs="Times New Roman" w:eastAsia="Times New Roman" w:hAnsi="Times New Roman"/>
          <w:sz w:val="20"/>
          <w:szCs w:val="20"/>
          <w:rtl w:val="0"/>
        </w:rPr>
        <w:t xml:space="preserve"> constant of gravitation or </w:t>
      </w:r>
      <w:r w:rsidDel="00000000" w:rsidR="00000000" w:rsidRPr="00000000">
        <w:rPr>
          <w:rFonts w:ascii="Times New Roman" w:cs="Times New Roman" w:eastAsia="Times New Roman" w:hAnsi="Times New Roman"/>
          <w:b w:val="1"/>
          <w:sz w:val="20"/>
          <w:szCs w:val="20"/>
          <w:u w:val="single"/>
          <w:rtl w:val="0"/>
        </w:rPr>
        <w:t xml:space="preserve">Cavendish</w:t>
      </w:r>
      <w:r w:rsidDel="00000000" w:rsidR="00000000" w:rsidRPr="00000000">
        <w:rPr>
          <w:rFonts w:ascii="Times New Roman" w:cs="Times New Roman" w:eastAsia="Times New Roman" w:hAnsi="Times New Roman"/>
          <w:sz w:val="20"/>
          <w:szCs w:val="20"/>
          <w:rtl w:val="0"/>
        </w:rPr>
        <w:t xml:space="preserve"> constant; prompt on </w:t>
      </w:r>
      <w:r w:rsidDel="00000000" w:rsidR="00000000" w:rsidRPr="00000000">
        <w:rPr>
          <w:rFonts w:ascii="Times New Roman" w:cs="Times New Roman" w:eastAsia="Times New Roman" w:hAnsi="Times New Roman"/>
          <w:sz w:val="20"/>
          <w:szCs w:val="20"/>
          <w:u w:val="single"/>
          <w:rtl w:val="0"/>
        </w:rPr>
        <w:t xml:space="preserve">gravity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gravitation</w:t>
      </w:r>
      <w:r w:rsidDel="00000000" w:rsidR="00000000" w:rsidRPr="00000000">
        <w:rPr>
          <w:rFonts w:ascii="Times New Roman" w:cs="Times New Roman" w:eastAsia="Times New Roman" w:hAnsi="Times New Roman"/>
          <w:sz w:val="20"/>
          <w:szCs w:val="20"/>
          <w:rtl w:val="0"/>
        </w:rPr>
        <w:t xml:space="preserve">; reject “little g”]</w:t>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In a work that uses this technique, a woman holds a baby by a bare tree as a seated nude woman with a red and white plaid </w:t>
      </w:r>
      <w:r w:rsidDel="00000000" w:rsidR="00000000" w:rsidRPr="00000000">
        <w:rPr>
          <w:rFonts w:ascii="Source Sans Pro" w:cs="Source Sans Pro" w:eastAsia="Source Sans Pro" w:hAnsi="Source Sans Pro"/>
          <w:color w:val="777777"/>
          <w:sz w:val="20"/>
          <w:szCs w:val="20"/>
          <w:rtl w:val="0"/>
        </w:rPr>
        <w:t xml:space="preserve">(“plad”)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hat</w:t>
      </w:r>
      <w:r w:rsidDel="00000000" w:rsidR="00000000" w:rsidRPr="00000000">
        <w:rPr>
          <w:rFonts w:ascii="Times New Roman" w:cs="Times New Roman" w:eastAsia="Times New Roman" w:hAnsi="Times New Roman"/>
          <w:sz w:val="20"/>
          <w:szCs w:val="20"/>
          <w:rtl w:val="0"/>
        </w:rPr>
        <w:t xml:space="preserve"> places her foot in a basin. This technique was used to depict artists such as </w:t>
      </w:r>
      <w:r w:rsidDel="00000000" w:rsidR="00000000" w:rsidRPr="00000000">
        <w:rPr>
          <w:rFonts w:ascii="Times New Roman" w:cs="Times New Roman" w:eastAsia="Times New Roman" w:hAnsi="Times New Roman"/>
          <w:sz w:val="20"/>
          <w:szCs w:val="20"/>
          <w:rtl w:val="0"/>
        </w:rPr>
        <w:t xml:space="preserve">Käthe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(“KAY-tuh”)</w:t>
      </w:r>
      <w:r w:rsidDel="00000000" w:rsidR="00000000" w:rsidRPr="00000000">
        <w:rPr>
          <w:rFonts w:ascii="Times New Roman" w:cs="Times New Roman" w:eastAsia="Times New Roman" w:hAnsi="Times New Roman"/>
          <w:sz w:val="20"/>
          <w:szCs w:val="20"/>
          <w:rtl w:val="0"/>
        </w:rPr>
        <w:t xml:space="preserve"> Kollwitz and Weimar politicians in a work whose artist also used this technique in the series </w:t>
      </w:r>
      <w:r w:rsidDel="00000000" w:rsidR="00000000" w:rsidRPr="00000000">
        <w:rPr>
          <w:rFonts w:ascii="Times New Roman" w:cs="Times New Roman" w:eastAsia="Times New Roman" w:hAnsi="Times New Roman"/>
          <w:i w:val="1"/>
          <w:sz w:val="20"/>
          <w:szCs w:val="20"/>
          <w:rtl w:val="0"/>
        </w:rPr>
        <w:t xml:space="preserve">From an Ethnographic Museum</w:t>
      </w:r>
      <w:r w:rsidDel="00000000" w:rsidR="00000000" w:rsidRPr="00000000">
        <w:rPr>
          <w:rFonts w:ascii="Times New Roman" w:cs="Times New Roman" w:eastAsia="Times New Roman" w:hAnsi="Times New Roman"/>
          <w:sz w:val="20"/>
          <w:szCs w:val="20"/>
          <w:rtl w:val="0"/>
        </w:rPr>
        <w:t xml:space="preserve">. This technique was used for </w:t>
      </w:r>
      <w:r w:rsidDel="00000000" w:rsidR="00000000" w:rsidRPr="00000000">
        <w:rPr>
          <w:rFonts w:ascii="Times New Roman" w:cs="Times New Roman" w:eastAsia="Times New Roman" w:hAnsi="Times New Roman"/>
          <w:i w:val="1"/>
          <w:sz w:val="20"/>
          <w:szCs w:val="20"/>
          <w:rtl w:val="0"/>
        </w:rPr>
        <w:t xml:space="preserve">The Calabash</w:t>
      </w:r>
      <w:r w:rsidDel="00000000" w:rsidR="00000000" w:rsidRPr="00000000">
        <w:rPr>
          <w:rFonts w:ascii="Times New Roman" w:cs="Times New Roman" w:eastAsia="Times New Roman" w:hAnsi="Times New Roman"/>
          <w:sz w:val="20"/>
          <w:szCs w:val="20"/>
          <w:rtl w:val="0"/>
        </w:rPr>
        <w:t xml:space="preserve"> by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Romar</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(“ROH-muh-ree”)</w:t>
      </w:r>
      <w:r w:rsidDel="00000000" w:rsidR="00000000" w:rsidRPr="00000000">
        <w:rPr>
          <w:rFonts w:ascii="Times New Roman" w:cs="Times New Roman" w:eastAsia="Times New Roman" w:hAnsi="Times New Roman"/>
          <w:sz w:val="20"/>
          <w:szCs w:val="20"/>
          <w:rtl w:val="0"/>
        </w:rPr>
        <w:t xml:space="preserve"> Bearden, as well as for a work partly titled for a </w:t>
      </w:r>
      <w:r w:rsidDel="00000000" w:rsidR="00000000" w:rsidRPr="00000000">
        <w:rPr>
          <w:rFonts w:ascii="Times New Roman" w:cs="Times New Roman" w:eastAsia="Times New Roman" w:hAnsi="Times New Roman"/>
          <w:i w:val="1"/>
          <w:sz w:val="20"/>
          <w:szCs w:val="20"/>
          <w:rtl w:val="0"/>
        </w:rPr>
        <w:t xml:space="preserve">Kitchen Knife Dada</w:t>
      </w:r>
      <w:r w:rsidDel="00000000" w:rsidR="00000000" w:rsidRPr="00000000">
        <w:rPr>
          <w:rFonts w:ascii="Times New Roman" w:cs="Times New Roman" w:eastAsia="Times New Roman" w:hAnsi="Times New Roman"/>
          <w:sz w:val="20"/>
          <w:szCs w:val="20"/>
          <w:rtl w:val="0"/>
        </w:rPr>
        <w:t xml:space="preserve"> by Hannah </w:t>
      </w:r>
      <w:r w:rsidDel="00000000" w:rsidR="00000000" w:rsidRPr="00000000">
        <w:rPr>
          <w:rFonts w:ascii="Times New Roman" w:cs="Times New Roman" w:eastAsia="Times New Roman" w:hAnsi="Times New Roman"/>
          <w:sz w:val="20"/>
          <w:szCs w:val="20"/>
          <w:rtl w:val="0"/>
        </w:rPr>
        <w:t xml:space="preserve">Höch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(“herk”)</w:t>
      </w:r>
      <w:r w:rsidDel="00000000" w:rsidR="00000000" w:rsidRPr="00000000">
        <w:rPr>
          <w:rFonts w:ascii="Times New Roman" w:cs="Times New Roman" w:eastAsia="Times New Roman" w:hAnsi="Times New Roman"/>
          <w:sz w:val="20"/>
          <w:szCs w:val="20"/>
          <w:rtl w:val="0"/>
        </w:rPr>
        <w:t xml:space="preserve">. Due to his failing health, Henri Matisse designed the prints in the book </w:t>
      </w:r>
      <w:r w:rsidDel="00000000" w:rsidR="00000000" w:rsidRPr="00000000">
        <w:rPr>
          <w:rFonts w:ascii="Times New Roman" w:cs="Times New Roman" w:eastAsia="Times New Roman" w:hAnsi="Times New Roman"/>
          <w:i w:val="1"/>
          <w:sz w:val="20"/>
          <w:szCs w:val="20"/>
          <w:rtl w:val="0"/>
        </w:rPr>
        <w:t xml:space="preserve">Jazz</w:t>
      </w:r>
      <w:r w:rsidDel="00000000" w:rsidR="00000000" w:rsidRPr="00000000">
        <w:rPr>
          <w:rFonts w:ascii="Times New Roman" w:cs="Times New Roman" w:eastAsia="Times New Roman" w:hAnsi="Times New Roman"/>
          <w:sz w:val="20"/>
          <w:szCs w:val="20"/>
          <w:rtl w:val="0"/>
        </w:rPr>
        <w:t xml:space="preserve"> using découpage, a version of this general technique that was used for Dadaist photomontages. For 10 points, name this technique in which paper, photographs, or other materials are glued onto a painting.</w:t>
      </w:r>
    </w:p>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collage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découpage</w:t>
      </w:r>
      <w:r w:rsidDel="00000000" w:rsidR="00000000" w:rsidRPr="00000000">
        <w:rPr>
          <w:rFonts w:ascii="Times New Roman" w:cs="Times New Roman" w:eastAsia="Times New Roman" w:hAnsi="Times New Roman"/>
          <w:sz w:val="20"/>
          <w:szCs w:val="20"/>
          <w:rtl w:val="0"/>
        </w:rPr>
        <w:t xml:space="preserve"> until read; accept </w:t>
      </w:r>
      <w:r w:rsidDel="00000000" w:rsidR="00000000" w:rsidRPr="00000000">
        <w:rPr>
          <w:rFonts w:ascii="Times New Roman" w:cs="Times New Roman" w:eastAsia="Times New Roman" w:hAnsi="Times New Roman"/>
          <w:b w:val="1"/>
          <w:sz w:val="20"/>
          <w:szCs w:val="20"/>
          <w:u w:val="single"/>
          <w:rtl w:val="0"/>
        </w:rPr>
        <w:t xml:space="preserve">cut-out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photomontage</w:t>
      </w:r>
      <w:r w:rsidDel="00000000" w:rsidR="00000000" w:rsidRPr="00000000">
        <w:rPr>
          <w:rFonts w:ascii="Times New Roman" w:cs="Times New Roman" w:eastAsia="Times New Roman" w:hAnsi="Times New Roman"/>
          <w:sz w:val="20"/>
          <w:szCs w:val="20"/>
          <w:rtl w:val="0"/>
        </w:rPr>
        <w:t xml:space="preserve"> until </w:t>
      </w:r>
      <w:r w:rsidDel="00000000" w:rsidR="00000000" w:rsidRPr="00000000">
        <w:rPr>
          <w:rFonts w:ascii="Times New Roman" w:cs="Times New Roman" w:eastAsia="Times New Roman" w:hAnsi="Times New Roman"/>
          <w:sz w:val="20"/>
          <w:szCs w:val="20"/>
          <w:rtl w:val="0"/>
        </w:rPr>
        <w:t xml:space="preserve">read]</w:t>
      </w: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19. This thinker, who is not Heinz Von Foerster, gave a conference address entitled </w:t>
      </w:r>
      <w:r w:rsidDel="00000000" w:rsidR="00000000" w:rsidRPr="00000000">
        <w:rPr>
          <w:rFonts w:ascii="Times New Roman" w:cs="Times New Roman" w:eastAsia="Times New Roman" w:hAnsi="Times New Roman"/>
          <w:sz w:val="20"/>
          <w:szCs w:val="20"/>
          <w:rtl w:val="0"/>
        </w:rPr>
        <w:t xml:space="preserve">“The Cybernetics of Cybernetics” that helped pioneer the field of second-order cybernetics.</w:t>
      </w:r>
      <w:r w:rsidDel="00000000" w:rsidR="00000000" w:rsidRPr="00000000">
        <w:rPr>
          <w:rFonts w:ascii="Times New Roman" w:cs="Times New Roman" w:eastAsia="Times New Roman" w:hAnsi="Times New Roman"/>
          <w:sz w:val="20"/>
          <w:szCs w:val="20"/>
          <w:rtl w:val="0"/>
        </w:rPr>
        <w:t xml:space="preserve"> Martin Orans defended this thinker’s ability to identify jokes in </w:t>
      </w:r>
      <w:r w:rsidDel="00000000" w:rsidR="00000000" w:rsidRPr="00000000">
        <w:rPr>
          <w:rFonts w:ascii="Times New Roman" w:cs="Times New Roman" w:eastAsia="Times New Roman" w:hAnsi="Times New Roman"/>
          <w:i w:val="1"/>
          <w:sz w:val="20"/>
          <w:szCs w:val="20"/>
          <w:rtl w:val="0"/>
        </w:rPr>
        <w:t xml:space="preserve">Not Even Wrong</w:t>
      </w:r>
      <w:r w:rsidDel="00000000" w:rsidR="00000000" w:rsidRPr="00000000">
        <w:rPr>
          <w:rFonts w:ascii="Times New Roman" w:cs="Times New Roman" w:eastAsia="Times New Roman" w:hAnsi="Times New Roman"/>
          <w:sz w:val="20"/>
          <w:szCs w:val="20"/>
          <w:rtl w:val="0"/>
        </w:rPr>
        <w:t xml:space="preserve">. This thinker described how a society’s men “primped” themselves while the women worked in a book that contrasts the</w:t>
      </w:r>
      <w:r w:rsidDel="00000000" w:rsidR="00000000" w:rsidRPr="00000000">
        <w:rPr>
          <w:rFonts w:ascii="Times New Roman" w:cs="Times New Roman" w:eastAsia="Times New Roman" w:hAnsi="Times New Roman"/>
          <w:sz w:val="20"/>
          <w:szCs w:val="20"/>
          <w:rtl w:val="0"/>
        </w:rPr>
        <w:t xml:space="preserve"> Tchambuli, Mundugumor, and Arapesh. This author was argued to have been misled by a lying informant in a book on their “Fateful Hoaxing</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by Derek Freeman. T</w:t>
      </w:r>
      <w:r w:rsidDel="00000000" w:rsidR="00000000" w:rsidRPr="00000000">
        <w:rPr>
          <w:rFonts w:ascii="Times New Roman" w:cs="Times New Roman" w:eastAsia="Times New Roman" w:hAnsi="Times New Roman"/>
          <w:sz w:val="20"/>
          <w:szCs w:val="20"/>
          <w:rtl w:val="0"/>
        </w:rPr>
        <w:t xml:space="preserve">his author of </w:t>
      </w:r>
      <w:r w:rsidDel="00000000" w:rsidR="00000000" w:rsidRPr="00000000">
        <w:rPr>
          <w:rFonts w:ascii="Times New Roman" w:cs="Times New Roman" w:eastAsia="Times New Roman" w:hAnsi="Times New Roman"/>
          <w:i w:val="1"/>
          <w:sz w:val="20"/>
          <w:szCs w:val="20"/>
          <w:rtl w:val="0"/>
        </w:rPr>
        <w:t xml:space="preserve">Sex and Temperament in Three Primitive Societies</w:t>
      </w:r>
      <w:r w:rsidDel="00000000" w:rsidR="00000000" w:rsidRPr="00000000">
        <w:rPr>
          <w:rFonts w:ascii="Times New Roman" w:cs="Times New Roman" w:eastAsia="Times New Roman" w:hAnsi="Times New Roman"/>
          <w:sz w:val="20"/>
          <w:szCs w:val="20"/>
          <w:rtl w:val="0"/>
        </w:rPr>
        <w:t xml:space="preserve"> may have romanticized adolescents in a book about sexual development on the island of Ta’u. For 10 points, name this anthropologist who wrote </w:t>
      </w:r>
      <w:r w:rsidDel="00000000" w:rsidR="00000000" w:rsidRPr="00000000">
        <w:rPr>
          <w:rFonts w:ascii="Times New Roman" w:cs="Times New Roman" w:eastAsia="Times New Roman" w:hAnsi="Times New Roman"/>
          <w:i w:val="1"/>
          <w:sz w:val="20"/>
          <w:szCs w:val="20"/>
          <w:rtl w:val="0"/>
        </w:rPr>
        <w:t xml:space="preserve">Coming of Age in Samoa.</w:t>
      </w: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Margaret </w:t>
      </w:r>
      <w:r w:rsidDel="00000000" w:rsidR="00000000" w:rsidRPr="00000000">
        <w:rPr>
          <w:rFonts w:ascii="Times New Roman" w:cs="Times New Roman" w:eastAsia="Times New Roman" w:hAnsi="Times New Roman"/>
          <w:b w:val="1"/>
          <w:sz w:val="20"/>
          <w:szCs w:val="20"/>
          <w:u w:val="single"/>
          <w:rtl w:val="0"/>
        </w:rPr>
        <w:t xml:space="preserve">Mead</w:t>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protester from this country, who became iconic when she was killed while wearing a T-shirt reading “Everything Will Be OK,” was nicknamed “Angel.” On the 2022 anniversary of a change of government in this country, business owners shut their stores in the “Silent Strike.” Symbols of a protest movement in this country include a red ribbon and the song “Kabar Maykay Bu” </w:t>
      </w:r>
      <w:r w:rsidDel="00000000" w:rsidR="00000000" w:rsidRPr="00000000">
        <w:rPr>
          <w:rFonts w:ascii="Source Sans Pro" w:cs="Source Sans Pro" w:eastAsia="Source Sans Pro" w:hAnsi="Source Sans Pro"/>
          <w:color w:val="777777"/>
          <w:sz w:val="20"/>
          <w:szCs w:val="20"/>
          <w:rtl w:val="0"/>
        </w:rPr>
        <w:t xml:space="preserve">(“KAH-bar MAY-kay boo”)</w:t>
      </w:r>
      <w:r w:rsidDel="00000000" w:rsidR="00000000" w:rsidRPr="00000000">
        <w:rPr>
          <w:rFonts w:ascii="Times New Roman" w:cs="Times New Roman" w:eastAsia="Times New Roman" w:hAnsi="Times New Roman"/>
          <w:sz w:val="20"/>
          <w:szCs w:val="20"/>
          <w:rtl w:val="0"/>
        </w:rPr>
        <w:t xml:space="preserve">. A dance workout video filmed in this country captured vehicles involved in a 2021 coup, which was followed by its ongoing Spring Revolution. In 2021, this country’s Tatmadaw </w:t>
      </w:r>
      <w:r w:rsidDel="00000000" w:rsidR="00000000" w:rsidRPr="00000000">
        <w:rPr>
          <w:rFonts w:ascii="Source Sans Pro" w:cs="Source Sans Pro" w:eastAsia="Source Sans Pro" w:hAnsi="Source Sans Pro"/>
          <w:color w:val="777777"/>
          <w:sz w:val="20"/>
          <w:szCs w:val="20"/>
          <w:rtl w:val="0"/>
        </w:rPr>
        <w:t xml:space="preserve">(“TAT-mah-dor”)</w:t>
      </w:r>
      <w:r w:rsidDel="00000000" w:rsidR="00000000" w:rsidRPr="00000000">
        <w:rPr>
          <w:rFonts w:ascii="Times New Roman" w:cs="Times New Roman" w:eastAsia="Times New Roman" w:hAnsi="Times New Roman"/>
          <w:sz w:val="20"/>
          <w:szCs w:val="20"/>
          <w:rtl w:val="0"/>
        </w:rPr>
        <w:t xml:space="preserve"> armed forces overthrew a Nobel Peace Prize winner who has been criticized for her response to the genocide of its Rohingya</w:t>
      </w:r>
      <w:r w:rsidDel="00000000" w:rsidR="00000000" w:rsidRPr="00000000">
        <w:rPr>
          <w:rFonts w:ascii="Times New Roman" w:cs="Times New Roman" w:eastAsia="Times New Roman" w:hAnsi="Times New Roman"/>
          <w:color w:val="777777"/>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(“roh-HIN-juh”)</w:t>
      </w:r>
      <w:r w:rsidDel="00000000" w:rsidR="00000000" w:rsidRPr="00000000">
        <w:rPr>
          <w:rFonts w:ascii="Times New Roman" w:cs="Times New Roman" w:eastAsia="Times New Roman" w:hAnsi="Times New Roman"/>
          <w:sz w:val="20"/>
          <w:szCs w:val="20"/>
          <w:rtl w:val="0"/>
        </w:rPr>
        <w:t xml:space="preserve"> population. For 10 points, name this country once led by Aung San Suu Kyi </w:t>
      </w:r>
      <w:r w:rsidDel="00000000" w:rsidR="00000000" w:rsidRPr="00000000">
        <w:rPr>
          <w:rFonts w:ascii="Source Sans Pro" w:cs="Source Sans Pro" w:eastAsia="Source Sans Pro" w:hAnsi="Source Sans Pro"/>
          <w:color w:val="777777"/>
          <w:sz w:val="20"/>
          <w:szCs w:val="20"/>
          <w:rtl w:val="0"/>
        </w:rPr>
        <w:t xml:space="preserve">(“aong sahn soo CHEE”)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0">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Myanmar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Burma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Mranma</w:t>
      </w:r>
      <w:r w:rsidDel="00000000" w:rsidR="00000000" w:rsidRPr="00000000">
        <w:rPr>
          <w:rFonts w:ascii="Times New Roman" w:cs="Times New Roman" w:eastAsia="Times New Roman" w:hAnsi="Times New Roman"/>
          <w:sz w:val="20"/>
          <w:szCs w:val="20"/>
          <w:rtl w:val="0"/>
        </w:rPr>
        <w:t xml:space="preserve">; or Republic of the Union of </w:t>
      </w:r>
      <w:r w:rsidDel="00000000" w:rsidR="00000000" w:rsidRPr="00000000">
        <w:rPr>
          <w:rFonts w:ascii="Times New Roman" w:cs="Times New Roman" w:eastAsia="Times New Roman" w:hAnsi="Times New Roman"/>
          <w:b w:val="1"/>
          <w:sz w:val="20"/>
          <w:szCs w:val="20"/>
          <w:u w:val="single"/>
          <w:rtl w:val="0"/>
        </w:rPr>
        <w:t xml:space="preserve">Myanmar</w:t>
      </w:r>
      <w:r w:rsidDel="00000000" w:rsidR="00000000" w:rsidRPr="00000000">
        <w:rPr>
          <w:rFonts w:ascii="Times New Roman" w:cs="Times New Roman" w:eastAsia="Times New Roman" w:hAnsi="Times New Roman"/>
          <w:sz w:val="20"/>
          <w:szCs w:val="20"/>
          <w:rtl w:val="0"/>
        </w:rPr>
        <w:t xml:space="preserve"> or Pyidaungzu </w:t>
      </w:r>
      <w:r w:rsidDel="00000000" w:rsidR="00000000" w:rsidRPr="00000000">
        <w:rPr>
          <w:rFonts w:ascii="Times New Roman" w:cs="Times New Roman" w:eastAsia="Times New Roman" w:hAnsi="Times New Roman"/>
          <w:b w:val="1"/>
          <w:sz w:val="20"/>
          <w:szCs w:val="20"/>
          <w:u w:val="single"/>
          <w:rtl w:val="0"/>
        </w:rPr>
        <w:t xml:space="preserve">Myanma</w:t>
      </w:r>
      <w:r w:rsidDel="00000000" w:rsidR="00000000" w:rsidRPr="00000000">
        <w:rPr>
          <w:rFonts w:ascii="Times New Roman" w:cs="Times New Roman" w:eastAsia="Times New Roman" w:hAnsi="Times New Roman"/>
          <w:sz w:val="20"/>
          <w:szCs w:val="20"/>
          <w:rtl w:val="0"/>
        </w:rPr>
        <w:t xml:space="preserve"> Naingngandaw]</w:t>
      </w:r>
      <w:r w:rsidDel="00000000" w:rsidR="00000000" w:rsidRPr="00000000">
        <w:rPr>
          <w:rFonts w:ascii="Times New Roman" w:cs="Times New Roman" w:eastAsia="Times New Roman" w:hAnsi="Times New Roman"/>
          <w:color w:val="777777"/>
          <w:sz w:val="20"/>
          <w:szCs w:val="20"/>
          <w:rtl w:val="0"/>
        </w:rPr>
        <w:t xml:space="preserve"> (The first line refers to Kyal Sin.)</w:t>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In one story, this deity beat another in a drinking contest and convinced him to hand over his </w:t>
      </w:r>
      <w:r w:rsidDel="00000000" w:rsidR="00000000" w:rsidRPr="00000000">
        <w:rPr>
          <w:rFonts w:ascii="Times New Roman" w:cs="Times New Roman" w:eastAsia="Times New Roman" w:hAnsi="Times New Roman"/>
          <w:i w:val="1"/>
          <w:sz w:val="20"/>
          <w:szCs w:val="20"/>
          <w:rtl w:val="0"/>
        </w:rPr>
        <w:t xml:space="preserve">mes</w:t>
      </w:r>
      <w:r w:rsidDel="00000000" w:rsidR="00000000" w:rsidRPr="00000000">
        <w:rPr>
          <w:rFonts w:ascii="Times New Roman" w:cs="Times New Roman" w:eastAsia="Times New Roman" w:hAnsi="Times New Roman"/>
          <w:sz w:val="20"/>
          <w:szCs w:val="20"/>
          <w:rtl w:val="0"/>
        </w:rPr>
        <w:t xml:space="preserve">, or divine decree for rule. To save this deity, a god used the dirt under his fingernails to create kurjara and galatura, who gave this deity the food and water of life. The eight-pointed star is a symbol of this deity, who rode in a chariot pulled by lions. This deity was revived with the help of the attendant Ninshubur after a journey that involved several run-ins with the gatekeeper Neti. To complete the funeral rites for Gugulanna, this deity had to remove seven pieces of clothing while descending through the underworld. Gilgamesh threw the Bull of Heaven at this consort of Dumuzid after turning down her advances. For 10 points, name this Mesopotamian goddess of war and love.</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Ishtar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Inanna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Astarte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Ashtart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(Mythology)&gt;</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Answer the following about </w:t>
      </w:r>
      <w:r w:rsidDel="00000000" w:rsidR="00000000" w:rsidRPr="00000000">
        <w:rPr>
          <w:rFonts w:ascii="Times New Roman" w:cs="Times New Roman" w:eastAsia="Times New Roman" w:hAnsi="Times New Roman"/>
          <w:sz w:val="20"/>
          <w:szCs w:val="20"/>
          <w:rtl w:val="0"/>
        </w:rPr>
        <w:t xml:space="preserve">PARP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(“parp”)</w:t>
      </w:r>
      <w:r w:rsidDel="00000000" w:rsidR="00000000" w:rsidRPr="00000000">
        <w:rPr>
          <w:rFonts w:ascii="Times New Roman" w:cs="Times New Roman" w:eastAsia="Times New Roman" w:hAnsi="Times New Roman"/>
          <w:sz w:val="20"/>
          <w:szCs w:val="20"/>
          <w:rtl w:val="0"/>
        </w:rPr>
        <w:t xml:space="preserve"> inhibitors, for 10 points each.</w:t>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PARP inhibition is synthetic lethal with mutations in </w:t>
      </w:r>
      <w:r w:rsidDel="00000000" w:rsidR="00000000" w:rsidRPr="00000000">
        <w:rPr>
          <w:rFonts w:ascii="Times New Roman" w:cs="Times New Roman" w:eastAsia="Times New Roman" w:hAnsi="Times New Roman"/>
          <w:sz w:val="20"/>
          <w:szCs w:val="20"/>
          <w:rtl w:val="0"/>
        </w:rPr>
        <w:t xml:space="preserve">BRCA1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(“BRACK-uh-one”)</w:t>
      </w:r>
      <w:r w:rsidDel="00000000" w:rsidR="00000000" w:rsidRPr="00000000">
        <w:rPr>
          <w:rFonts w:ascii="Times New Roman" w:cs="Times New Roman" w:eastAsia="Times New Roman" w:hAnsi="Times New Roman"/>
          <w:sz w:val="20"/>
          <w:szCs w:val="20"/>
          <w:rtl w:val="0"/>
        </w:rPr>
        <w:t xml:space="preserve"> or BRCA2 </w:t>
      </w:r>
      <w:r w:rsidDel="00000000" w:rsidR="00000000" w:rsidRPr="00000000">
        <w:rPr>
          <w:rFonts w:ascii="Source Sans Pro" w:cs="Source Sans Pro" w:eastAsia="Source Sans Pro" w:hAnsi="Source Sans Pro"/>
          <w:color w:val="777777"/>
          <w:sz w:val="20"/>
          <w:szCs w:val="20"/>
          <w:rtl w:val="0"/>
        </w:rPr>
        <w:t xml:space="preserve">(“BRACK-uh-two”)</w:t>
      </w:r>
      <w:r w:rsidDel="00000000" w:rsidR="00000000" w:rsidRPr="00000000">
        <w:rPr>
          <w:rFonts w:ascii="Times New Roman" w:cs="Times New Roman" w:eastAsia="Times New Roman" w:hAnsi="Times New Roman"/>
          <w:sz w:val="20"/>
          <w:szCs w:val="20"/>
          <w:rtl w:val="0"/>
        </w:rPr>
        <w:t xml:space="preserve">, which confer a genetic risk for this disease. This disease is screened for with self-exams and mammograms.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breast cancer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cancer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tumor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PARP inhibition is also synthetically lethal with mutations in this tumor suppressor, whose inherited mutations cause Li​​–Fraumeni (</w:t>
      </w:r>
      <w:r w:rsidDel="00000000" w:rsidR="00000000" w:rsidRPr="00000000">
        <w:rPr>
          <w:rFonts w:ascii="Source Sans Pro" w:cs="Source Sans Pro" w:eastAsia="Source Sans Pro" w:hAnsi="Source Sans Pro"/>
          <w:color w:val="777777"/>
          <w:sz w:val="20"/>
          <w:szCs w:val="20"/>
          <w:rtl w:val="0"/>
        </w:rPr>
        <w:t xml:space="preserve">“fro-MAY-nee”)</w:t>
      </w:r>
      <w:r w:rsidDel="00000000" w:rsidR="00000000" w:rsidRPr="00000000">
        <w:rPr>
          <w:rFonts w:ascii="Times New Roman" w:cs="Times New Roman" w:eastAsia="Times New Roman" w:hAnsi="Times New Roman"/>
          <w:sz w:val="20"/>
          <w:szCs w:val="20"/>
          <w:rtl w:val="0"/>
        </w:rPr>
        <w:t xml:space="preserve"> syndrome. This protein is mutated in about 50 percent of human cancers.</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p53</w:t>
      </w:r>
      <w:r w:rsidDel="00000000" w:rsidR="00000000" w:rsidRPr="00000000">
        <w:rPr>
          <w:rFonts w:ascii="Times New Roman" w:cs="Times New Roman" w:eastAsia="Times New Roman" w:hAnsi="Times New Roman"/>
          <w:sz w:val="20"/>
          <w:szCs w:val="20"/>
          <w:rtl w:val="0"/>
        </w:rPr>
        <w:t xml:space="preserve"> [or T</w:t>
      </w:r>
      <w:r w:rsidDel="00000000" w:rsidR="00000000" w:rsidRPr="00000000">
        <w:rPr>
          <w:rFonts w:ascii="Times New Roman" w:cs="Times New Roman" w:eastAsia="Times New Roman" w:hAnsi="Times New Roman"/>
          <w:b w:val="1"/>
          <w:sz w:val="20"/>
          <w:szCs w:val="20"/>
          <w:u w:val="single"/>
          <w:rtl w:val="0"/>
        </w:rPr>
        <w:t xml:space="preserve">P53</w:t>
      </w:r>
      <w:r w:rsidDel="00000000" w:rsidR="00000000" w:rsidRPr="00000000">
        <w:rPr>
          <w:rFonts w:ascii="Times New Roman" w:cs="Times New Roman" w:eastAsia="Times New Roman" w:hAnsi="Times New Roman"/>
          <w:sz w:val="20"/>
          <w:szCs w:val="20"/>
          <w:rtl w:val="0"/>
        </w:rPr>
        <w:t xml:space="preserve"> or tumor </w:t>
      </w:r>
      <w:r w:rsidDel="00000000" w:rsidR="00000000" w:rsidRPr="00000000">
        <w:rPr>
          <w:rFonts w:ascii="Times New Roman" w:cs="Times New Roman" w:eastAsia="Times New Roman" w:hAnsi="Times New Roman"/>
          <w:b w:val="1"/>
          <w:sz w:val="20"/>
          <w:szCs w:val="20"/>
          <w:u w:val="single"/>
          <w:rtl w:val="0"/>
        </w:rPr>
        <w:t xml:space="preserve">protein 53</w:t>
      </w:r>
      <w:r w:rsidDel="00000000" w:rsidR="00000000" w:rsidRPr="00000000">
        <w:rPr>
          <w:rFonts w:ascii="Times New Roman" w:cs="Times New Roman" w:eastAsia="Times New Roman" w:hAnsi="Times New Roman"/>
          <w:sz w:val="20"/>
          <w:szCs w:val="20"/>
          <w:rtl w:val="0"/>
        </w:rPr>
        <w:t xml:space="preserve"> or tumor suppressor </w:t>
      </w:r>
      <w:r w:rsidDel="00000000" w:rsidR="00000000" w:rsidRPr="00000000">
        <w:rPr>
          <w:rFonts w:ascii="Times New Roman" w:cs="Times New Roman" w:eastAsia="Times New Roman" w:hAnsi="Times New Roman"/>
          <w:b w:val="1"/>
          <w:sz w:val="20"/>
          <w:szCs w:val="20"/>
          <w:u w:val="single"/>
          <w:rtl w:val="0"/>
        </w:rPr>
        <w:t xml:space="preserve">protein 53</w:t>
      </w:r>
      <w:r w:rsidDel="00000000" w:rsidR="00000000" w:rsidRPr="00000000">
        <w:rPr>
          <w:rFonts w:ascii="Times New Roman" w:cs="Times New Roman" w:eastAsia="Times New Roman" w:hAnsi="Times New Roman"/>
          <w:sz w:val="20"/>
          <w:szCs w:val="20"/>
          <w:rtl w:val="0"/>
        </w:rPr>
        <w:t xml:space="preserve"> or TR</w:t>
      </w:r>
      <w:r w:rsidDel="00000000" w:rsidR="00000000" w:rsidRPr="00000000">
        <w:rPr>
          <w:rFonts w:ascii="Times New Roman" w:cs="Times New Roman" w:eastAsia="Times New Roman" w:hAnsi="Times New Roman"/>
          <w:b w:val="1"/>
          <w:sz w:val="20"/>
          <w:szCs w:val="20"/>
          <w:u w:val="single"/>
          <w:rtl w:val="0"/>
        </w:rPr>
        <w:t xml:space="preserve">P53</w:t>
      </w:r>
      <w:r w:rsidDel="00000000" w:rsidR="00000000" w:rsidRPr="00000000">
        <w:rPr>
          <w:rFonts w:ascii="Times New Roman" w:cs="Times New Roman" w:eastAsia="Times New Roman" w:hAnsi="Times New Roman"/>
          <w:sz w:val="20"/>
          <w:szCs w:val="20"/>
          <w:rtl w:val="0"/>
        </w:rPr>
        <w:t xml:space="preserve"> or transformation-related </w:t>
      </w:r>
      <w:r w:rsidDel="00000000" w:rsidR="00000000" w:rsidRPr="00000000">
        <w:rPr>
          <w:rFonts w:ascii="Times New Roman" w:cs="Times New Roman" w:eastAsia="Times New Roman" w:hAnsi="Times New Roman"/>
          <w:b w:val="1"/>
          <w:sz w:val="20"/>
          <w:szCs w:val="20"/>
          <w:u w:val="single"/>
          <w:rtl w:val="0"/>
        </w:rPr>
        <w:t xml:space="preserve">protein 53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E3 ubiquitin ligase targets p53 for degradation. Staining for CDK4 or this protein can be used to distinguish liposarcoma from benign </w:t>
      </w:r>
      <w:r w:rsidDel="00000000" w:rsidR="00000000" w:rsidRPr="00000000">
        <w:rPr>
          <w:rFonts w:ascii="Times New Roman" w:cs="Times New Roman" w:eastAsia="Times New Roman" w:hAnsi="Times New Roman"/>
          <w:sz w:val="20"/>
          <w:szCs w:val="20"/>
          <w:rtl w:val="0"/>
        </w:rPr>
        <w:t xml:space="preserve">lipomatous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(“LAI-po-muh-tuss”)</w:t>
      </w:r>
      <w:r w:rsidDel="00000000" w:rsidR="00000000" w:rsidRPr="00000000">
        <w:rPr>
          <w:rFonts w:ascii="Times New Roman" w:cs="Times New Roman" w:eastAsia="Times New Roman" w:hAnsi="Times New Roman"/>
          <w:sz w:val="20"/>
          <w:szCs w:val="20"/>
          <w:rtl w:val="0"/>
        </w:rPr>
        <w:t xml:space="preserve"> tumors.</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Mdm2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mouse double minute 2</w:t>
      </w:r>
      <w:r w:rsidDel="00000000" w:rsidR="00000000" w:rsidRPr="00000000">
        <w:rPr>
          <w:rFonts w:ascii="Times New Roman" w:cs="Times New Roman" w:eastAsia="Times New Roman" w:hAnsi="Times New Roman"/>
          <w:sz w:val="20"/>
          <w:szCs w:val="20"/>
          <w:rtl w:val="0"/>
        </w:rPr>
        <w:t xml:space="preserve"> homolog]</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man obsessed with the “blank spaces” on maps is dismayed to discover that one of them has become a “place of” this concept. For 10 points each:</w:t>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Name this concept that “was here yesterday” according to a character sitting aboard the </w:t>
      </w:r>
      <w:r w:rsidDel="00000000" w:rsidR="00000000" w:rsidRPr="00000000">
        <w:rPr>
          <w:rFonts w:ascii="Times New Roman" w:cs="Times New Roman" w:eastAsia="Times New Roman" w:hAnsi="Times New Roman"/>
          <w:i w:val="1"/>
          <w:sz w:val="20"/>
          <w:szCs w:val="20"/>
          <w:rtl w:val="0"/>
        </w:rPr>
        <w:t xml:space="preserve">Nellie</w:t>
      </w:r>
      <w:r w:rsidDel="00000000" w:rsidR="00000000" w:rsidRPr="00000000">
        <w:rPr>
          <w:rFonts w:ascii="Times New Roman" w:cs="Times New Roman" w:eastAsia="Times New Roman" w:hAnsi="Times New Roman"/>
          <w:sz w:val="20"/>
          <w:szCs w:val="20"/>
          <w:rtl w:val="0"/>
        </w:rPr>
        <w:t xml:space="preserve"> in a frame story, who suddenly notes that the Thames has been one of the “places of the earth” described by this concept.</w:t>
      </w: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dark</w:t>
      </w:r>
      <w:r w:rsidDel="00000000" w:rsidR="00000000" w:rsidRPr="00000000">
        <w:rPr>
          <w:rFonts w:ascii="Times New Roman" w:cs="Times New Roman" w:eastAsia="Times New Roman" w:hAnsi="Times New Roman"/>
          <w:sz w:val="20"/>
          <w:szCs w:val="20"/>
          <w:rtl w:val="0"/>
        </w:rPr>
        <w:t xml:space="preserve">ness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dark</w:t>
      </w:r>
      <w:r w:rsidDel="00000000" w:rsidR="00000000" w:rsidRPr="00000000">
        <w:rPr>
          <w:rFonts w:ascii="Times New Roman" w:cs="Times New Roman" w:eastAsia="Times New Roman" w:hAnsi="Times New Roman"/>
          <w:sz w:val="20"/>
          <w:szCs w:val="20"/>
          <w:rtl w:val="0"/>
        </w:rPr>
        <w:t xml:space="preserve"> places of the earth]</w:t>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Chinua Achebe’s essay “An Image of Africa” criticized this Polish-British author for equating Africans with the title concept in his novella </w:t>
      </w:r>
      <w:r w:rsidDel="00000000" w:rsidR="00000000" w:rsidRPr="00000000">
        <w:rPr>
          <w:rFonts w:ascii="Times New Roman" w:cs="Times New Roman" w:eastAsia="Times New Roman" w:hAnsi="Times New Roman"/>
          <w:i w:val="1"/>
          <w:sz w:val="20"/>
          <w:szCs w:val="20"/>
          <w:rtl w:val="0"/>
        </w:rPr>
        <w:t xml:space="preserve">Heart of Darkness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Joseph </w:t>
      </w:r>
      <w:r w:rsidDel="00000000" w:rsidR="00000000" w:rsidRPr="00000000">
        <w:rPr>
          <w:rFonts w:ascii="Times New Roman" w:cs="Times New Roman" w:eastAsia="Times New Roman" w:hAnsi="Times New Roman"/>
          <w:b w:val="1"/>
          <w:sz w:val="20"/>
          <w:szCs w:val="20"/>
          <w:u w:val="single"/>
          <w:rtl w:val="0"/>
        </w:rPr>
        <w:t xml:space="preserve">Conrad</w:t>
      </w:r>
      <w:r w:rsidDel="00000000" w:rsidR="00000000" w:rsidRPr="00000000">
        <w:rPr>
          <w:rFonts w:ascii="Times New Roman" w:cs="Times New Roman" w:eastAsia="Times New Roman" w:hAnsi="Times New Roman"/>
          <w:sz w:val="20"/>
          <w:szCs w:val="20"/>
          <w:rtl w:val="0"/>
        </w:rPr>
        <w:t xml:space="preserve"> [or Josef Teodor </w:t>
      </w:r>
      <w:r w:rsidDel="00000000" w:rsidR="00000000" w:rsidRPr="00000000">
        <w:rPr>
          <w:rFonts w:ascii="Times New Roman" w:cs="Times New Roman" w:eastAsia="Times New Roman" w:hAnsi="Times New Roman"/>
          <w:b w:val="1"/>
          <w:sz w:val="20"/>
          <w:szCs w:val="20"/>
          <w:u w:val="single"/>
          <w:rtl w:val="0"/>
        </w:rPr>
        <w:t xml:space="preserve">Konrad</w:t>
      </w:r>
      <w:r w:rsidDel="00000000" w:rsidR="00000000" w:rsidRPr="00000000">
        <w:rPr>
          <w:rFonts w:ascii="Times New Roman" w:cs="Times New Roman" w:eastAsia="Times New Roman" w:hAnsi="Times New Roman"/>
          <w:sz w:val="20"/>
          <w:szCs w:val="20"/>
          <w:rtl w:val="0"/>
        </w:rPr>
        <w:t xml:space="preserve"> Korzeniowski]</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Contra Achebe, this postcolonial thinker praised Conrad for recognizing the “autonomy” of darkness in the essay “Two Visions in </w:t>
      </w:r>
      <w:r w:rsidDel="00000000" w:rsidR="00000000" w:rsidRPr="00000000">
        <w:rPr>
          <w:rFonts w:ascii="Times New Roman" w:cs="Times New Roman" w:eastAsia="Times New Roman" w:hAnsi="Times New Roman"/>
          <w:i w:val="1"/>
          <w:sz w:val="20"/>
          <w:szCs w:val="20"/>
          <w:rtl w:val="0"/>
        </w:rPr>
        <w:t xml:space="preserve">Heart of Darkness</w:t>
      </w:r>
      <w:r w:rsidDel="00000000" w:rsidR="00000000" w:rsidRPr="00000000">
        <w:rPr>
          <w:rFonts w:ascii="Times New Roman" w:cs="Times New Roman" w:eastAsia="Times New Roman" w:hAnsi="Times New Roman"/>
          <w:sz w:val="20"/>
          <w:szCs w:val="20"/>
          <w:rtl w:val="0"/>
        </w:rPr>
        <w:t xml:space="preserve">” from his collection </w:t>
      </w:r>
      <w:r w:rsidDel="00000000" w:rsidR="00000000" w:rsidRPr="00000000">
        <w:rPr>
          <w:rFonts w:ascii="Times New Roman" w:cs="Times New Roman" w:eastAsia="Times New Roman" w:hAnsi="Times New Roman"/>
          <w:i w:val="1"/>
          <w:sz w:val="20"/>
          <w:szCs w:val="20"/>
          <w:rtl w:val="0"/>
        </w:rPr>
        <w:t xml:space="preserve">Culture and Imperialism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Edward </w:t>
      </w:r>
      <w:r w:rsidDel="00000000" w:rsidR="00000000" w:rsidRPr="00000000">
        <w:rPr>
          <w:rFonts w:ascii="Times New Roman" w:cs="Times New Roman" w:eastAsia="Times New Roman" w:hAnsi="Times New Roman"/>
          <w:b w:val="1"/>
          <w:sz w:val="20"/>
          <w:szCs w:val="20"/>
          <w:u w:val="single"/>
          <w:rtl w:val="0"/>
        </w:rPr>
        <w:t xml:space="preserve">Said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(“sai-EED”)</w:t>
      </w:r>
      <w:r w:rsidDel="00000000" w:rsidR="00000000" w:rsidRPr="00000000">
        <w:rPr>
          <w:rFonts w:ascii="Times New Roman" w:cs="Times New Roman" w:eastAsia="Times New Roman" w:hAnsi="Times New Roman"/>
          <w:sz w:val="20"/>
          <w:szCs w:val="20"/>
          <w:rtl w:val="0"/>
        </w:rPr>
        <w:t xml:space="preserve"> [or Edward Wadie </w:t>
      </w:r>
      <w:r w:rsidDel="00000000" w:rsidR="00000000" w:rsidRPr="00000000">
        <w:rPr>
          <w:rFonts w:ascii="Times New Roman" w:cs="Times New Roman" w:eastAsia="Times New Roman" w:hAnsi="Times New Roman"/>
          <w:b w:val="1"/>
          <w:sz w:val="20"/>
          <w:szCs w:val="20"/>
          <w:u w:val="single"/>
          <w:rtl w:val="0"/>
        </w:rPr>
        <w:t xml:space="preserve">Said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 essay compares today’s workmen with the life of this man, whose “hatred of death” leads to the “unspeakable penalty” of accomplishing nothing. For 10 points each:</w:t>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man who is used as an example of an “absurd hero” in an essay that he titles, which ends by stating, “One must imagine [this man] happy.”</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Sisyphus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Sisyphe</w:t>
      </w:r>
      <w:r w:rsidDel="00000000" w:rsidR="00000000" w:rsidRPr="00000000">
        <w:rPr>
          <w:rFonts w:ascii="Times New Roman" w:cs="Times New Roman" w:eastAsia="Times New Roman" w:hAnsi="Times New Roman"/>
          <w:sz w:val="20"/>
          <w:szCs w:val="20"/>
          <w:rtl w:val="0"/>
        </w:rPr>
        <w:t xml:space="preserve">; accept “The Myth of </w:t>
      </w:r>
      <w:r w:rsidDel="00000000" w:rsidR="00000000" w:rsidRPr="00000000">
        <w:rPr>
          <w:rFonts w:ascii="Times New Roman" w:cs="Times New Roman" w:eastAsia="Times New Roman" w:hAnsi="Times New Roman"/>
          <w:b w:val="1"/>
          <w:sz w:val="20"/>
          <w:szCs w:val="20"/>
          <w:u w:val="single"/>
          <w:rtl w:val="0"/>
        </w:rPr>
        <w:t xml:space="preserve">Sisyphus</w:t>
      </w:r>
      <w:r w:rsidDel="00000000" w:rsidR="00000000" w:rsidRPr="00000000">
        <w:rPr>
          <w:rFonts w:ascii="Times New Roman" w:cs="Times New Roman" w:eastAsia="Times New Roman" w:hAnsi="Times New Roman"/>
          <w:sz w:val="20"/>
          <w:szCs w:val="20"/>
          <w:rtl w:val="0"/>
        </w:rPr>
        <w:t xml:space="preserve">” or “Le mythe de </w:t>
      </w:r>
      <w:r w:rsidDel="00000000" w:rsidR="00000000" w:rsidRPr="00000000">
        <w:rPr>
          <w:rFonts w:ascii="Times New Roman" w:cs="Times New Roman" w:eastAsia="Times New Roman" w:hAnsi="Times New Roman"/>
          <w:b w:val="1"/>
          <w:sz w:val="20"/>
          <w:szCs w:val="20"/>
          <w:u w:val="single"/>
          <w:rtl w:val="0"/>
        </w:rPr>
        <w:t xml:space="preserve">Sisyphe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Myth of Sisyphus” was written by this French author and thinker, whose philosophy of absurdism is prominent in his novel </w:t>
      </w:r>
      <w:r w:rsidDel="00000000" w:rsidR="00000000" w:rsidRPr="00000000">
        <w:rPr>
          <w:rFonts w:ascii="Times New Roman" w:cs="Times New Roman" w:eastAsia="Times New Roman" w:hAnsi="Times New Roman"/>
          <w:i w:val="1"/>
          <w:sz w:val="20"/>
          <w:szCs w:val="20"/>
          <w:rtl w:val="0"/>
        </w:rPr>
        <w:t xml:space="preserve">The Stranger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F">
      <w:pPr>
        <w:spacing w:line="276" w:lineRule="auto"/>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w:t>
      </w:r>
      <w:r w:rsidDel="00000000" w:rsidR="00000000" w:rsidRPr="00000000">
        <w:rPr>
          <w:rFonts w:ascii="Times New Roman" w:cs="Times New Roman" w:eastAsia="Times New Roman" w:hAnsi="Times New Roman"/>
          <w:sz w:val="20"/>
          <w:szCs w:val="20"/>
          <w:rtl w:val="0"/>
        </w:rPr>
        <w:t xml:space="preserve">ER: Albert </w:t>
      </w:r>
      <w:r w:rsidDel="00000000" w:rsidR="00000000" w:rsidRPr="00000000">
        <w:rPr>
          <w:rFonts w:ascii="Times New Roman" w:cs="Times New Roman" w:eastAsia="Times New Roman" w:hAnsi="Times New Roman"/>
          <w:b w:val="1"/>
          <w:sz w:val="20"/>
          <w:szCs w:val="20"/>
          <w:u w:val="single"/>
          <w:rtl w:val="0"/>
        </w:rPr>
        <w:t xml:space="preserve">Camus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(“cah-MOO”)</w:t>
      </w: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Camus holds that “from the moment absurdity is recognized, it becomes” one of these things.</w:t>
      </w:r>
      <w:r w:rsidDel="00000000" w:rsidR="00000000" w:rsidRPr="00000000">
        <w:rPr>
          <w:rFonts w:ascii="Times New Roman" w:cs="Times New Roman" w:eastAsia="Times New Roman" w:hAnsi="Times New Roman"/>
          <w:sz w:val="20"/>
          <w:szCs w:val="20"/>
          <w:rtl w:val="0"/>
        </w:rPr>
        <w:t xml:space="preserve"> Book Two of David Hume’s </w:t>
      </w:r>
      <w:r w:rsidDel="00000000" w:rsidR="00000000" w:rsidRPr="00000000">
        <w:rPr>
          <w:rFonts w:ascii="Times New Roman" w:cs="Times New Roman" w:eastAsia="Times New Roman" w:hAnsi="Times New Roman"/>
          <w:i w:val="1"/>
          <w:sz w:val="20"/>
          <w:szCs w:val="20"/>
          <w:rtl w:val="0"/>
        </w:rPr>
        <w:t xml:space="preserve">A Treatise of Human Nature</w:t>
      </w:r>
      <w:r w:rsidDel="00000000" w:rsidR="00000000" w:rsidRPr="00000000">
        <w:rPr>
          <w:rFonts w:ascii="Times New Roman" w:cs="Times New Roman" w:eastAsia="Times New Roman" w:hAnsi="Times New Roman"/>
          <w:sz w:val="20"/>
          <w:szCs w:val="20"/>
          <w:rtl w:val="0"/>
        </w:rPr>
        <w:t xml:space="preserve"> claims these specific things are solely responsible for human motivation.</w:t>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passion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“Of the </w:t>
      </w:r>
      <w:r w:rsidDel="00000000" w:rsidR="00000000" w:rsidRPr="00000000">
        <w:rPr>
          <w:rFonts w:ascii="Times New Roman" w:cs="Times New Roman" w:eastAsia="Times New Roman" w:hAnsi="Times New Roman"/>
          <w:b w:val="1"/>
          <w:sz w:val="20"/>
          <w:szCs w:val="20"/>
          <w:u w:val="single"/>
          <w:rtl w:val="0"/>
        </w:rPr>
        <w:t xml:space="preserve">Passions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emotion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city was renamed “Shōnan” during its control by the Kempeitai, who massacred Chinese residents in the “Sook Ching” and tortured detainees at Changi Prison in the “Double Tenth Incident.” For 10 points each:</w:t>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city where Azad Hind was based during its Japanese occupation. This “Gibraltar of the East” in the Straits Settlements fell four days before the bombing of Darwin in 1942.</w:t>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Singapore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Singapura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Xīnjiāpō</w:t>
      </w:r>
      <w:r w:rsidDel="00000000" w:rsidR="00000000" w:rsidRPr="00000000">
        <w:rPr>
          <w:rFonts w:ascii="Times New Roman" w:cs="Times New Roman" w:eastAsia="Times New Roman" w:hAnsi="Times New Roman"/>
          <w:sz w:val="20"/>
          <w:szCs w:val="20"/>
          <w:rtl w:val="0"/>
        </w:rPr>
        <w:t xml:space="preserve">; accept Battle of </w:t>
      </w:r>
      <w:r w:rsidDel="00000000" w:rsidR="00000000" w:rsidRPr="00000000">
        <w:rPr>
          <w:rFonts w:ascii="Times New Roman" w:cs="Times New Roman" w:eastAsia="Times New Roman" w:hAnsi="Times New Roman"/>
          <w:b w:val="1"/>
          <w:sz w:val="20"/>
          <w:szCs w:val="20"/>
          <w:u w:val="single"/>
          <w:rtl w:val="0"/>
        </w:rPr>
        <w:t xml:space="preserve">Singapore</w:t>
      </w:r>
      <w:r w:rsidDel="00000000" w:rsidR="00000000" w:rsidRPr="00000000">
        <w:rPr>
          <w:rFonts w:ascii="Times New Roman" w:cs="Times New Roman" w:eastAsia="Times New Roman" w:hAnsi="Times New Roman"/>
          <w:sz w:val="20"/>
          <w:szCs w:val="20"/>
          <w:rtl w:val="0"/>
        </w:rPr>
        <w:t xml:space="preserve"> or Fall of </w:t>
      </w:r>
      <w:r w:rsidDel="00000000" w:rsidR="00000000" w:rsidRPr="00000000">
        <w:rPr>
          <w:rFonts w:ascii="Times New Roman" w:cs="Times New Roman" w:eastAsia="Times New Roman" w:hAnsi="Times New Roman"/>
          <w:b w:val="1"/>
          <w:sz w:val="20"/>
          <w:szCs w:val="20"/>
          <w:u w:val="single"/>
          <w:rtl w:val="0"/>
        </w:rPr>
        <w:t xml:space="preserve">Singapore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After the fall of Singapore, the Japanese advance on New Guinea was halted in this 1942 campaign, which is named for a trail whose Papuan carriers were given a racist nickname by Australian troops.</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Kokoda</w:t>
      </w:r>
      <w:r w:rsidDel="00000000" w:rsidR="00000000" w:rsidRPr="00000000">
        <w:rPr>
          <w:rFonts w:ascii="Times New Roman" w:cs="Times New Roman" w:eastAsia="Times New Roman" w:hAnsi="Times New Roman"/>
          <w:sz w:val="20"/>
          <w:szCs w:val="20"/>
          <w:rtl w:val="0"/>
        </w:rPr>
        <w:t xml:space="preserve"> Track campaign [accept </w:t>
      </w:r>
      <w:r w:rsidDel="00000000" w:rsidR="00000000" w:rsidRPr="00000000">
        <w:rPr>
          <w:rFonts w:ascii="Times New Roman" w:cs="Times New Roman" w:eastAsia="Times New Roman" w:hAnsi="Times New Roman"/>
          <w:b w:val="1"/>
          <w:sz w:val="20"/>
          <w:szCs w:val="20"/>
          <w:u w:val="single"/>
          <w:rtl w:val="0"/>
        </w:rPr>
        <w:t xml:space="preserve">Kokoda</w:t>
      </w:r>
      <w:r w:rsidDel="00000000" w:rsidR="00000000" w:rsidRPr="00000000">
        <w:rPr>
          <w:rFonts w:ascii="Times New Roman" w:cs="Times New Roman" w:eastAsia="Times New Roman" w:hAnsi="Times New Roman"/>
          <w:sz w:val="20"/>
          <w:szCs w:val="20"/>
          <w:rtl w:val="0"/>
        </w:rPr>
        <w:t xml:space="preserve"> Trail]</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w:t>
      </w:r>
      <w:r w:rsidDel="00000000" w:rsidR="00000000" w:rsidRPr="00000000">
        <w:rPr>
          <w:rFonts w:ascii="Times New Roman" w:cs="Times New Roman" w:eastAsia="Times New Roman" w:hAnsi="Times New Roman"/>
          <w:sz w:val="20"/>
          <w:szCs w:val="20"/>
          <w:rtl w:val="0"/>
        </w:rPr>
        <w:t xml:space="preserve">his defunct interwar predecessor of the United Nations</w:t>
      </w:r>
      <w:r w:rsidDel="00000000" w:rsidR="00000000" w:rsidRPr="00000000">
        <w:rPr>
          <w:rFonts w:ascii="Times New Roman" w:cs="Times New Roman" w:eastAsia="Times New Roman" w:hAnsi="Times New Roman"/>
          <w:sz w:val="20"/>
          <w:szCs w:val="20"/>
          <w:rtl w:val="0"/>
        </w:rPr>
        <w:t xml:space="preserve"> awarded Japan the </w:t>
      </w:r>
      <w:r w:rsidDel="00000000" w:rsidR="00000000" w:rsidRPr="00000000">
        <w:rPr>
          <w:rFonts w:ascii="Times New Roman" w:cs="Times New Roman" w:eastAsia="Times New Roman" w:hAnsi="Times New Roman"/>
          <w:sz w:val="20"/>
          <w:szCs w:val="20"/>
          <w:rtl w:val="0"/>
        </w:rPr>
        <w:t xml:space="preserve">“South Seas Mandate”</w:t>
      </w:r>
      <w:r w:rsidDel="00000000" w:rsidR="00000000" w:rsidRPr="00000000">
        <w:rPr>
          <w:rFonts w:ascii="Times New Roman" w:cs="Times New Roman" w:eastAsia="Times New Roman" w:hAnsi="Times New Roman"/>
          <w:sz w:val="20"/>
          <w:szCs w:val="20"/>
          <w:rtl w:val="0"/>
        </w:rPr>
        <w:t xml:space="preserve"> that it used to launch its capture of Rabaul, which precipitated the Kokoda Track campaign.</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League</w:t>
      </w:r>
      <w:r w:rsidDel="00000000" w:rsidR="00000000" w:rsidRPr="00000000">
        <w:rPr>
          <w:rFonts w:ascii="Times New Roman" w:cs="Times New Roman" w:eastAsia="Times New Roman" w:hAnsi="Times New Roman"/>
          <w:sz w:val="20"/>
          <w:szCs w:val="20"/>
          <w:rtl w:val="0"/>
        </w:rPr>
        <w:t xml:space="preserve"> of Nations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Société</w:t>
      </w:r>
      <w:r w:rsidDel="00000000" w:rsidR="00000000" w:rsidRPr="00000000">
        <w:rPr>
          <w:rFonts w:ascii="Times New Roman" w:cs="Times New Roman" w:eastAsia="Times New Roman" w:hAnsi="Times New Roman"/>
          <w:sz w:val="20"/>
          <w:szCs w:val="20"/>
          <w:rtl w:val="0"/>
        </w:rPr>
        <w:t xml:space="preserve"> des Nations; accept the </w:t>
      </w:r>
      <w:r w:rsidDel="00000000" w:rsidR="00000000" w:rsidRPr="00000000">
        <w:rPr>
          <w:rFonts w:ascii="Times New Roman" w:cs="Times New Roman" w:eastAsia="Times New Roman" w:hAnsi="Times New Roman"/>
          <w:b w:val="1"/>
          <w:sz w:val="20"/>
          <w:szCs w:val="20"/>
          <w:u w:val="single"/>
          <w:rtl w:val="0"/>
        </w:rPr>
        <w:t xml:space="preserve">League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w:t>
      </w:r>
      <w:r w:rsidDel="00000000" w:rsidR="00000000" w:rsidRPr="00000000">
        <w:rPr>
          <w:rFonts w:ascii="Times New Roman" w:cs="Times New Roman" w:eastAsia="Times New Roman" w:hAnsi="Times New Roman"/>
          <w:sz w:val="20"/>
          <w:szCs w:val="20"/>
          <w:rtl w:val="0"/>
        </w:rPr>
        <w:t xml:space="preserve"> History&gt;</w:t>
      </w: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During the 16th century, these works changed from featuring a large central figure to featuring three equally sized figures to create triadic symmetry. For 10 points each:</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reliefs that include a plaque depicting a river-leaf motif and a coral-clad king with two mudfish at his waist. Some of these works, made with lost-wax casting, depict Portuguese visitors to a West African kingdom.</w:t>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Benin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Bronze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Benin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Brass</w:t>
      </w:r>
      <w:r w:rsidDel="00000000" w:rsidR="00000000" w:rsidRPr="00000000">
        <w:rPr>
          <w:rFonts w:ascii="Times New Roman" w:cs="Times New Roman" w:eastAsia="Times New Roman" w:hAnsi="Times New Roman"/>
          <w:sz w:val="20"/>
          <w:szCs w:val="20"/>
          <w:rtl w:val="0"/>
        </w:rPr>
        <w:t xml:space="preserve">es; accept </w:t>
      </w:r>
      <w:r w:rsidDel="00000000" w:rsidR="00000000" w:rsidRPr="00000000">
        <w:rPr>
          <w:rFonts w:ascii="Times New Roman" w:cs="Times New Roman" w:eastAsia="Times New Roman" w:hAnsi="Times New Roman"/>
          <w:b w:val="1"/>
          <w:sz w:val="20"/>
          <w:szCs w:val="20"/>
          <w:u w:val="single"/>
          <w:rtl w:val="0"/>
        </w:rPr>
        <w:t xml:space="preserve">Edo</w:t>
      </w:r>
      <w:r w:rsidDel="00000000" w:rsidR="00000000" w:rsidRPr="00000000">
        <w:rPr>
          <w:rFonts w:ascii="Times New Roman" w:cs="Times New Roman" w:eastAsia="Times New Roman" w:hAnsi="Times New Roman"/>
          <w:sz w:val="20"/>
          <w:szCs w:val="20"/>
          <w:rtl w:val="0"/>
        </w:rPr>
        <w:t xml:space="preserve"> in place of “Benin”; accept </w:t>
      </w:r>
      <w:r w:rsidDel="00000000" w:rsidR="00000000" w:rsidRPr="00000000">
        <w:rPr>
          <w:rFonts w:ascii="Times New Roman" w:cs="Times New Roman" w:eastAsia="Times New Roman" w:hAnsi="Times New Roman"/>
          <w:b w:val="1"/>
          <w:sz w:val="20"/>
          <w:szCs w:val="20"/>
          <w:u w:val="single"/>
          <w:rtl w:val="0"/>
        </w:rPr>
        <w:t xml:space="preserve">oze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ęronwo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eronmwen</w:t>
      </w:r>
      <w:r w:rsidDel="00000000" w:rsidR="00000000" w:rsidRPr="00000000">
        <w:rPr>
          <w:rFonts w:ascii="Times New Roman" w:cs="Times New Roman" w:eastAsia="Times New Roman" w:hAnsi="Times New Roman"/>
          <w:sz w:val="20"/>
          <w:szCs w:val="20"/>
          <w:rtl w:val="0"/>
        </w:rPr>
        <w:t xml:space="preserve"> in place of “Bronzes”; prompt on </w:t>
      </w:r>
      <w:r w:rsidDel="00000000" w:rsidR="00000000" w:rsidRPr="00000000">
        <w:rPr>
          <w:rFonts w:ascii="Times New Roman" w:cs="Times New Roman" w:eastAsia="Times New Roman" w:hAnsi="Times New Roman"/>
          <w:sz w:val="20"/>
          <w:szCs w:val="20"/>
          <w:u w:val="single"/>
          <w:rtl w:val="0"/>
        </w:rPr>
        <w:t xml:space="preserve">bronze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brass</w:t>
      </w:r>
      <w:r w:rsidDel="00000000" w:rsidR="00000000" w:rsidRPr="00000000">
        <w:rPr>
          <w:rFonts w:ascii="Times New Roman" w:cs="Times New Roman" w:eastAsia="Times New Roman" w:hAnsi="Times New Roman"/>
          <w:sz w:val="20"/>
          <w:szCs w:val="20"/>
          <w:rtl w:val="0"/>
        </w:rPr>
        <w:t xml:space="preserve"> sculptures]</w:t>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The king in </w:t>
      </w:r>
      <w:r w:rsidDel="00000000" w:rsidR="00000000" w:rsidRPr="00000000">
        <w:rPr>
          <w:rFonts w:ascii="Times New Roman" w:cs="Times New Roman" w:eastAsia="Times New Roman" w:hAnsi="Times New Roman"/>
          <w:sz w:val="20"/>
          <w:szCs w:val="20"/>
          <w:rtl w:val="0"/>
        </w:rPr>
        <w:t xml:space="preserve">that plaque</w:t>
      </w:r>
      <w:r w:rsidDel="00000000" w:rsidR="00000000" w:rsidRPr="00000000">
        <w:rPr>
          <w:rFonts w:ascii="Times New Roman" w:cs="Times New Roman" w:eastAsia="Times New Roman" w:hAnsi="Times New Roman"/>
          <w:sz w:val="20"/>
          <w:szCs w:val="20"/>
          <w:rtl w:val="0"/>
        </w:rPr>
        <w:t xml:space="preserve"> holds two of these animals, which symbolized the Oba of Benin, while other reliefs depict their heads on warriors’ armor.</w:t>
      </w:r>
      <w:r w:rsidDel="00000000" w:rsidR="00000000" w:rsidRPr="00000000">
        <w:rPr>
          <w:rFonts w:ascii="Times New Roman" w:cs="Times New Roman" w:eastAsia="Times New Roman" w:hAnsi="Times New Roman"/>
          <w:sz w:val="20"/>
          <w:szCs w:val="20"/>
          <w:rtl w:val="0"/>
        </w:rPr>
        <w:t xml:space="preserve"> West African stools depicting these animals share their name with the character Osebo.</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leopard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P</w:t>
      </w:r>
      <w:r w:rsidDel="00000000" w:rsidR="00000000" w:rsidRPr="00000000">
        <w:rPr>
          <w:rFonts w:ascii="Times New Roman" w:cs="Times New Roman" w:eastAsia="Times New Roman" w:hAnsi="Times New Roman"/>
          <w:i w:val="1"/>
          <w:sz w:val="20"/>
          <w:szCs w:val="20"/>
          <w:rtl w:val="0"/>
        </w:rPr>
        <w:t xml:space="preserve">anthera </w:t>
      </w:r>
      <w:r w:rsidDel="00000000" w:rsidR="00000000" w:rsidRPr="00000000">
        <w:rPr>
          <w:rFonts w:ascii="Times New Roman" w:cs="Times New Roman" w:eastAsia="Times New Roman" w:hAnsi="Times New Roman"/>
          <w:b w:val="1"/>
          <w:i w:val="1"/>
          <w:sz w:val="20"/>
          <w:szCs w:val="20"/>
          <w:u w:val="single"/>
          <w:rtl w:val="0"/>
        </w:rPr>
        <w:t xml:space="preserve">pardus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ekpe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ekpen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Ekpe</w:t>
      </w:r>
      <w:r w:rsidDel="00000000" w:rsidR="00000000" w:rsidRPr="00000000">
        <w:rPr>
          <w:rFonts w:ascii="Times New Roman" w:cs="Times New Roman" w:eastAsia="Times New Roman" w:hAnsi="Times New Roman"/>
          <w:sz w:val="20"/>
          <w:szCs w:val="20"/>
          <w:rtl w:val="0"/>
        </w:rPr>
        <w:t xml:space="preserve"> n’Owa or “</w:t>
      </w:r>
      <w:r w:rsidDel="00000000" w:rsidR="00000000" w:rsidRPr="00000000">
        <w:rPr>
          <w:rFonts w:ascii="Times New Roman" w:cs="Times New Roman" w:eastAsia="Times New Roman" w:hAnsi="Times New Roman"/>
          <w:b w:val="1"/>
          <w:sz w:val="20"/>
          <w:szCs w:val="20"/>
          <w:u w:val="single"/>
          <w:rtl w:val="0"/>
        </w:rPr>
        <w:t xml:space="preserve">leopard</w:t>
      </w:r>
      <w:r w:rsidDel="00000000" w:rsidR="00000000" w:rsidRPr="00000000">
        <w:rPr>
          <w:rFonts w:ascii="Times New Roman" w:cs="Times New Roman" w:eastAsia="Times New Roman" w:hAnsi="Times New Roman"/>
          <w:sz w:val="20"/>
          <w:szCs w:val="20"/>
          <w:rtl w:val="0"/>
        </w:rPr>
        <w:t xml:space="preserve"> of the house”; prompt on big </w:t>
      </w:r>
      <w:r w:rsidDel="00000000" w:rsidR="00000000" w:rsidRPr="00000000">
        <w:rPr>
          <w:rFonts w:ascii="Times New Roman" w:cs="Times New Roman" w:eastAsia="Times New Roman" w:hAnsi="Times New Roman"/>
          <w:sz w:val="20"/>
          <w:szCs w:val="20"/>
          <w:u w:val="single"/>
          <w:rtl w:val="0"/>
        </w:rPr>
        <w:t xml:space="preserve">cat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feline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felid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i w:val="1"/>
          <w:sz w:val="20"/>
          <w:szCs w:val="20"/>
          <w:u w:val="single"/>
          <w:rtl w:val="0"/>
        </w:rPr>
        <w:t xml:space="preserve">Panthera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After being looted by English forces invading Nigeria, many Benin Bronzes were taken to this London museum, where they remain on display. This museum has refused to return the Elgin Marbles to Greece.</w:t>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British</w:t>
      </w:r>
      <w:r w:rsidDel="00000000" w:rsidR="00000000" w:rsidRPr="00000000">
        <w:rPr>
          <w:rFonts w:ascii="Times New Roman" w:cs="Times New Roman" w:eastAsia="Times New Roman" w:hAnsi="Times New Roman"/>
          <w:sz w:val="20"/>
          <w:szCs w:val="20"/>
          <w:rtl w:val="0"/>
        </w:rPr>
        <w:t xml:space="preserve"> Museum</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Yao Bikuni ate the flesh of a creature of this type called a </w:t>
      </w:r>
      <w:r w:rsidDel="00000000" w:rsidR="00000000" w:rsidRPr="00000000">
        <w:rPr>
          <w:rFonts w:ascii="Times New Roman" w:cs="Times New Roman" w:eastAsia="Times New Roman" w:hAnsi="Times New Roman"/>
          <w:sz w:val="20"/>
          <w:szCs w:val="20"/>
          <w:rtl w:val="0"/>
        </w:rPr>
        <w:t xml:space="preserve">ningyo</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allowing her to live for one thousand years before becoming a Buddhist nun. For 10 points each:</w:t>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general mythological creatures often depicted with the top half of a human and bottom half of a fish.</w:t>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mermaid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merpeople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merfolk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mermen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siren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Mermaids from this country called sirenas live with other aquatic humanoids called </w:t>
      </w:r>
      <w:r w:rsidDel="00000000" w:rsidR="00000000" w:rsidRPr="00000000">
        <w:rPr>
          <w:rFonts w:ascii="Times New Roman" w:cs="Times New Roman" w:eastAsia="Times New Roman" w:hAnsi="Times New Roman"/>
          <w:sz w:val="20"/>
          <w:szCs w:val="20"/>
          <w:rtl w:val="0"/>
        </w:rPr>
        <w:t xml:space="preserve">siyokoys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kataws</w:t>
      </w:r>
      <w:r w:rsidDel="00000000" w:rsidR="00000000" w:rsidRPr="00000000">
        <w:rPr>
          <w:rFonts w:ascii="Times New Roman" w:cs="Times New Roman" w:eastAsia="Times New Roman" w:hAnsi="Times New Roman"/>
          <w:sz w:val="20"/>
          <w:szCs w:val="20"/>
          <w:rtl w:val="0"/>
        </w:rPr>
        <w:t xml:space="preserve">. A monster from this country that resembles a bipedal horse makes travelers lose their way in the forest.</w:t>
      </w:r>
    </w:p>
    <w:p w:rsidR="00000000" w:rsidDel="00000000" w:rsidP="00000000" w:rsidRDefault="00000000" w:rsidRPr="00000000" w14:paraId="0000008A">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Philippines</w:t>
      </w:r>
      <w:r w:rsidDel="00000000" w:rsidR="00000000" w:rsidRPr="00000000">
        <w:rPr>
          <w:rFonts w:ascii="Times New Roman" w:cs="Times New Roman" w:eastAsia="Times New Roman" w:hAnsi="Times New Roman"/>
          <w:sz w:val="20"/>
          <w:szCs w:val="20"/>
          <w:rtl w:val="0"/>
        </w:rPr>
        <w:t xml:space="preserve"> [or Republic of the </w:t>
      </w:r>
      <w:r w:rsidDel="00000000" w:rsidR="00000000" w:rsidRPr="00000000">
        <w:rPr>
          <w:rFonts w:ascii="Times New Roman" w:cs="Times New Roman" w:eastAsia="Times New Roman" w:hAnsi="Times New Roman"/>
          <w:b w:val="1"/>
          <w:sz w:val="20"/>
          <w:szCs w:val="20"/>
          <w:u w:val="single"/>
          <w:rtl w:val="0"/>
        </w:rPr>
        <w:t xml:space="preserve">Philippines</w:t>
      </w:r>
      <w:r w:rsidDel="00000000" w:rsidR="00000000" w:rsidRPr="00000000">
        <w:rPr>
          <w:rFonts w:ascii="Times New Roman" w:cs="Times New Roman" w:eastAsia="Times New Roman" w:hAnsi="Times New Roman"/>
          <w:sz w:val="20"/>
          <w:szCs w:val="20"/>
          <w:rtl w:val="0"/>
        </w:rPr>
        <w:t xml:space="preserve">; or Republika ng </w:t>
      </w:r>
      <w:r w:rsidDel="00000000" w:rsidR="00000000" w:rsidRPr="00000000">
        <w:rPr>
          <w:rFonts w:ascii="Times New Roman" w:cs="Times New Roman" w:eastAsia="Times New Roman" w:hAnsi="Times New Roman"/>
          <w:b w:val="1"/>
          <w:sz w:val="20"/>
          <w:szCs w:val="20"/>
          <w:u w:val="single"/>
          <w:rtl w:val="0"/>
        </w:rPr>
        <w:t xml:space="preserve">Pilipinas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bipedal horse is the tikbalang.)</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Thai myth, Suvaṇṇmacchā was a mermaid who fell in love with this god while he built a bridge from India to Lankā. </w:t>
      </w:r>
      <w:r w:rsidDel="00000000" w:rsidR="00000000" w:rsidRPr="00000000">
        <w:rPr>
          <w:rFonts w:ascii="Times New Roman" w:cs="Times New Roman" w:eastAsia="Times New Roman" w:hAnsi="Times New Roman"/>
          <w:sz w:val="20"/>
          <w:szCs w:val="20"/>
          <w:rtl w:val="0"/>
        </w:rPr>
        <w:t xml:space="preserve">This vānara was the son of Vāyu.</w:t>
      </w: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Hanumān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Ānjaneya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w:t>
      </w:r>
      <w:r w:rsidDel="00000000" w:rsidR="00000000" w:rsidRPr="00000000">
        <w:rPr>
          <w:rFonts w:ascii="Times New Roman" w:cs="Times New Roman" w:eastAsia="Times New Roman" w:hAnsi="Times New Roman"/>
          <w:color w:val="777777"/>
          <w:sz w:val="20"/>
          <w:szCs w:val="20"/>
          <w:rtl w:val="0"/>
        </w:rPr>
        <w:t xml:space="preserve">vānara</w:t>
      </w:r>
      <w:r w:rsidDel="00000000" w:rsidR="00000000" w:rsidRPr="00000000">
        <w:rPr>
          <w:rFonts w:ascii="Times New Roman" w:cs="Times New Roman" w:eastAsia="Times New Roman" w:hAnsi="Times New Roman"/>
          <w:color w:val="777777"/>
          <w:sz w:val="20"/>
          <w:szCs w:val="20"/>
          <w:rtl w:val="0"/>
        </w:rPr>
        <w:t xml:space="preserve"> were monkeys.)</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stability of these systems is quantified by their zeta potential, which is measured at their slipping plane. For 10 points each:</w:t>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systems whose stability decreases when they undergo </w:t>
      </w:r>
      <w:r w:rsidDel="00000000" w:rsidR="00000000" w:rsidRPr="00000000">
        <w:rPr>
          <w:rFonts w:ascii="Times New Roman" w:cs="Times New Roman" w:eastAsia="Times New Roman" w:hAnsi="Times New Roman"/>
          <w:sz w:val="20"/>
          <w:szCs w:val="20"/>
          <w:rtl w:val="0"/>
        </w:rPr>
        <w:t xml:space="preserve">flocculation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colloid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colloid</w:t>
      </w:r>
      <w:r w:rsidDel="00000000" w:rsidR="00000000" w:rsidRPr="00000000">
        <w:rPr>
          <w:rFonts w:ascii="Times New Roman" w:cs="Times New Roman" w:eastAsia="Times New Roman" w:hAnsi="Times New Roman"/>
          <w:sz w:val="20"/>
          <w:szCs w:val="20"/>
          <w:rtl w:val="0"/>
        </w:rPr>
        <w:t xml:space="preserve">al suspensions or </w:t>
      </w:r>
      <w:r w:rsidDel="00000000" w:rsidR="00000000" w:rsidRPr="00000000">
        <w:rPr>
          <w:rFonts w:ascii="Times New Roman" w:cs="Times New Roman" w:eastAsia="Times New Roman" w:hAnsi="Times New Roman"/>
          <w:b w:val="1"/>
          <w:sz w:val="20"/>
          <w:szCs w:val="20"/>
          <w:u w:val="single"/>
          <w:rtl w:val="0"/>
        </w:rPr>
        <w:t xml:space="preserve">colloid</w:t>
      </w:r>
      <w:r w:rsidDel="00000000" w:rsidR="00000000" w:rsidRPr="00000000">
        <w:rPr>
          <w:rFonts w:ascii="Times New Roman" w:cs="Times New Roman" w:eastAsia="Times New Roman" w:hAnsi="Times New Roman"/>
          <w:sz w:val="20"/>
          <w:szCs w:val="20"/>
          <w:rtl w:val="0"/>
        </w:rPr>
        <w:t xml:space="preserve">al dispersions; prompt on </w:t>
      </w:r>
      <w:r w:rsidDel="00000000" w:rsidR="00000000" w:rsidRPr="00000000">
        <w:rPr>
          <w:rFonts w:ascii="Times New Roman" w:cs="Times New Roman" w:eastAsia="Times New Roman" w:hAnsi="Times New Roman"/>
          <w:sz w:val="20"/>
          <w:szCs w:val="20"/>
          <w:u w:val="single"/>
          <w:rtl w:val="0"/>
        </w:rPr>
        <w:t xml:space="preserve">dispersion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suspension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aerosol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gel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emulsion</w:t>
      </w:r>
      <w:r w:rsidDel="00000000" w:rsidR="00000000" w:rsidRPr="00000000">
        <w:rPr>
          <w:rFonts w:ascii="Times New Roman" w:cs="Times New Roman" w:eastAsia="Times New Roman" w:hAnsi="Times New Roman"/>
          <w:sz w:val="20"/>
          <w:szCs w:val="20"/>
          <w:rtl w:val="0"/>
        </w:rPr>
        <w:t xml:space="preserve">s by asking “that is an example of what more general type of system?”]</w:t>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theory posits a Yukawa potential proportional to the Bjerrum </w:t>
      </w:r>
      <w:r w:rsidDel="00000000" w:rsidR="00000000" w:rsidRPr="00000000">
        <w:rPr>
          <w:rFonts w:ascii="Source Sans Pro" w:cs="Source Sans Pro" w:eastAsia="Source Sans Pro" w:hAnsi="Source Sans Pro"/>
          <w:color w:val="777777"/>
          <w:sz w:val="20"/>
          <w:szCs w:val="20"/>
          <w:rtl w:val="0"/>
        </w:rPr>
        <w:t xml:space="preserve">(“B’YEH-rum”)</w:t>
      </w:r>
      <w:r w:rsidDel="00000000" w:rsidR="00000000" w:rsidRPr="00000000">
        <w:rPr>
          <w:rFonts w:ascii="Times New Roman" w:cs="Times New Roman" w:eastAsia="Times New Roman" w:hAnsi="Times New Roman"/>
          <w:sz w:val="20"/>
          <w:szCs w:val="20"/>
          <w:rtl w:val="0"/>
        </w:rPr>
        <w:t xml:space="preserve"> length in order to model the effects of electrical double layers on the stability of colloids.</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DLVO</w:t>
      </w:r>
      <w:r w:rsidDel="00000000" w:rsidR="00000000" w:rsidRPr="00000000">
        <w:rPr>
          <w:rFonts w:ascii="Times New Roman" w:cs="Times New Roman" w:eastAsia="Times New Roman" w:hAnsi="Times New Roman"/>
          <w:sz w:val="20"/>
          <w:szCs w:val="20"/>
          <w:rtl w:val="0"/>
        </w:rPr>
        <w:t xml:space="preserve"> theory [or </w:t>
      </w:r>
      <w:r w:rsidDel="00000000" w:rsidR="00000000" w:rsidRPr="00000000">
        <w:rPr>
          <w:rFonts w:ascii="Times New Roman" w:cs="Times New Roman" w:eastAsia="Times New Roman" w:hAnsi="Times New Roman"/>
          <w:b w:val="1"/>
          <w:sz w:val="20"/>
          <w:szCs w:val="20"/>
          <w:u w:val="single"/>
          <w:rtl w:val="0"/>
        </w:rPr>
        <w:t xml:space="preserve">Derjaguin–Landau–Verwey–Overbeek</w:t>
      </w:r>
      <w:r w:rsidDel="00000000" w:rsidR="00000000" w:rsidRPr="00000000">
        <w:rPr>
          <w:rFonts w:ascii="Times New Roman" w:cs="Times New Roman" w:eastAsia="Times New Roman" w:hAnsi="Times New Roman"/>
          <w:sz w:val="20"/>
          <w:szCs w:val="20"/>
          <w:rtl w:val="0"/>
        </w:rPr>
        <w:t xml:space="preserve"> theory]</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DLVO theory combines the effects of electrical double layer forces and these weak intermolecular forces, which include London dispersion forces and are named after a Dutch scientist.</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van der Waals</w:t>
      </w:r>
      <w:r w:rsidDel="00000000" w:rsidR="00000000" w:rsidRPr="00000000">
        <w:rPr>
          <w:rFonts w:ascii="Times New Roman" w:cs="Times New Roman" w:eastAsia="Times New Roman" w:hAnsi="Times New Roman"/>
          <w:sz w:val="20"/>
          <w:szCs w:val="20"/>
          <w:rtl w:val="0"/>
        </w:rPr>
        <w:t xml:space="preserve"> forces [or </w:t>
      </w:r>
      <w:r w:rsidDel="00000000" w:rsidR="00000000" w:rsidRPr="00000000">
        <w:rPr>
          <w:rFonts w:ascii="Times New Roman" w:cs="Times New Roman" w:eastAsia="Times New Roman" w:hAnsi="Times New Roman"/>
          <w:b w:val="1"/>
          <w:sz w:val="20"/>
          <w:szCs w:val="20"/>
          <w:u w:val="single"/>
          <w:rtl w:val="0"/>
        </w:rPr>
        <w:t xml:space="preserve">van der Waals</w:t>
      </w:r>
      <w:r w:rsidDel="00000000" w:rsidR="00000000" w:rsidRPr="00000000">
        <w:rPr>
          <w:rFonts w:ascii="Times New Roman" w:cs="Times New Roman" w:eastAsia="Times New Roman" w:hAnsi="Times New Roman"/>
          <w:sz w:val="20"/>
          <w:szCs w:val="20"/>
          <w:rtl w:val="0"/>
        </w:rPr>
        <w:t xml:space="preserve"> interaction]</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Gabriel-Joseph de la Vergne </w:t>
      </w:r>
      <w:r w:rsidDel="00000000" w:rsidR="00000000" w:rsidRPr="00000000">
        <w:rPr>
          <w:rFonts w:ascii="Source Sans Pro" w:cs="Source Sans Pro" w:eastAsia="Source Sans Pro" w:hAnsi="Source Sans Pro"/>
          <w:color w:val="777777"/>
          <w:sz w:val="20"/>
          <w:szCs w:val="20"/>
          <w:rtl w:val="0"/>
        </w:rPr>
        <w:t xml:space="preserve">(“VAYR-nyuh”) </w:t>
      </w:r>
      <w:r w:rsidDel="00000000" w:rsidR="00000000" w:rsidRPr="00000000">
        <w:rPr>
          <w:rFonts w:ascii="Times New Roman" w:cs="Times New Roman" w:eastAsia="Times New Roman" w:hAnsi="Times New Roman"/>
          <w:sz w:val="20"/>
          <w:szCs w:val="20"/>
          <w:rtl w:val="0"/>
        </w:rPr>
        <w:t xml:space="preserve">attributed a series of these works to a Portuguese nun, despite writing them himself. For 10 points each:</w:t>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type of work. Madame de Sévigné </w:t>
      </w:r>
      <w:r w:rsidDel="00000000" w:rsidR="00000000" w:rsidRPr="00000000">
        <w:rPr>
          <w:rFonts w:ascii="Source Sans Pro" w:cs="Source Sans Pro" w:eastAsia="Source Sans Pro" w:hAnsi="Source Sans Pro"/>
          <w:color w:val="777777"/>
          <w:sz w:val="20"/>
          <w:szCs w:val="20"/>
          <w:rtl w:val="0"/>
        </w:rPr>
        <w:t xml:space="preserve">(“say-veen-YAY”) </w:t>
      </w:r>
      <w:r w:rsidDel="00000000" w:rsidR="00000000" w:rsidRPr="00000000">
        <w:rPr>
          <w:rFonts w:ascii="Times New Roman" w:cs="Times New Roman" w:eastAsia="Times New Roman" w:hAnsi="Times New Roman"/>
          <w:sz w:val="20"/>
          <w:szCs w:val="20"/>
          <w:rtl w:val="0"/>
        </w:rPr>
        <w:t xml:space="preserve">gained fame from the publication of over 1,000 of these works that she wrote over the course of 30 years.</w:t>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letter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correspondence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missive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epistle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epistolary</w:t>
      </w:r>
      <w:r w:rsidDel="00000000" w:rsidR="00000000" w:rsidRPr="00000000">
        <w:rPr>
          <w:rFonts w:ascii="Times New Roman" w:cs="Times New Roman" w:eastAsia="Times New Roman" w:hAnsi="Times New Roman"/>
          <w:sz w:val="20"/>
          <w:szCs w:val="20"/>
          <w:rtl w:val="0"/>
        </w:rPr>
        <w:t xml:space="preserve"> novels;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i w:val="1"/>
          <w:sz w:val="20"/>
          <w:szCs w:val="20"/>
          <w:u w:val="single"/>
          <w:rtl w:val="0"/>
        </w:rPr>
        <w:t xml:space="preserve">Letter</w:t>
      </w:r>
      <w:r w:rsidDel="00000000" w:rsidR="00000000" w:rsidRPr="00000000">
        <w:rPr>
          <w:rFonts w:ascii="Times New Roman" w:cs="Times New Roman" w:eastAsia="Times New Roman" w:hAnsi="Times New Roman"/>
          <w:i w:val="1"/>
          <w:sz w:val="20"/>
          <w:szCs w:val="20"/>
          <w:rtl w:val="0"/>
        </w:rPr>
        <w:t xml:space="preserve">s of a Portuguese Nun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Les </w:t>
      </w:r>
      <w:r w:rsidDel="00000000" w:rsidR="00000000" w:rsidRPr="00000000">
        <w:rPr>
          <w:rFonts w:ascii="Times New Roman" w:cs="Times New Roman" w:eastAsia="Times New Roman" w:hAnsi="Times New Roman"/>
          <w:b w:val="1"/>
          <w:i w:val="1"/>
          <w:sz w:val="20"/>
          <w:szCs w:val="20"/>
          <w:u w:val="single"/>
          <w:rtl w:val="0"/>
        </w:rPr>
        <w:t xml:space="preserve">Lettre</w:t>
      </w:r>
      <w:r w:rsidDel="00000000" w:rsidR="00000000" w:rsidRPr="00000000">
        <w:rPr>
          <w:rFonts w:ascii="Times New Roman" w:cs="Times New Roman" w:eastAsia="Times New Roman" w:hAnsi="Times New Roman"/>
          <w:i w:val="1"/>
          <w:sz w:val="20"/>
          <w:szCs w:val="20"/>
          <w:rtl w:val="0"/>
        </w:rPr>
        <w:t xml:space="preserve">s Portugaises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narrator’s grandmother admires the letters of Madame de Sévigné </w:t>
      </w:r>
      <w:r w:rsidDel="00000000" w:rsidR="00000000" w:rsidRPr="00000000">
        <w:rPr>
          <w:rFonts w:ascii="Source Sans Pro" w:cs="Source Sans Pro" w:eastAsia="Source Sans Pro" w:hAnsi="Source Sans Pro"/>
          <w:color w:val="777777"/>
          <w:sz w:val="20"/>
          <w:szCs w:val="20"/>
          <w:rtl w:val="0"/>
        </w:rPr>
        <w:t xml:space="preserve">(“say-veen-YAY”) </w:t>
      </w:r>
      <w:r w:rsidDel="00000000" w:rsidR="00000000" w:rsidRPr="00000000">
        <w:rPr>
          <w:rFonts w:ascii="Times New Roman" w:cs="Times New Roman" w:eastAsia="Times New Roman" w:hAnsi="Times New Roman"/>
          <w:sz w:val="20"/>
          <w:szCs w:val="20"/>
          <w:rtl w:val="0"/>
        </w:rPr>
        <w:t xml:space="preserve">in this author’s novel </w:t>
      </w:r>
      <w:r w:rsidDel="00000000" w:rsidR="00000000" w:rsidRPr="00000000">
        <w:rPr>
          <w:rFonts w:ascii="Times New Roman" w:cs="Times New Roman" w:eastAsia="Times New Roman" w:hAnsi="Times New Roman"/>
          <w:i w:val="1"/>
          <w:sz w:val="20"/>
          <w:szCs w:val="20"/>
          <w:rtl w:val="0"/>
        </w:rPr>
        <w:t xml:space="preserve">In Search of Lost Time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Marcel </w:t>
      </w:r>
      <w:r w:rsidDel="00000000" w:rsidR="00000000" w:rsidRPr="00000000">
        <w:rPr>
          <w:rFonts w:ascii="Times New Roman" w:cs="Times New Roman" w:eastAsia="Times New Roman" w:hAnsi="Times New Roman"/>
          <w:b w:val="1"/>
          <w:sz w:val="20"/>
          <w:szCs w:val="20"/>
          <w:u w:val="single"/>
          <w:rtl w:val="0"/>
        </w:rPr>
        <w:t xml:space="preserve">Proust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(“proost”)</w:t>
      </w:r>
      <w:r w:rsidDel="00000000" w:rsidR="00000000" w:rsidRPr="00000000">
        <w:rPr>
          <w:rFonts w:ascii="Times New Roman" w:cs="Times New Roman" w:eastAsia="Times New Roman" w:hAnsi="Times New Roman"/>
          <w:sz w:val="20"/>
          <w:szCs w:val="20"/>
          <w:rtl w:val="0"/>
        </w:rPr>
        <w:t xml:space="preserve"> [or Valentin Louis Georges Eugène Marcel </w:t>
      </w:r>
      <w:r w:rsidDel="00000000" w:rsidR="00000000" w:rsidRPr="00000000">
        <w:rPr>
          <w:rFonts w:ascii="Times New Roman" w:cs="Times New Roman" w:eastAsia="Times New Roman" w:hAnsi="Times New Roman"/>
          <w:b w:val="1"/>
          <w:sz w:val="20"/>
          <w:szCs w:val="20"/>
          <w:u w:val="single"/>
          <w:rtl w:val="0"/>
        </w:rPr>
        <w:t xml:space="preserve">Proust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her novel </w:t>
      </w:r>
      <w:r w:rsidDel="00000000" w:rsidR="00000000" w:rsidRPr="00000000">
        <w:rPr>
          <w:rFonts w:ascii="Times New Roman" w:cs="Times New Roman" w:eastAsia="Times New Roman" w:hAnsi="Times New Roman"/>
          <w:i w:val="1"/>
          <w:sz w:val="20"/>
          <w:szCs w:val="20"/>
          <w:rtl w:val="0"/>
        </w:rPr>
        <w:t xml:space="preserve">Letters from a </w:t>
      </w:r>
      <w:r w:rsidDel="00000000" w:rsidR="00000000" w:rsidRPr="00000000">
        <w:rPr>
          <w:rFonts w:ascii="Times New Roman" w:cs="Times New Roman" w:eastAsia="Times New Roman" w:hAnsi="Times New Roman"/>
          <w:i w:val="1"/>
          <w:sz w:val="20"/>
          <w:szCs w:val="20"/>
          <w:rtl w:val="0"/>
        </w:rPr>
        <w:t xml:space="preserve">Peruvian</w:t>
      </w:r>
      <w:r w:rsidDel="00000000" w:rsidR="00000000" w:rsidRPr="00000000">
        <w:rPr>
          <w:rFonts w:ascii="Times New Roman" w:cs="Times New Roman" w:eastAsia="Times New Roman" w:hAnsi="Times New Roman"/>
          <w:i w:val="1"/>
          <w:sz w:val="20"/>
          <w:szCs w:val="20"/>
          <w:rtl w:val="0"/>
        </w:rPr>
        <w:t xml:space="preserve"> Woman</w:t>
      </w:r>
      <w:r w:rsidDel="00000000" w:rsidR="00000000" w:rsidRPr="00000000">
        <w:rPr>
          <w:rFonts w:ascii="Times New Roman" w:cs="Times New Roman" w:eastAsia="Times New Roman" w:hAnsi="Times New Roman"/>
          <w:sz w:val="20"/>
          <w:szCs w:val="20"/>
          <w:rtl w:val="0"/>
        </w:rPr>
        <w:t xml:space="preserve">, Françoise de Graffigny </w:t>
      </w:r>
      <w:r w:rsidDel="00000000" w:rsidR="00000000" w:rsidRPr="00000000">
        <w:rPr>
          <w:rFonts w:ascii="Source Sans Pro" w:cs="Source Sans Pro" w:eastAsia="Source Sans Pro" w:hAnsi="Source Sans Pro"/>
          <w:color w:val="777777"/>
          <w:sz w:val="20"/>
          <w:szCs w:val="20"/>
          <w:rtl w:val="0"/>
        </w:rPr>
        <w:t xml:space="preserve">(“frahn-SWAHZ duh grah-feen-YEE”)</w:t>
      </w:r>
      <w:r w:rsidDel="00000000" w:rsidR="00000000" w:rsidRPr="00000000">
        <w:rPr>
          <w:rFonts w:ascii="Times New Roman" w:cs="Times New Roman" w:eastAsia="Times New Roman" w:hAnsi="Times New Roman"/>
          <w:sz w:val="20"/>
          <w:szCs w:val="20"/>
          <w:rtl w:val="0"/>
        </w:rPr>
        <w:t xml:space="preserve"> criticizes French society from a fictional outsider’s perspective in the style of this French author’s </w:t>
      </w:r>
      <w:r w:rsidDel="00000000" w:rsidR="00000000" w:rsidRPr="00000000">
        <w:rPr>
          <w:rFonts w:ascii="Times New Roman" w:cs="Times New Roman" w:eastAsia="Times New Roman" w:hAnsi="Times New Roman"/>
          <w:i w:val="1"/>
          <w:sz w:val="20"/>
          <w:szCs w:val="20"/>
          <w:rtl w:val="0"/>
        </w:rPr>
        <w:t xml:space="preserve">Persian Letters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Baron de </w:t>
      </w:r>
      <w:r w:rsidDel="00000000" w:rsidR="00000000" w:rsidRPr="00000000">
        <w:rPr>
          <w:rFonts w:ascii="Times New Roman" w:cs="Times New Roman" w:eastAsia="Times New Roman" w:hAnsi="Times New Roman"/>
          <w:b w:val="1"/>
          <w:sz w:val="20"/>
          <w:szCs w:val="20"/>
          <w:u w:val="single"/>
          <w:rtl w:val="0"/>
        </w:rPr>
        <w:t xml:space="preserve">Montesquieu</w:t>
      </w:r>
      <w:r w:rsidDel="00000000" w:rsidR="00000000" w:rsidRPr="00000000">
        <w:rPr>
          <w:rFonts w:ascii="Times New Roman" w:cs="Times New Roman" w:eastAsia="Times New Roman" w:hAnsi="Times New Roman"/>
          <w:sz w:val="20"/>
          <w:szCs w:val="20"/>
          <w:rtl w:val="0"/>
        </w:rPr>
        <w:t xml:space="preserve"> [or Charles-Louis de </w:t>
      </w:r>
      <w:r w:rsidDel="00000000" w:rsidR="00000000" w:rsidRPr="00000000">
        <w:rPr>
          <w:rFonts w:ascii="Times New Roman" w:cs="Times New Roman" w:eastAsia="Times New Roman" w:hAnsi="Times New Roman"/>
          <w:b w:val="1"/>
          <w:sz w:val="20"/>
          <w:szCs w:val="20"/>
          <w:u w:val="single"/>
          <w:rtl w:val="0"/>
        </w:rPr>
        <w:t xml:space="preserve">Secondat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Heraclius sent the monoenergist Georgian prefect Cyrus to hunt down this group’s Miaphysite leader Benjamin I in 631, shortly after their homeland’s brief Sasanian conquest. For 10 points each:</w:t>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ethno-religious group that converted people to their south in Alodia and Nobatia. Shenoute led this group’s White Monastery in Sohag, where 11th-century frescoes depict their rule by Badr’s Armenians.</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Copt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Coptic</w:t>
      </w:r>
      <w:r w:rsidDel="00000000" w:rsidR="00000000" w:rsidRPr="00000000">
        <w:rPr>
          <w:rFonts w:ascii="Times New Roman" w:cs="Times New Roman" w:eastAsia="Times New Roman" w:hAnsi="Times New Roman"/>
          <w:sz w:val="20"/>
          <w:szCs w:val="20"/>
          <w:rtl w:val="0"/>
        </w:rPr>
        <w:t xml:space="preserve"> Christians; or </w:t>
      </w:r>
      <w:r w:rsidDel="00000000" w:rsidR="00000000" w:rsidRPr="00000000">
        <w:rPr>
          <w:rFonts w:ascii="Times New Roman" w:cs="Times New Roman" w:eastAsia="Times New Roman" w:hAnsi="Times New Roman"/>
          <w:b w:val="1"/>
          <w:sz w:val="20"/>
          <w:szCs w:val="20"/>
          <w:u w:val="single"/>
          <w:rtl w:val="0"/>
        </w:rPr>
        <w:t xml:space="preserve">niremənkhēmi</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qibṭ</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Coptic</w:t>
      </w:r>
      <w:r w:rsidDel="00000000" w:rsidR="00000000" w:rsidRPr="00000000">
        <w:rPr>
          <w:rFonts w:ascii="Times New Roman" w:cs="Times New Roman" w:eastAsia="Times New Roman" w:hAnsi="Times New Roman"/>
          <w:sz w:val="20"/>
          <w:szCs w:val="20"/>
          <w:rtl w:val="0"/>
        </w:rPr>
        <w:t xml:space="preserve"> Orthodox Church or al-Kanīsa al-</w:t>
      </w:r>
      <w:r w:rsidDel="00000000" w:rsidR="00000000" w:rsidRPr="00000000">
        <w:rPr>
          <w:rFonts w:ascii="Times New Roman" w:cs="Times New Roman" w:eastAsia="Times New Roman" w:hAnsi="Times New Roman"/>
          <w:b w:val="1"/>
          <w:sz w:val="20"/>
          <w:szCs w:val="20"/>
          <w:u w:val="single"/>
          <w:rtl w:val="0"/>
        </w:rPr>
        <w:t xml:space="preserve">Qibṭiyya</w:t>
      </w:r>
      <w:r w:rsidDel="00000000" w:rsidR="00000000" w:rsidRPr="00000000">
        <w:rPr>
          <w:rFonts w:ascii="Times New Roman" w:cs="Times New Roman" w:eastAsia="Times New Roman" w:hAnsi="Times New Roman"/>
          <w:sz w:val="20"/>
          <w:szCs w:val="20"/>
          <w:rtl w:val="0"/>
        </w:rPr>
        <w:t xml:space="preserve"> al-ʾUrṯūḏuksiyya or Ti.eklyseya en.</w:t>
      </w:r>
      <w:r w:rsidDel="00000000" w:rsidR="00000000" w:rsidRPr="00000000">
        <w:rPr>
          <w:rFonts w:ascii="Times New Roman" w:cs="Times New Roman" w:eastAsia="Times New Roman" w:hAnsi="Times New Roman"/>
          <w:b w:val="1"/>
          <w:sz w:val="20"/>
          <w:szCs w:val="20"/>
          <w:u w:val="single"/>
          <w:rtl w:val="0"/>
        </w:rPr>
        <w:t xml:space="preserve">remenkimi</w:t>
      </w:r>
      <w:r w:rsidDel="00000000" w:rsidR="00000000" w:rsidRPr="00000000">
        <w:rPr>
          <w:rFonts w:ascii="Times New Roman" w:cs="Times New Roman" w:eastAsia="Times New Roman" w:hAnsi="Times New Roman"/>
          <w:sz w:val="20"/>
          <w:szCs w:val="20"/>
          <w:rtl w:val="0"/>
        </w:rPr>
        <w:t xml:space="preserve"> en.orthodoxos; prompt on </w:t>
      </w:r>
      <w:r w:rsidDel="00000000" w:rsidR="00000000" w:rsidRPr="00000000">
        <w:rPr>
          <w:rFonts w:ascii="Times New Roman" w:cs="Times New Roman" w:eastAsia="Times New Roman" w:hAnsi="Times New Roman"/>
          <w:sz w:val="20"/>
          <w:szCs w:val="20"/>
          <w:u w:val="single"/>
          <w:rtl w:val="0"/>
        </w:rPr>
        <w:t xml:space="preserve">Egyptian</w:t>
      </w:r>
      <w:r w:rsidDel="00000000" w:rsidR="00000000" w:rsidRPr="00000000">
        <w:rPr>
          <w:rFonts w:ascii="Times New Roman" w:cs="Times New Roman" w:eastAsia="Times New Roman" w:hAnsi="Times New Roman"/>
          <w:sz w:val="20"/>
          <w:szCs w:val="20"/>
          <w:rtl w:val="0"/>
        </w:rPr>
        <w:t xml:space="preserve">s or El-</w:t>
      </w:r>
      <w:r w:rsidDel="00000000" w:rsidR="00000000" w:rsidRPr="00000000">
        <w:rPr>
          <w:rFonts w:ascii="Times New Roman" w:cs="Times New Roman" w:eastAsia="Times New Roman" w:hAnsi="Times New Roman"/>
          <w:sz w:val="20"/>
          <w:szCs w:val="20"/>
          <w:u w:val="single"/>
          <w:rtl w:val="0"/>
        </w:rPr>
        <w:t xml:space="preserve">Maṣr</w:t>
      </w:r>
      <w:r w:rsidDel="00000000" w:rsidR="00000000" w:rsidRPr="00000000">
        <w:rPr>
          <w:rFonts w:ascii="Times New Roman" w:cs="Times New Roman" w:eastAsia="Times New Roman" w:hAnsi="Times New Roman"/>
          <w:sz w:val="20"/>
          <w:szCs w:val="20"/>
          <w:rtl w:val="0"/>
        </w:rPr>
        <w:t xml:space="preserve">eeyeen or Ewlad </w:t>
      </w:r>
      <w:r w:rsidDel="00000000" w:rsidR="00000000" w:rsidRPr="00000000">
        <w:rPr>
          <w:rFonts w:ascii="Times New Roman" w:cs="Times New Roman" w:eastAsia="Times New Roman" w:hAnsi="Times New Roman"/>
          <w:sz w:val="20"/>
          <w:szCs w:val="20"/>
          <w:u w:val="single"/>
          <w:rtl w:val="0"/>
        </w:rPr>
        <w:t xml:space="preserve">Maṣr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Miṣr</w:t>
      </w:r>
      <w:r w:rsidDel="00000000" w:rsidR="00000000" w:rsidRPr="00000000">
        <w:rPr>
          <w:rFonts w:ascii="Times New Roman" w:cs="Times New Roman" w:eastAsia="Times New Roman" w:hAnsi="Times New Roman"/>
          <w:sz w:val="20"/>
          <w:szCs w:val="20"/>
          <w:rtl w:val="0"/>
        </w:rPr>
        <w:t xml:space="preserve">; prompt on Oriental </w:t>
      </w:r>
      <w:r w:rsidDel="00000000" w:rsidR="00000000" w:rsidRPr="00000000">
        <w:rPr>
          <w:rFonts w:ascii="Times New Roman" w:cs="Times New Roman" w:eastAsia="Times New Roman" w:hAnsi="Times New Roman"/>
          <w:sz w:val="20"/>
          <w:szCs w:val="20"/>
          <w:u w:val="single"/>
          <w:rtl w:val="0"/>
        </w:rPr>
        <w:t xml:space="preserve">Orthodox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Christian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Coptic Patriarch of Alexandria chose the head of this kingdom’s Tewahedo Church before a 9th-century schism. Kaleb and Ezana were Christian neguses of this kingdom based in modern-day Eritrea and Ethiopia.</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Aksum</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Axum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Aksum</w:t>
      </w:r>
      <w:r w:rsidDel="00000000" w:rsidR="00000000" w:rsidRPr="00000000">
        <w:rPr>
          <w:rFonts w:ascii="Times New Roman" w:cs="Times New Roman" w:eastAsia="Times New Roman" w:hAnsi="Times New Roman"/>
          <w:sz w:val="20"/>
          <w:szCs w:val="20"/>
          <w:rtl w:val="0"/>
        </w:rPr>
        <w:t xml:space="preserve">ite Empire or Mängəśtä </w:t>
      </w:r>
      <w:r w:rsidDel="00000000" w:rsidR="00000000" w:rsidRPr="00000000">
        <w:rPr>
          <w:rFonts w:ascii="Times New Roman" w:cs="Times New Roman" w:eastAsia="Times New Roman" w:hAnsi="Times New Roman"/>
          <w:sz w:val="20"/>
          <w:szCs w:val="20"/>
          <w:rtl w:val="0"/>
        </w:rPr>
        <w:t xml:space="preserve">ʾ</w:t>
      </w:r>
      <w:r w:rsidDel="00000000" w:rsidR="00000000" w:rsidRPr="00000000">
        <w:rPr>
          <w:rFonts w:ascii="Times New Roman" w:cs="Times New Roman" w:eastAsia="Times New Roman" w:hAnsi="Times New Roman"/>
          <w:b w:val="1"/>
          <w:sz w:val="20"/>
          <w:szCs w:val="20"/>
          <w:u w:val="single"/>
          <w:rtl w:val="0"/>
        </w:rPr>
        <w:t xml:space="preserve">äksum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Abyssinia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Abraha of Aksum supposedly invaded this Qurayshi city in 570 CE’s “Year of the Elephant.” Some early Muslims fled to Adulis and Aksum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Source Sans Pro" w:cs="Source Sans Pro" w:eastAsia="Source Sans Pro" w:hAnsi="Source Sans Pro"/>
          <w:color w:val="777777"/>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from</w:t>
      </w:r>
      <w:r w:rsidDel="00000000" w:rsidR="00000000" w:rsidRPr="00000000">
        <w:rPr>
          <w:rFonts w:ascii="Times New Roman" w:cs="Times New Roman" w:eastAsia="Times New Roman" w:hAnsi="Times New Roman"/>
          <w:sz w:val="20"/>
          <w:szCs w:val="20"/>
          <w:rtl w:val="0"/>
        </w:rPr>
        <w:t xml:space="preserve"> this birthplace of the Prophet Muhammad in the “First Hijra.”</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Mecca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Makkah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Makkah</w:t>
      </w:r>
      <w:r w:rsidDel="00000000" w:rsidR="00000000" w:rsidRPr="00000000">
        <w:rPr>
          <w:rFonts w:ascii="Times New Roman" w:cs="Times New Roman" w:eastAsia="Times New Roman" w:hAnsi="Times New Roman"/>
          <w:sz w:val="20"/>
          <w:szCs w:val="20"/>
          <w:rtl w:val="0"/>
        </w:rPr>
        <w:t xml:space="preserve"> al-Mukarramah; accept </w:t>
      </w:r>
      <w:r w:rsidDel="00000000" w:rsidR="00000000" w:rsidRPr="00000000">
        <w:rPr>
          <w:rFonts w:ascii="Times New Roman" w:cs="Times New Roman" w:eastAsia="Times New Roman" w:hAnsi="Times New Roman"/>
          <w:b w:val="1"/>
          <w:sz w:val="20"/>
          <w:szCs w:val="20"/>
          <w:u w:val="single"/>
          <w:rtl w:val="0"/>
        </w:rPr>
        <w:t xml:space="preserve">Umm al-Qura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Residents of a region of this U.S. state jokingly call tourists to one of its islands “fudgies” because they are rarely able to leave without purchasing its famous fudge. For 10 points each:</w:t>
      </w:r>
    </w:p>
    <w:p w:rsidR="00000000" w:rsidDel="00000000" w:rsidP="00000000" w:rsidRDefault="00000000" w:rsidRPr="00000000" w14:paraId="000000A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Name this US state where “yoopers” and “trolls”</w:t>
      </w:r>
      <w:r w:rsidDel="00000000" w:rsidR="00000000" w:rsidRPr="00000000">
        <w:rPr>
          <w:rFonts w:ascii="Times New Roman" w:cs="Times New Roman" w:eastAsia="Times New Roman" w:hAnsi="Times New Roman"/>
          <w:sz w:val="20"/>
          <w:szCs w:val="20"/>
          <w:rtl w:val="0"/>
        </w:rPr>
        <w:t xml:space="preserve"> occupy Upper and Lower Peninsulas framed by four of the five Great Lakes, including one that provides this state’s name.</w:t>
      </w:r>
    </w:p>
    <w:p w:rsidR="00000000" w:rsidDel="00000000" w:rsidP="00000000" w:rsidRDefault="00000000" w:rsidRPr="00000000" w14:paraId="000000A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Michigan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w:t>
      </w:r>
      <w:r w:rsidDel="00000000" w:rsidR="00000000" w:rsidRPr="00000000">
        <w:rPr>
          <w:rFonts w:ascii="Times New Roman" w:cs="Times New Roman" w:eastAsia="Times New Roman" w:hAnsi="Times New Roman"/>
          <w:sz w:val="20"/>
          <w:szCs w:val="20"/>
          <w:rtl w:val="0"/>
        </w:rPr>
        <w:t xml:space="preserve">; accept Upper Peninsula of </w:t>
      </w:r>
      <w:r w:rsidDel="00000000" w:rsidR="00000000" w:rsidRPr="00000000">
        <w:rPr>
          <w:rFonts w:ascii="Times New Roman" w:cs="Times New Roman" w:eastAsia="Times New Roman" w:hAnsi="Times New Roman"/>
          <w:b w:val="1"/>
          <w:sz w:val="20"/>
          <w:szCs w:val="20"/>
          <w:u w:val="single"/>
          <w:rtl w:val="0"/>
        </w:rPr>
        <w:t xml:space="preserve">Michigan</w:t>
      </w:r>
      <w:r w:rsidDel="00000000" w:rsidR="00000000" w:rsidRPr="00000000">
        <w:rPr>
          <w:rFonts w:ascii="Times New Roman" w:cs="Times New Roman" w:eastAsia="Times New Roman" w:hAnsi="Times New Roman"/>
          <w:sz w:val="20"/>
          <w:szCs w:val="20"/>
          <w:rtl w:val="0"/>
        </w:rPr>
        <w:t xml:space="preserve"> or Lower Peninsula of </w:t>
      </w:r>
      <w:r w:rsidDel="00000000" w:rsidR="00000000" w:rsidRPr="00000000">
        <w:rPr>
          <w:rFonts w:ascii="Times New Roman" w:cs="Times New Roman" w:eastAsia="Times New Roman" w:hAnsi="Times New Roman"/>
          <w:b w:val="1"/>
          <w:sz w:val="20"/>
          <w:szCs w:val="20"/>
          <w:u w:val="single"/>
          <w:rtl w:val="0"/>
        </w:rPr>
        <w:t xml:space="preserve">Michigan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Finnish immigrants welcomed the Cornish diaspora’s baked </w:t>
      </w:r>
      <w:r w:rsidDel="00000000" w:rsidR="00000000" w:rsidRPr="00000000">
        <w:rPr>
          <w:rFonts w:ascii="Times New Roman" w:cs="Times New Roman" w:eastAsia="Times New Roman" w:hAnsi="Times New Roman"/>
          <w:sz w:val="20"/>
          <w:szCs w:val="20"/>
          <w:rtl w:val="0"/>
        </w:rPr>
        <w:t xml:space="preserve">pasties </w:t>
      </w:r>
      <w:r w:rsidDel="00000000" w:rsidR="00000000" w:rsidRPr="00000000">
        <w:rPr>
          <w:rFonts w:ascii="Source Sans Pro" w:cs="Source Sans Pro" w:eastAsia="Source Sans Pro" w:hAnsi="Source Sans Pro"/>
          <w:color w:val="777777"/>
          <w:sz w:val="20"/>
          <w:szCs w:val="20"/>
          <w:rtl w:val="0"/>
        </w:rPr>
        <w:t xml:space="preserve">(“PASS-tees”)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the Upper Peninsula because they resembled a pasty from this region, which borders Lake Ladoga and the White Sea and is divided between Russia and Finland.</w:t>
      </w:r>
    </w:p>
    <w:p w:rsidR="00000000" w:rsidDel="00000000" w:rsidP="00000000" w:rsidRDefault="00000000" w:rsidRPr="00000000" w14:paraId="000000A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Karelia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Karjala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Karélija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Korjela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Karelen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The Jesuit missionary Jacques Marquette </w:t>
      </w:r>
      <w:r w:rsidDel="00000000" w:rsidR="00000000" w:rsidRPr="00000000">
        <w:rPr>
          <w:rFonts w:ascii="Source Sans Pro" w:cs="Source Sans Pro" w:eastAsia="Source Sans Pro" w:hAnsi="Source Sans Pro"/>
          <w:color w:val="777777"/>
          <w:sz w:val="20"/>
          <w:szCs w:val="20"/>
          <w:rtl w:val="0"/>
        </w:rPr>
        <w:t xml:space="preserve">(“mar-KET”)</w:t>
      </w:r>
      <w:r w:rsidDel="00000000" w:rsidR="00000000" w:rsidRPr="00000000">
        <w:rPr>
          <w:rFonts w:ascii="Times New Roman" w:cs="Times New Roman" w:eastAsia="Times New Roman" w:hAnsi="Times New Roman"/>
          <w:sz w:val="20"/>
          <w:szCs w:val="20"/>
          <w:rtl w:val="0"/>
        </w:rPr>
        <w:t xml:space="preserve"> founded this second-largest</w:t>
      </w:r>
      <w:r w:rsidDel="00000000" w:rsidR="00000000" w:rsidRPr="00000000">
        <w:rPr>
          <w:rFonts w:ascii="Times New Roman" w:cs="Times New Roman" w:eastAsia="Times New Roman" w:hAnsi="Times New Roman"/>
          <w:sz w:val="20"/>
          <w:szCs w:val="20"/>
          <w:rtl w:val="0"/>
        </w:rPr>
        <w:t xml:space="preserve"> city of the Upper Peninsula. This city’s namesake </w:t>
      </w:r>
      <w:r w:rsidDel="00000000" w:rsidR="00000000" w:rsidRPr="00000000">
        <w:rPr>
          <w:rFonts w:ascii="Times New Roman" w:cs="Times New Roman" w:eastAsia="Times New Roman" w:hAnsi="Times New Roman"/>
          <w:sz w:val="20"/>
          <w:szCs w:val="20"/>
          <w:rtl w:val="0"/>
        </w:rPr>
        <w:t xml:space="preserve">Soo</w:t>
      </w:r>
      <w:r w:rsidDel="00000000" w:rsidR="00000000" w:rsidRPr="00000000">
        <w:rPr>
          <w:rFonts w:ascii="Times New Roman" w:cs="Times New Roman" w:eastAsia="Times New Roman" w:hAnsi="Times New Roman"/>
          <w:sz w:val="20"/>
          <w:szCs w:val="20"/>
          <w:rtl w:val="0"/>
        </w:rPr>
        <w:t xml:space="preserve"> Locks </w:t>
      </w:r>
      <w:r w:rsidDel="00000000" w:rsidR="00000000" w:rsidRPr="00000000">
        <w:rPr>
          <w:rFonts w:ascii="Times New Roman" w:cs="Times New Roman" w:eastAsia="Times New Roman" w:hAnsi="Times New Roman"/>
          <w:sz w:val="20"/>
          <w:szCs w:val="20"/>
          <w:rtl w:val="0"/>
        </w:rPr>
        <w:t xml:space="preserve">span</w:t>
      </w:r>
      <w:r w:rsidDel="00000000" w:rsidR="00000000" w:rsidRPr="00000000">
        <w:rPr>
          <w:rFonts w:ascii="Times New Roman" w:cs="Times New Roman" w:eastAsia="Times New Roman" w:hAnsi="Times New Roman"/>
          <w:sz w:val="20"/>
          <w:szCs w:val="20"/>
          <w:rtl w:val="0"/>
        </w:rPr>
        <w:t xml:space="preserve"> a river that separates it from a larger, identically named city in Ontario.</w:t>
      </w:r>
    </w:p>
    <w:p w:rsidR="00000000" w:rsidDel="00000000" w:rsidP="00000000" w:rsidRDefault="00000000" w:rsidRPr="00000000" w14:paraId="000000B0">
      <w:pPr>
        <w:widowControl w:val="0"/>
        <w:spacing w:line="276" w:lineRule="auto"/>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Sault Ste. Marie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(“soo </w:t>
      </w:r>
      <w:r w:rsidDel="00000000" w:rsidR="00000000" w:rsidRPr="00000000">
        <w:rPr>
          <w:rFonts w:ascii="Source Sans Pro" w:cs="Source Sans Pro" w:eastAsia="Source Sans Pro" w:hAnsi="Source Sans Pro"/>
          <w:color w:val="777777"/>
          <w:sz w:val="20"/>
          <w:szCs w:val="20"/>
          <w:rtl w:val="0"/>
        </w:rPr>
        <w:t xml:space="preserve">s</w:t>
      </w:r>
      <w:r w:rsidDel="00000000" w:rsidR="00000000" w:rsidRPr="00000000">
        <w:rPr>
          <w:rFonts w:ascii="Source Sans Pro" w:cs="Source Sans Pro" w:eastAsia="Source Sans Pro" w:hAnsi="Source Sans Pro"/>
          <w:color w:val="777777"/>
          <w:sz w:val="20"/>
          <w:szCs w:val="20"/>
          <w:rtl w:val="0"/>
        </w:rPr>
        <w:t xml:space="preserve">a</w:t>
      </w:r>
      <w:r w:rsidDel="00000000" w:rsidR="00000000" w:rsidRPr="00000000">
        <w:rPr>
          <w:rFonts w:ascii="Source Sans Pro" w:cs="Source Sans Pro" w:eastAsia="Source Sans Pro" w:hAnsi="Source Sans Pro"/>
          <w:color w:val="777777"/>
          <w:sz w:val="20"/>
          <w:szCs w:val="20"/>
          <w:rtl w:val="0"/>
        </w:rPr>
        <w:t xml:space="preserve">int</w:t>
      </w:r>
      <w:r w:rsidDel="00000000" w:rsidR="00000000" w:rsidRPr="00000000">
        <w:rPr>
          <w:rFonts w:ascii="Source Sans Pro" w:cs="Source Sans Pro" w:eastAsia="Source Sans Pro" w:hAnsi="Source Sans Pro"/>
          <w:color w:val="777777"/>
          <w:sz w:val="20"/>
          <w:szCs w:val="20"/>
          <w:rtl w:val="0"/>
        </w:rPr>
        <w:t xml:space="preserve"> muh-REE”)</w:t>
      </w:r>
    </w:p>
    <w:p w:rsidR="00000000" w:rsidDel="00000000" w:rsidP="00000000" w:rsidRDefault="00000000" w:rsidRPr="00000000" w14:paraId="000000B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Name these directors of non-English-language films titled for mothers, for 10 points each.</w:t>
      </w:r>
    </w:p>
    <w:p w:rsidR="00000000" w:rsidDel="00000000" w:rsidP="00000000" w:rsidRDefault="00000000" w:rsidRPr="00000000" w14:paraId="000000B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woman calmly dances in a field in the opening of this director’s film </w:t>
      </w:r>
      <w:r w:rsidDel="00000000" w:rsidR="00000000" w:rsidRPr="00000000">
        <w:rPr>
          <w:rFonts w:ascii="Times New Roman" w:cs="Times New Roman" w:eastAsia="Times New Roman" w:hAnsi="Times New Roman"/>
          <w:i w:val="1"/>
          <w:sz w:val="20"/>
          <w:szCs w:val="20"/>
          <w:rtl w:val="0"/>
        </w:rPr>
        <w:t xml:space="preserve">Mother</w:t>
      </w:r>
      <w:r w:rsidDel="00000000" w:rsidR="00000000" w:rsidRPr="00000000">
        <w:rPr>
          <w:rFonts w:ascii="Times New Roman" w:cs="Times New Roman" w:eastAsia="Times New Roman" w:hAnsi="Times New Roman"/>
          <w:sz w:val="20"/>
          <w:szCs w:val="20"/>
          <w:rtl w:val="0"/>
        </w:rPr>
        <w:t xml:space="preserve">. This Korean director described the “one-inch tall barrier of subtitles” in an Oscar speech after winning Best Picture </w:t>
      </w:r>
      <w:r w:rsidDel="00000000" w:rsidR="00000000" w:rsidRPr="00000000">
        <w:rPr>
          <w:rFonts w:ascii="Times New Roman" w:cs="Times New Roman" w:eastAsia="Times New Roman" w:hAnsi="Times New Roman"/>
          <w:sz w:val="20"/>
          <w:szCs w:val="20"/>
          <w:rtl w:val="0"/>
        </w:rPr>
        <w:t xml:space="preserve">for </w:t>
      </w:r>
      <w:r w:rsidDel="00000000" w:rsidR="00000000" w:rsidRPr="00000000">
        <w:rPr>
          <w:rFonts w:ascii="Times New Roman" w:cs="Times New Roman" w:eastAsia="Times New Roman" w:hAnsi="Times New Roman"/>
          <w:i w:val="1"/>
          <w:sz w:val="20"/>
          <w:szCs w:val="20"/>
          <w:rtl w:val="0"/>
        </w:rPr>
        <w:t xml:space="preserve">Parasite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Bong</w:t>
      </w:r>
      <w:r w:rsidDel="00000000" w:rsidR="00000000" w:rsidRPr="00000000">
        <w:rPr>
          <w:rFonts w:ascii="Times New Roman" w:cs="Times New Roman" w:eastAsia="Times New Roman" w:hAnsi="Times New Roman"/>
          <w:sz w:val="20"/>
          <w:szCs w:val="20"/>
          <w:rtl w:val="0"/>
        </w:rPr>
        <w:t xml:space="preserve"> Joon-ho</w:t>
      </w:r>
    </w:p>
    <w:p w:rsidR="00000000" w:rsidDel="00000000" w:rsidP="00000000" w:rsidRDefault="00000000" w:rsidRPr="00000000" w14:paraId="000000B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Two teenage boys go on a raunchy road trip with a middle-aged woman in this director’s film </w:t>
      </w:r>
      <w:r w:rsidDel="00000000" w:rsidR="00000000" w:rsidRPr="00000000">
        <w:rPr>
          <w:rFonts w:ascii="Times New Roman" w:cs="Times New Roman" w:eastAsia="Times New Roman" w:hAnsi="Times New Roman"/>
          <w:i w:val="1"/>
          <w:sz w:val="20"/>
          <w:szCs w:val="20"/>
          <w:rtl w:val="0"/>
        </w:rPr>
        <w:t xml:space="preserve">Y tu mamá también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(“ee too mah-MAH tahm-b’YEN”)</w:t>
      </w:r>
      <w:r w:rsidDel="00000000" w:rsidR="00000000" w:rsidRPr="00000000">
        <w:rPr>
          <w:rFonts w:ascii="Times New Roman" w:cs="Times New Roman" w:eastAsia="Times New Roman" w:hAnsi="Times New Roman"/>
          <w:sz w:val="20"/>
          <w:szCs w:val="20"/>
          <w:rtl w:val="0"/>
        </w:rPr>
        <w:t xml:space="preserve">. This director drew on his childhood for a 2018 film about an Indigenous housekeeper.</w:t>
      </w:r>
    </w:p>
    <w:p w:rsidR="00000000" w:rsidDel="00000000" w:rsidP="00000000" w:rsidRDefault="00000000" w:rsidRPr="00000000" w14:paraId="000000B7">
      <w:pPr>
        <w:widowControl w:val="0"/>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Alfonso </w:t>
      </w:r>
      <w:r w:rsidDel="00000000" w:rsidR="00000000" w:rsidRPr="00000000">
        <w:rPr>
          <w:rFonts w:ascii="Times New Roman" w:cs="Times New Roman" w:eastAsia="Times New Roman" w:hAnsi="Times New Roman"/>
          <w:b w:val="1"/>
          <w:sz w:val="20"/>
          <w:szCs w:val="20"/>
          <w:u w:val="single"/>
          <w:rtl w:val="0"/>
        </w:rPr>
        <w:t xml:space="preserve">Cuarón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(“kwah-ROHN”)</w:t>
      </w:r>
      <w:r w:rsidDel="00000000" w:rsidR="00000000" w:rsidRPr="00000000">
        <w:rPr>
          <w:rFonts w:ascii="Times New Roman" w:cs="Times New Roman" w:eastAsia="Times New Roman" w:hAnsi="Times New Roman"/>
          <w:sz w:val="20"/>
          <w:szCs w:val="20"/>
          <w:rtl w:val="0"/>
        </w:rPr>
        <w:t xml:space="preserve"> [or Alfonso </w:t>
      </w:r>
      <w:r w:rsidDel="00000000" w:rsidR="00000000" w:rsidRPr="00000000">
        <w:rPr>
          <w:rFonts w:ascii="Times New Roman" w:cs="Times New Roman" w:eastAsia="Times New Roman" w:hAnsi="Times New Roman"/>
          <w:b w:val="1"/>
          <w:sz w:val="20"/>
          <w:szCs w:val="20"/>
          <w:u w:val="single"/>
          <w:rtl w:val="0"/>
        </w:rPr>
        <w:t xml:space="preserve">Cuarón</w:t>
      </w:r>
      <w:r w:rsidDel="00000000" w:rsidR="00000000" w:rsidRPr="00000000">
        <w:rPr>
          <w:rFonts w:ascii="Times New Roman" w:cs="Times New Roman" w:eastAsia="Times New Roman" w:hAnsi="Times New Roman"/>
          <w:sz w:val="20"/>
          <w:szCs w:val="20"/>
          <w:rtl w:val="0"/>
        </w:rPr>
        <w:t xml:space="preserve"> Orozco; prompt on </w:t>
      </w:r>
      <w:r w:rsidDel="00000000" w:rsidR="00000000" w:rsidRPr="00000000">
        <w:rPr>
          <w:rFonts w:ascii="Times New Roman" w:cs="Times New Roman" w:eastAsia="Times New Roman" w:hAnsi="Times New Roman"/>
          <w:sz w:val="20"/>
          <w:szCs w:val="20"/>
          <w:u w:val="single"/>
          <w:rtl w:val="0"/>
        </w:rPr>
        <w:t xml:space="preserve">Orozco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second film is </w:t>
      </w:r>
      <w:r w:rsidDel="00000000" w:rsidR="00000000" w:rsidRPr="00000000">
        <w:rPr>
          <w:rFonts w:ascii="Times New Roman" w:cs="Times New Roman" w:eastAsia="Times New Roman" w:hAnsi="Times New Roman"/>
          <w:i w:val="1"/>
          <w:color w:val="777777"/>
          <w:sz w:val="20"/>
          <w:szCs w:val="20"/>
          <w:rtl w:val="0"/>
        </w:rPr>
        <w:t xml:space="preserve">Roma</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tl w:val="0"/>
        </w:rPr>
      </w:r>
    </w:p>
    <w:p w:rsidR="00000000" w:rsidDel="00000000" w:rsidP="00000000" w:rsidRDefault="00000000" w:rsidRPr="00000000" w14:paraId="000000B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this director’s film </w:t>
      </w:r>
      <w:r w:rsidDel="00000000" w:rsidR="00000000" w:rsidRPr="00000000">
        <w:rPr>
          <w:rFonts w:ascii="Times New Roman" w:cs="Times New Roman" w:eastAsia="Times New Roman" w:hAnsi="Times New Roman"/>
          <w:i w:val="1"/>
          <w:sz w:val="20"/>
          <w:szCs w:val="20"/>
          <w:rtl w:val="0"/>
        </w:rPr>
        <w:t xml:space="preserve">Mamma Roma</w:t>
      </w:r>
      <w:r w:rsidDel="00000000" w:rsidR="00000000" w:rsidRPr="00000000">
        <w:rPr>
          <w:rFonts w:ascii="Times New Roman" w:cs="Times New Roman" w:eastAsia="Times New Roman" w:hAnsi="Times New Roman"/>
          <w:sz w:val="20"/>
          <w:szCs w:val="20"/>
          <w:rtl w:val="0"/>
        </w:rPr>
        <w:t xml:space="preserve">, a former sex worker hides her profession from her son. This gay Italian director’s staunch anti-Fascist views and profane films like </w:t>
      </w:r>
      <w:r w:rsidDel="00000000" w:rsidR="00000000" w:rsidRPr="00000000">
        <w:rPr>
          <w:rFonts w:ascii="Times New Roman" w:cs="Times New Roman" w:eastAsia="Times New Roman" w:hAnsi="Times New Roman"/>
          <w:i w:val="1"/>
          <w:sz w:val="20"/>
          <w:szCs w:val="20"/>
          <w:rtl w:val="0"/>
        </w:rPr>
        <w:t xml:space="preserve">Salò</w:t>
      </w:r>
      <w:r w:rsidDel="00000000" w:rsidR="00000000" w:rsidRPr="00000000">
        <w:rPr>
          <w:rFonts w:ascii="Times New Roman" w:cs="Times New Roman" w:eastAsia="Times New Roman" w:hAnsi="Times New Roman"/>
          <w:sz w:val="20"/>
          <w:szCs w:val="20"/>
          <w:rtl w:val="0"/>
        </w:rPr>
        <w:t xml:space="preserve"> contributed to his mysterious unsolved murder.</w:t>
      </w:r>
    </w:p>
    <w:p w:rsidR="00000000" w:rsidDel="00000000" w:rsidP="00000000" w:rsidRDefault="00000000" w:rsidRPr="00000000" w14:paraId="000000B9">
      <w:pPr>
        <w:widowControl w:val="0"/>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Pier Paolo </w:t>
      </w:r>
      <w:r w:rsidDel="00000000" w:rsidR="00000000" w:rsidRPr="00000000">
        <w:rPr>
          <w:rFonts w:ascii="Times New Roman" w:cs="Times New Roman" w:eastAsia="Times New Roman" w:hAnsi="Times New Roman"/>
          <w:b w:val="1"/>
          <w:sz w:val="20"/>
          <w:szCs w:val="20"/>
          <w:u w:val="single"/>
          <w:rtl w:val="0"/>
        </w:rPr>
        <w:t xml:space="preserve">Pasolini</w:t>
      </w:r>
    </w:p>
    <w:p w:rsidR="00000000" w:rsidDel="00000000" w:rsidP="00000000" w:rsidRDefault="00000000" w:rsidRPr="00000000" w14:paraId="000000B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(Film)&gt;</w:t>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Brendan Koerner’s book about the “golden age” of this crime includes the story of Raffaele Minichiello, whom the Italian government refused to extradite after he committed this crime. For 10 points each:</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crime, which was the subject of an unsolved FBI case from 1971 codenamed NORJAK. </w:t>
      </w:r>
      <w:r w:rsidDel="00000000" w:rsidR="00000000" w:rsidRPr="00000000">
        <w:rPr>
          <w:rFonts w:ascii="Times New Roman" w:cs="Times New Roman" w:eastAsia="Times New Roman" w:hAnsi="Times New Roman"/>
          <w:sz w:val="20"/>
          <w:szCs w:val="20"/>
          <w:rtl w:val="0"/>
        </w:rPr>
        <w:t xml:space="preserve">A description</w:t>
      </w:r>
      <w:r w:rsidDel="00000000" w:rsidR="00000000" w:rsidRPr="00000000">
        <w:rPr>
          <w:rFonts w:ascii="Times New Roman" w:cs="Times New Roman" w:eastAsia="Times New Roman" w:hAnsi="Times New Roman"/>
          <w:sz w:val="20"/>
          <w:szCs w:val="20"/>
          <w:rtl w:val="0"/>
        </w:rPr>
        <w:t xml:space="preserve"> is acceptable.</w:t>
      </w:r>
    </w:p>
    <w:p w:rsidR="00000000" w:rsidDel="00000000" w:rsidP="00000000" w:rsidRDefault="00000000" w:rsidRPr="00000000" w14:paraId="000000BE">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hijack</w:t>
      </w:r>
      <w:r w:rsidDel="00000000" w:rsidR="00000000" w:rsidRPr="00000000">
        <w:rPr>
          <w:rFonts w:ascii="Times New Roman" w:cs="Times New Roman" w:eastAsia="Times New Roman" w:hAnsi="Times New Roman"/>
          <w:sz w:val="20"/>
          <w:szCs w:val="20"/>
          <w:rtl w:val="0"/>
        </w:rPr>
        <w:t xml:space="preserve">ing a plane [or </w:t>
      </w:r>
      <w:r w:rsidDel="00000000" w:rsidR="00000000" w:rsidRPr="00000000">
        <w:rPr>
          <w:rFonts w:ascii="Times New Roman" w:cs="Times New Roman" w:eastAsia="Times New Roman" w:hAnsi="Times New Roman"/>
          <w:b w:val="1"/>
          <w:sz w:val="20"/>
          <w:szCs w:val="20"/>
          <w:u w:val="single"/>
          <w:rtl w:val="0"/>
        </w:rPr>
        <w:t xml:space="preserve">skyjack</w:t>
      </w:r>
      <w:r w:rsidDel="00000000" w:rsidR="00000000" w:rsidRPr="00000000">
        <w:rPr>
          <w:rFonts w:ascii="Times New Roman" w:cs="Times New Roman" w:eastAsia="Times New Roman" w:hAnsi="Times New Roman"/>
          <w:sz w:val="20"/>
          <w:szCs w:val="20"/>
          <w:rtl w:val="0"/>
        </w:rPr>
        <w:t xml:space="preserve">ing; accept </w:t>
      </w:r>
      <w:r w:rsidDel="00000000" w:rsidR="00000000" w:rsidRPr="00000000">
        <w:rPr>
          <w:rFonts w:ascii="Times New Roman" w:cs="Times New Roman" w:eastAsia="Times New Roman" w:hAnsi="Times New Roman"/>
          <w:b w:val="1"/>
          <w:sz w:val="20"/>
          <w:szCs w:val="20"/>
          <w:u w:val="single"/>
          <w:rtl w:val="0"/>
        </w:rPr>
        <w:t xml:space="preserve">air piracy</w:t>
      </w:r>
      <w:r w:rsidDel="00000000" w:rsidR="00000000" w:rsidRPr="00000000">
        <w:rPr>
          <w:rFonts w:ascii="Times New Roman" w:cs="Times New Roman" w:eastAsia="Times New Roman" w:hAnsi="Times New Roman"/>
          <w:sz w:val="20"/>
          <w:szCs w:val="20"/>
          <w:rtl w:val="0"/>
        </w:rPr>
        <w:t xml:space="preserve">; accept descriptions such as </w:t>
      </w:r>
      <w:r w:rsidDel="00000000" w:rsidR="00000000" w:rsidRPr="00000000">
        <w:rPr>
          <w:rFonts w:ascii="Times New Roman" w:cs="Times New Roman" w:eastAsia="Times New Roman" w:hAnsi="Times New Roman"/>
          <w:b w:val="1"/>
          <w:sz w:val="20"/>
          <w:szCs w:val="20"/>
          <w:u w:val="single"/>
          <w:rtl w:val="0"/>
        </w:rPr>
        <w:t xml:space="preserve">commandeer</w:t>
      </w:r>
      <w:r w:rsidDel="00000000" w:rsidR="00000000" w:rsidRPr="00000000">
        <w:rPr>
          <w:rFonts w:ascii="Times New Roman" w:cs="Times New Roman" w:eastAsia="Times New Roman" w:hAnsi="Times New Roman"/>
          <w:sz w:val="20"/>
          <w:szCs w:val="20"/>
          <w:rtl w:val="0"/>
        </w:rPr>
        <w:t xml:space="preserve">ing a plane; reject “carjacking” or “hijacking a car”] </w:t>
      </w:r>
      <w:r w:rsidDel="00000000" w:rsidR="00000000" w:rsidRPr="00000000">
        <w:rPr>
          <w:rFonts w:ascii="Times New Roman" w:cs="Times New Roman" w:eastAsia="Times New Roman" w:hAnsi="Times New Roman"/>
          <w:color w:val="777777"/>
          <w:sz w:val="20"/>
          <w:szCs w:val="20"/>
          <w:rtl w:val="0"/>
        </w:rPr>
        <w:t xml:space="preserve">(The case was the D. B. Cooper hijacking.)</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Many American hijackers hoped to obtain passage to this country. Soviet missiles stationed in this country almost sparked international war during the Kennedy administration.</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Cuba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Cuba</w:t>
      </w:r>
      <w:r w:rsidDel="00000000" w:rsidR="00000000" w:rsidRPr="00000000">
        <w:rPr>
          <w:rFonts w:ascii="Times New Roman" w:cs="Times New Roman" w:eastAsia="Times New Roman" w:hAnsi="Times New Roman"/>
          <w:sz w:val="20"/>
          <w:szCs w:val="20"/>
          <w:rtl w:val="0"/>
        </w:rPr>
        <w:t xml:space="preserve"> or República de </w:t>
      </w:r>
      <w:r w:rsidDel="00000000" w:rsidR="00000000" w:rsidRPr="00000000">
        <w:rPr>
          <w:rFonts w:ascii="Times New Roman" w:cs="Times New Roman" w:eastAsia="Times New Roman" w:hAnsi="Times New Roman"/>
          <w:b w:val="1"/>
          <w:sz w:val="20"/>
          <w:szCs w:val="20"/>
          <w:u w:val="single"/>
          <w:rtl w:val="0"/>
        </w:rPr>
        <w:t xml:space="preserve">Cuba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Cuban</w:t>
      </w:r>
      <w:r w:rsidDel="00000000" w:rsidR="00000000" w:rsidRPr="00000000">
        <w:rPr>
          <w:rFonts w:ascii="Times New Roman" w:cs="Times New Roman" w:eastAsia="Times New Roman" w:hAnsi="Times New Roman"/>
          <w:sz w:val="20"/>
          <w:szCs w:val="20"/>
          <w:rtl w:val="0"/>
        </w:rPr>
        <w:t xml:space="preserve"> Missile Crisis]</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Koerner also wrote about Roger Holder and Cathy Kerkow’s 1972 hijacking to free this activist from jail. This activist went into hiding after being accused by the FBI of participating in George Jackson’s jailbreak from San Quentin Prison.</w:t>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Angela </w:t>
      </w:r>
      <w:r w:rsidDel="00000000" w:rsidR="00000000" w:rsidRPr="00000000">
        <w:rPr>
          <w:rFonts w:ascii="Times New Roman" w:cs="Times New Roman" w:eastAsia="Times New Roman" w:hAnsi="Times New Roman"/>
          <w:b w:val="1"/>
          <w:sz w:val="20"/>
          <w:szCs w:val="20"/>
          <w:u w:val="single"/>
          <w:rtl w:val="0"/>
        </w:rPr>
        <w:t xml:space="preserve">Davis</w:t>
      </w:r>
      <w:r w:rsidDel="00000000" w:rsidR="00000000" w:rsidRPr="00000000">
        <w:rPr>
          <w:rFonts w:ascii="Times New Roman" w:cs="Times New Roman" w:eastAsia="Times New Roman" w:hAnsi="Times New Roman"/>
          <w:sz w:val="20"/>
          <w:szCs w:val="20"/>
          <w:rtl w:val="0"/>
        </w:rPr>
        <w:t xml:space="preserve"> [or Angela Yvonne </w:t>
      </w:r>
      <w:r w:rsidDel="00000000" w:rsidR="00000000" w:rsidRPr="00000000">
        <w:rPr>
          <w:rFonts w:ascii="Times New Roman" w:cs="Times New Roman" w:eastAsia="Times New Roman" w:hAnsi="Times New Roman"/>
          <w:b w:val="1"/>
          <w:sz w:val="20"/>
          <w:szCs w:val="20"/>
          <w:u w:val="single"/>
          <w:rtl w:val="0"/>
        </w:rPr>
        <w:t xml:space="preserve">Davis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In the beginning was the Word, and the Word was with God, and the Word was God.”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That quote is the King James translation of the first verse of the first chapter of what New Testament book? This non-synoptic and final gospel relates different events than the first three.</w:t>
      </w: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Gospel of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[or Gospel According To Saint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or Euangélion katà </w:t>
      </w:r>
      <w:r w:rsidDel="00000000" w:rsidR="00000000" w:rsidRPr="00000000">
        <w:rPr>
          <w:rFonts w:ascii="Times New Roman" w:cs="Times New Roman" w:eastAsia="Times New Roman" w:hAnsi="Times New Roman"/>
          <w:b w:val="1"/>
          <w:sz w:val="20"/>
          <w:szCs w:val="20"/>
          <w:u w:val="single"/>
          <w:rtl w:val="0"/>
        </w:rPr>
        <w:t xml:space="preserve">Iōánnēn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“The Word” is the usual English translation of this Greek word, which in a biblical context is usually interpreted to refer metaphorically to the pre-existent form of Jesus Christ. </w:t>
      </w: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logos</w:t>
      </w: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This theologian argued that the Word emanated from, but is inseparable from, the Father. This theologian attacked Greek philosophy’s place in Christian thinking by asking “what has Athens to do with Jerusalem?”</w:t>
      </w: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Tertullian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Quintus Septimius Florens </w:t>
      </w:r>
      <w:r w:rsidDel="00000000" w:rsidR="00000000" w:rsidRPr="00000000">
        <w:rPr>
          <w:rFonts w:ascii="Times New Roman" w:cs="Times New Roman" w:eastAsia="Times New Roman" w:hAnsi="Times New Roman"/>
          <w:b w:val="1"/>
          <w:sz w:val="20"/>
          <w:szCs w:val="20"/>
          <w:u w:val="single"/>
          <w:rtl w:val="0"/>
        </w:rPr>
        <w:t xml:space="preserve">Tertullian</w:t>
      </w:r>
      <w:r w:rsidDel="00000000" w:rsidR="00000000" w:rsidRPr="00000000">
        <w:rPr>
          <w:rFonts w:ascii="Times New Roman" w:cs="Times New Roman" w:eastAsia="Times New Roman" w:hAnsi="Times New Roman"/>
          <w:sz w:val="20"/>
          <w:szCs w:val="20"/>
          <w:rtl w:val="0"/>
        </w:rPr>
        <w:t xml:space="preserve">us]</w:t>
      </w: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After this character delivers a punch as “quick as the flame from a discharged cannon at night,” his victim’s body is compared to “handling a dead snake.” For 10 points each:</w:t>
      </w:r>
    </w:p>
    <w:p w:rsidR="00000000" w:rsidDel="00000000" w:rsidP="00000000" w:rsidRDefault="00000000" w:rsidRPr="00000000" w14:paraId="000000C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“handsome sailor” who kills the master-at-arms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John Claggart after being falsely accused of plotting a mutiny in a posthumously published novel titled for him.</w:t>
      </w:r>
    </w:p>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Billy</w:t>
      </w:r>
      <w:r w:rsidDel="00000000" w:rsidR="00000000" w:rsidRPr="00000000">
        <w:rPr>
          <w:rFonts w:ascii="Times New Roman" w:cs="Times New Roman" w:eastAsia="Times New Roman" w:hAnsi="Times New Roman"/>
          <w:sz w:val="20"/>
          <w:szCs w:val="20"/>
          <w:rtl w:val="0"/>
        </w:rPr>
        <w:t xml:space="preserve"> Budd [or Billy </w:t>
      </w:r>
      <w:r w:rsidDel="00000000" w:rsidR="00000000" w:rsidRPr="00000000">
        <w:rPr>
          <w:rFonts w:ascii="Times New Roman" w:cs="Times New Roman" w:eastAsia="Times New Roman" w:hAnsi="Times New Roman"/>
          <w:b w:val="1"/>
          <w:sz w:val="20"/>
          <w:szCs w:val="20"/>
          <w:u w:val="single"/>
          <w:rtl w:val="0"/>
        </w:rPr>
        <w:t xml:space="preserve">Budd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Billy</w:t>
      </w:r>
      <w:r w:rsidDel="00000000" w:rsidR="00000000" w:rsidRPr="00000000">
        <w:rPr>
          <w:rFonts w:ascii="Times New Roman" w:cs="Times New Roman" w:eastAsia="Times New Roman" w:hAnsi="Times New Roman"/>
          <w:i w:val="1"/>
          <w:sz w:val="20"/>
          <w:szCs w:val="20"/>
          <w:rtl w:val="0"/>
        </w:rPr>
        <w:t xml:space="preserve"> Budd, Sailor (An Inside Narrative)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After the title character is hanged for murdering Claggart, the “spar from which he was suspended” is compared to the Cross in this author’s novel </w:t>
      </w:r>
      <w:r w:rsidDel="00000000" w:rsidR="00000000" w:rsidRPr="00000000">
        <w:rPr>
          <w:rFonts w:ascii="Times New Roman" w:cs="Times New Roman" w:eastAsia="Times New Roman" w:hAnsi="Times New Roman"/>
          <w:i w:val="1"/>
          <w:sz w:val="20"/>
          <w:szCs w:val="20"/>
          <w:rtl w:val="0"/>
        </w:rPr>
        <w:t xml:space="preserve">Billy Budd</w:t>
      </w:r>
      <w:r w:rsidDel="00000000" w:rsidR="00000000" w:rsidRPr="00000000">
        <w:rPr>
          <w:rFonts w:ascii="Times New Roman" w:cs="Times New Roman" w:eastAsia="Times New Roman" w:hAnsi="Times New Roman"/>
          <w:sz w:val="20"/>
          <w:szCs w:val="20"/>
          <w:rtl w:val="0"/>
        </w:rPr>
        <w:t xml:space="preserve">. This author also wrote </w:t>
      </w:r>
      <w:r w:rsidDel="00000000" w:rsidR="00000000" w:rsidRPr="00000000">
        <w:rPr>
          <w:rFonts w:ascii="Times New Roman" w:cs="Times New Roman" w:eastAsia="Times New Roman" w:hAnsi="Times New Roman"/>
          <w:i w:val="1"/>
          <w:sz w:val="20"/>
          <w:szCs w:val="20"/>
          <w:rtl w:val="0"/>
        </w:rPr>
        <w:t xml:space="preserve">Moby-Dick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Herman </w:t>
      </w:r>
      <w:r w:rsidDel="00000000" w:rsidR="00000000" w:rsidRPr="00000000">
        <w:rPr>
          <w:rFonts w:ascii="Times New Roman" w:cs="Times New Roman" w:eastAsia="Times New Roman" w:hAnsi="Times New Roman"/>
          <w:b w:val="1"/>
          <w:sz w:val="20"/>
          <w:szCs w:val="20"/>
          <w:u w:val="single"/>
          <w:rtl w:val="0"/>
        </w:rPr>
        <w:t xml:space="preserve">Melville</w:t>
      </w: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Melville used a quote from the Book of Job to open this section of </w:t>
      </w:r>
      <w:r w:rsidDel="00000000" w:rsidR="00000000" w:rsidRPr="00000000">
        <w:rPr>
          <w:rFonts w:ascii="Times New Roman" w:cs="Times New Roman" w:eastAsia="Times New Roman" w:hAnsi="Times New Roman"/>
          <w:i w:val="1"/>
          <w:sz w:val="20"/>
          <w:szCs w:val="20"/>
          <w:rtl w:val="0"/>
        </w:rPr>
        <w:t xml:space="preserve">Moby-Dick</w:t>
      </w:r>
      <w:r w:rsidDel="00000000" w:rsidR="00000000" w:rsidRPr="00000000">
        <w:rPr>
          <w:rFonts w:ascii="Times New Roman" w:cs="Times New Roman" w:eastAsia="Times New Roman" w:hAnsi="Times New Roman"/>
          <w:sz w:val="20"/>
          <w:szCs w:val="20"/>
          <w:rtl w:val="0"/>
        </w:rPr>
        <w:t xml:space="preserve">, which was inexplicably excluded from the first British edition of the novel, leading to its initial poor reviews.</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Epilogue</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last</w:t>
      </w:r>
      <w:r w:rsidDel="00000000" w:rsidR="00000000" w:rsidRPr="00000000">
        <w:rPr>
          <w:rFonts w:ascii="Times New Roman" w:cs="Times New Roman" w:eastAsia="Times New Roman" w:hAnsi="Times New Roman"/>
          <w:sz w:val="20"/>
          <w:szCs w:val="20"/>
          <w:rtl w:val="0"/>
        </w:rPr>
        <w:t xml:space="preserve"> section]</w:t>
      </w:r>
      <w:r w:rsidDel="00000000" w:rsidR="00000000" w:rsidRPr="00000000">
        <w:rPr>
          <w:rFonts w:ascii="Times New Roman" w:cs="Times New Roman" w:eastAsia="Times New Roman" w:hAnsi="Times New Roman"/>
          <w:sz w:val="20"/>
          <w:szCs w:val="20"/>
          <w:rtl w:val="0"/>
        </w:rPr>
        <w:br w:type="textWrapping"/>
        <w:t xml:space="preserve">&lt;American Literature&gt;</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highlight w:val="white"/>
          <w:rtl w:val="0"/>
        </w:rPr>
        <w:t xml:space="preserve">A “second” theorem of the same name extends this theorem to the Lie </w:t>
      </w:r>
      <w:r w:rsidDel="00000000" w:rsidR="00000000" w:rsidRPr="00000000">
        <w:rPr>
          <w:rFonts w:ascii="Source Sans Pro" w:cs="Source Sans Pro" w:eastAsia="Source Sans Pro" w:hAnsi="Source Sans Pro"/>
          <w:color w:val="777777"/>
          <w:sz w:val="20"/>
          <w:szCs w:val="20"/>
          <w:highlight w:val="white"/>
          <w:rtl w:val="0"/>
        </w:rPr>
        <w:t xml:space="preserve">(“lee”)</w:t>
      </w:r>
      <w:r w:rsidDel="00000000" w:rsidR="00000000" w:rsidRPr="00000000">
        <w:rPr>
          <w:rFonts w:ascii="Times New Roman" w:cs="Times New Roman" w:eastAsia="Times New Roman" w:hAnsi="Times New Roman"/>
          <w:sz w:val="20"/>
          <w:szCs w:val="20"/>
          <w:highlight w:val="white"/>
          <w:rtl w:val="0"/>
        </w:rPr>
        <w:t xml:space="preserve"> algebra of infinitesimal symmetries of an action functional. For 10 points each:</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theorem named for a German mathematician, which states if a system has a differentiable symmetry, then there is a corresponding conservation law for the system.</w:t>
      </w:r>
    </w:p>
    <w:p w:rsidR="00000000" w:rsidDel="00000000" w:rsidP="00000000" w:rsidRDefault="00000000" w:rsidRPr="00000000" w14:paraId="000000D8">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Noether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Source Sans Pro" w:cs="Source Sans Pro" w:eastAsia="Source Sans Pro" w:hAnsi="Source Sans Pro"/>
          <w:color w:val="777777"/>
          <w:sz w:val="20"/>
          <w:szCs w:val="20"/>
          <w:rtl w:val="0"/>
        </w:rPr>
        <w:t xml:space="preserve">(“NUR-turz”)</w:t>
      </w:r>
      <w:r w:rsidDel="00000000" w:rsidR="00000000" w:rsidRPr="00000000">
        <w:rPr>
          <w:rFonts w:ascii="Times New Roman" w:cs="Times New Roman" w:eastAsia="Times New Roman" w:hAnsi="Times New Roman"/>
          <w:sz w:val="20"/>
          <w:szCs w:val="20"/>
          <w:rtl w:val="0"/>
        </w:rPr>
        <w:t xml:space="preserve"> theorem [or </w:t>
      </w:r>
      <w:r w:rsidDel="00000000" w:rsidR="00000000" w:rsidRPr="00000000">
        <w:rPr>
          <w:rFonts w:ascii="Times New Roman" w:cs="Times New Roman" w:eastAsia="Times New Roman" w:hAnsi="Times New Roman"/>
          <w:b w:val="1"/>
          <w:sz w:val="20"/>
          <w:szCs w:val="20"/>
          <w:u w:val="single"/>
          <w:rtl w:val="0"/>
        </w:rPr>
        <w:t xml:space="preserve">Noether</w:t>
      </w:r>
      <w:r w:rsidDel="00000000" w:rsidR="00000000" w:rsidRPr="00000000">
        <w:rPr>
          <w:rFonts w:ascii="Times New Roman" w:cs="Times New Roman" w:eastAsia="Times New Roman" w:hAnsi="Times New Roman"/>
          <w:sz w:val="20"/>
          <w:szCs w:val="20"/>
          <w:rtl w:val="0"/>
        </w:rPr>
        <w:t xml:space="preserve">’s first theorem; accept </w:t>
      </w:r>
      <w:r w:rsidDel="00000000" w:rsidR="00000000" w:rsidRPr="00000000">
        <w:rPr>
          <w:rFonts w:ascii="Times New Roman" w:cs="Times New Roman" w:eastAsia="Times New Roman" w:hAnsi="Times New Roman"/>
          <w:b w:val="1"/>
          <w:sz w:val="20"/>
          <w:szCs w:val="20"/>
          <w:u w:val="single"/>
          <w:rtl w:val="0"/>
        </w:rPr>
        <w:t xml:space="preserve">Noether</w:t>
      </w:r>
      <w:r w:rsidDel="00000000" w:rsidR="00000000" w:rsidRPr="00000000">
        <w:rPr>
          <w:rFonts w:ascii="Times New Roman" w:cs="Times New Roman" w:eastAsia="Times New Roman" w:hAnsi="Times New Roman"/>
          <w:sz w:val="20"/>
          <w:szCs w:val="20"/>
          <w:rtl w:val="0"/>
        </w:rPr>
        <w:t xml:space="preserve">’s second theorem]</w:t>
      </w: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Noether’s theorem shows that the conservation of energy corresponds to a symmetry in this quantity. By definition, constants of motion do not depend on this quantity, whose units include nanoseconds.</w:t>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time</w:t>
      </w:r>
      <w:r w:rsidDel="00000000" w:rsidR="00000000" w:rsidRPr="00000000">
        <w:rPr>
          <w:rFonts w:ascii="Times New Roman" w:cs="Times New Roman" w:eastAsia="Times New Roman" w:hAnsi="Times New Roman"/>
          <w:sz w:val="20"/>
          <w:szCs w:val="20"/>
          <w:rtl w:val="0"/>
        </w:rPr>
        <w:t xml:space="preserve"> translation symmetry]</w:t>
      </w:r>
    </w:p>
    <w:p w:rsidR="00000000" w:rsidDel="00000000" w:rsidP="00000000" w:rsidRDefault="00000000" w:rsidRPr="00000000" w14:paraId="000000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As Noether’s theorem makes use of the classical equations of motion, it is described as being “on” this construct. Virtual particles are described as “off” this construct, as they violate the energy-momentum relation. </w:t>
      </w:r>
      <w:r w:rsidDel="00000000" w:rsidR="00000000" w:rsidRPr="00000000">
        <w:rPr>
          <w:rtl w:val="0"/>
        </w:rPr>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w:t>
      </w:r>
      <w:r w:rsidDel="00000000" w:rsidR="00000000" w:rsidRPr="00000000">
        <w:rPr>
          <w:rFonts w:ascii="Times New Roman" w:cs="Times New Roman" w:eastAsia="Times New Roman" w:hAnsi="Times New Roman"/>
          <w:sz w:val="20"/>
          <w:szCs w:val="20"/>
          <w:rtl w:val="0"/>
        </w:rPr>
        <w:t xml:space="preserve">ER: mass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[accept on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or off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accept mass </w:t>
      </w:r>
      <w:r w:rsidDel="00000000" w:rsidR="00000000" w:rsidRPr="00000000">
        <w:rPr>
          <w:rFonts w:ascii="Times New Roman" w:cs="Times New Roman" w:eastAsia="Times New Roman" w:hAnsi="Times New Roman"/>
          <w:b w:val="1"/>
          <w:sz w:val="20"/>
          <w:szCs w:val="20"/>
          <w:u w:val="single"/>
          <w:rtl w:val="0"/>
        </w:rPr>
        <w:t xml:space="preserve">hyperboloid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16. This musical school included the Greek composer Nikos Skalkottas, who wrote the overture </w:t>
      </w:r>
      <w:r w:rsidDel="00000000" w:rsidR="00000000" w:rsidRPr="00000000">
        <w:rPr>
          <w:rFonts w:ascii="Times New Roman" w:cs="Times New Roman" w:eastAsia="Times New Roman" w:hAnsi="Times New Roman"/>
          <w:i w:val="1"/>
          <w:sz w:val="20"/>
          <w:szCs w:val="20"/>
          <w:rtl w:val="0"/>
        </w:rPr>
        <w:t xml:space="preserve">The Return of Ulysses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36 Greek Dances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Name this school whose music was featured at the 1913 “Skandalkonzert,” where one of the organizers slapped a concertgoer. Earlier that year, a composer from this musical school premiered the piece </w:t>
      </w:r>
      <w:r w:rsidDel="00000000" w:rsidR="00000000" w:rsidRPr="00000000">
        <w:rPr>
          <w:rFonts w:ascii="Times New Roman" w:cs="Times New Roman" w:eastAsia="Times New Roman" w:hAnsi="Times New Roman"/>
          <w:i w:val="1"/>
          <w:sz w:val="20"/>
          <w:szCs w:val="20"/>
          <w:rtl w:val="0"/>
        </w:rPr>
        <w:t xml:space="preserve">Gurrelieder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Second Viennese</w:t>
      </w:r>
      <w:r w:rsidDel="00000000" w:rsidR="00000000" w:rsidRPr="00000000">
        <w:rPr>
          <w:rFonts w:ascii="Times New Roman" w:cs="Times New Roman" w:eastAsia="Times New Roman" w:hAnsi="Times New Roman"/>
          <w:sz w:val="20"/>
          <w:szCs w:val="20"/>
          <w:rtl w:val="0"/>
        </w:rPr>
        <w:t xml:space="preserve"> School [or </w:t>
      </w:r>
      <w:r w:rsidDel="00000000" w:rsidR="00000000" w:rsidRPr="00000000">
        <w:rPr>
          <w:rFonts w:ascii="Times New Roman" w:cs="Times New Roman" w:eastAsia="Times New Roman" w:hAnsi="Times New Roman"/>
          <w:b w:val="1"/>
          <w:sz w:val="20"/>
          <w:szCs w:val="20"/>
          <w:u w:val="single"/>
          <w:rtl w:val="0"/>
        </w:rPr>
        <w:t xml:space="preserve">Zweite Wiener</w:t>
      </w:r>
      <w:r w:rsidDel="00000000" w:rsidR="00000000" w:rsidRPr="00000000">
        <w:rPr>
          <w:rFonts w:ascii="Times New Roman" w:cs="Times New Roman" w:eastAsia="Times New Roman" w:hAnsi="Times New Roman"/>
          <w:sz w:val="20"/>
          <w:szCs w:val="20"/>
          <w:rtl w:val="0"/>
        </w:rPr>
        <w:t xml:space="preserve"> Schule; or </w:t>
      </w:r>
      <w:r w:rsidDel="00000000" w:rsidR="00000000" w:rsidRPr="00000000">
        <w:rPr>
          <w:rFonts w:ascii="Times New Roman" w:cs="Times New Roman" w:eastAsia="Times New Roman" w:hAnsi="Times New Roman"/>
          <w:b w:val="1"/>
          <w:sz w:val="20"/>
          <w:szCs w:val="20"/>
          <w:u w:val="single"/>
          <w:rtl w:val="0"/>
        </w:rPr>
        <w:t xml:space="preserve">New Viennese</w:t>
      </w:r>
      <w:r w:rsidDel="00000000" w:rsidR="00000000" w:rsidRPr="00000000">
        <w:rPr>
          <w:rFonts w:ascii="Times New Roman" w:cs="Times New Roman" w:eastAsia="Times New Roman" w:hAnsi="Times New Roman"/>
          <w:sz w:val="20"/>
          <w:szCs w:val="20"/>
          <w:rtl w:val="0"/>
        </w:rPr>
        <w:t xml:space="preserve"> School or </w:t>
      </w:r>
      <w:r w:rsidDel="00000000" w:rsidR="00000000" w:rsidRPr="00000000">
        <w:rPr>
          <w:rFonts w:ascii="Times New Roman" w:cs="Times New Roman" w:eastAsia="Times New Roman" w:hAnsi="Times New Roman"/>
          <w:b w:val="1"/>
          <w:sz w:val="20"/>
          <w:szCs w:val="20"/>
          <w:u w:val="single"/>
          <w:rtl w:val="0"/>
        </w:rPr>
        <w:t xml:space="preserve">Neue Wiener</w:t>
      </w:r>
      <w:r w:rsidDel="00000000" w:rsidR="00000000" w:rsidRPr="00000000">
        <w:rPr>
          <w:rFonts w:ascii="Times New Roman" w:cs="Times New Roman" w:eastAsia="Times New Roman" w:hAnsi="Times New Roman"/>
          <w:sz w:val="20"/>
          <w:szCs w:val="20"/>
          <w:rtl w:val="0"/>
        </w:rPr>
        <w:t xml:space="preserve"> Schule; prompt on </w:t>
      </w:r>
      <w:r w:rsidDel="00000000" w:rsidR="00000000" w:rsidRPr="00000000">
        <w:rPr>
          <w:rFonts w:ascii="Times New Roman" w:cs="Times New Roman" w:eastAsia="Times New Roman" w:hAnsi="Times New Roman"/>
          <w:sz w:val="20"/>
          <w:szCs w:val="20"/>
          <w:u w:val="single"/>
          <w:rtl w:val="0"/>
        </w:rPr>
        <w:t xml:space="preserve">Viennese</w:t>
      </w:r>
      <w:r w:rsidDel="00000000" w:rsidR="00000000" w:rsidRPr="00000000">
        <w:rPr>
          <w:rFonts w:ascii="Times New Roman" w:cs="Times New Roman" w:eastAsia="Times New Roman" w:hAnsi="Times New Roman"/>
          <w:sz w:val="20"/>
          <w:szCs w:val="20"/>
          <w:rtl w:val="0"/>
        </w:rPr>
        <w:t xml:space="preserve"> School or </w:t>
      </w:r>
      <w:r w:rsidDel="00000000" w:rsidR="00000000" w:rsidRPr="00000000">
        <w:rPr>
          <w:rFonts w:ascii="Times New Roman" w:cs="Times New Roman" w:eastAsia="Times New Roman" w:hAnsi="Times New Roman"/>
          <w:sz w:val="20"/>
          <w:szCs w:val="20"/>
          <w:u w:val="single"/>
          <w:rtl w:val="0"/>
        </w:rPr>
        <w:t xml:space="preserve">Wiener</w:t>
      </w:r>
      <w:r w:rsidDel="00000000" w:rsidR="00000000" w:rsidRPr="00000000">
        <w:rPr>
          <w:rFonts w:ascii="Times New Roman" w:cs="Times New Roman" w:eastAsia="Times New Roman" w:hAnsi="Times New Roman"/>
          <w:sz w:val="20"/>
          <w:szCs w:val="20"/>
          <w:rtl w:val="0"/>
        </w:rPr>
        <w:t xml:space="preserve"> Schule]</w:t>
      </w:r>
      <w:r w:rsidDel="00000000" w:rsidR="00000000" w:rsidRPr="00000000">
        <w:rPr>
          <w:rtl w:val="0"/>
        </w:rPr>
      </w:r>
    </w:p>
    <w:p w:rsidR="00000000" w:rsidDel="00000000" w:rsidP="00000000" w:rsidRDefault="00000000" w:rsidRPr="00000000" w14:paraId="000000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Skalkottas studied composition under this Austrian composer and founder of the Second Viennese School. This pioneer of twelve-tone technique wrote</w:t>
      </w:r>
      <w:r w:rsidDel="00000000" w:rsidR="00000000" w:rsidRPr="00000000">
        <w:rPr>
          <w:rFonts w:ascii="Times New Roman" w:cs="Times New Roman" w:eastAsia="Times New Roman" w:hAnsi="Times New Roman"/>
          <w:i w:val="1"/>
          <w:sz w:val="20"/>
          <w:szCs w:val="20"/>
          <w:rtl w:val="0"/>
        </w:rPr>
        <w:t xml:space="preserve"> Gurrelieder</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sz w:val="20"/>
          <w:szCs w:val="20"/>
          <w:rtl w:val="0"/>
        </w:rPr>
        <w:t xml:space="preserve"> the sextet </w:t>
      </w:r>
      <w:r w:rsidDel="00000000" w:rsidR="00000000" w:rsidRPr="00000000">
        <w:rPr>
          <w:rFonts w:ascii="Times New Roman" w:cs="Times New Roman" w:eastAsia="Times New Roman" w:hAnsi="Times New Roman"/>
          <w:i w:val="1"/>
          <w:sz w:val="20"/>
          <w:szCs w:val="20"/>
          <w:rtl w:val="0"/>
        </w:rPr>
        <w:t xml:space="preserve">Transfigured Night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Arnold </w:t>
      </w:r>
      <w:r w:rsidDel="00000000" w:rsidR="00000000" w:rsidRPr="00000000">
        <w:rPr>
          <w:rFonts w:ascii="Times New Roman" w:cs="Times New Roman" w:eastAsia="Times New Roman" w:hAnsi="Times New Roman"/>
          <w:b w:val="1"/>
          <w:sz w:val="20"/>
          <w:szCs w:val="20"/>
          <w:u w:val="single"/>
          <w:rtl w:val="0"/>
        </w:rPr>
        <w:t xml:space="preserve">Schoenberg</w:t>
      </w:r>
      <w:r w:rsidDel="00000000" w:rsidR="00000000" w:rsidRPr="00000000">
        <w:rPr>
          <w:rFonts w:ascii="Times New Roman" w:cs="Times New Roman" w:eastAsia="Times New Roman" w:hAnsi="Times New Roman"/>
          <w:sz w:val="20"/>
          <w:szCs w:val="20"/>
          <w:rtl w:val="0"/>
        </w:rPr>
        <w:t xml:space="preserve"> [or Arnold </w:t>
      </w:r>
      <w:r w:rsidDel="00000000" w:rsidR="00000000" w:rsidRPr="00000000">
        <w:rPr>
          <w:rFonts w:ascii="Times New Roman" w:cs="Times New Roman" w:eastAsia="Times New Roman" w:hAnsi="Times New Roman"/>
          <w:b w:val="1"/>
          <w:sz w:val="20"/>
          <w:szCs w:val="20"/>
          <w:u w:val="single"/>
          <w:rtl w:val="0"/>
        </w:rPr>
        <w:t xml:space="preserve">Schönberg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composer’s </w:t>
      </w:r>
      <w:r w:rsidDel="00000000" w:rsidR="00000000" w:rsidRPr="00000000">
        <w:rPr>
          <w:rFonts w:ascii="Times New Roman" w:cs="Times New Roman" w:eastAsia="Times New Roman" w:hAnsi="Times New Roman"/>
          <w:i w:val="1"/>
          <w:sz w:val="20"/>
          <w:szCs w:val="20"/>
          <w:rtl w:val="0"/>
        </w:rPr>
        <w:t xml:space="preserve">Six Pieces for Orchestra</w:t>
      </w:r>
      <w:r w:rsidDel="00000000" w:rsidR="00000000" w:rsidRPr="00000000">
        <w:rPr>
          <w:rFonts w:ascii="Times New Roman" w:cs="Times New Roman" w:eastAsia="Times New Roman" w:hAnsi="Times New Roman"/>
          <w:sz w:val="20"/>
          <w:szCs w:val="20"/>
          <w:rtl w:val="0"/>
        </w:rPr>
        <w:t xml:space="preserve"> were also premiered at the </w:t>
      </w:r>
      <w:r w:rsidDel="00000000" w:rsidR="00000000" w:rsidRPr="00000000">
        <w:rPr>
          <w:rFonts w:ascii="Times New Roman" w:cs="Times New Roman" w:eastAsia="Times New Roman" w:hAnsi="Times New Roman"/>
          <w:i w:val="1"/>
          <w:sz w:val="20"/>
          <w:szCs w:val="20"/>
          <w:rtl w:val="0"/>
        </w:rPr>
        <w:t xml:space="preserve">Skandalkonzert</w:t>
      </w:r>
      <w:r w:rsidDel="00000000" w:rsidR="00000000" w:rsidRPr="00000000">
        <w:rPr>
          <w:rFonts w:ascii="Times New Roman" w:cs="Times New Roman" w:eastAsia="Times New Roman" w:hAnsi="Times New Roman"/>
          <w:sz w:val="20"/>
          <w:szCs w:val="20"/>
          <w:rtl w:val="0"/>
        </w:rPr>
        <w:t xml:space="preserve">. This composer used a “derived row” in his </w:t>
      </w:r>
      <w:r w:rsidDel="00000000" w:rsidR="00000000" w:rsidRPr="00000000">
        <w:rPr>
          <w:rFonts w:ascii="Times New Roman" w:cs="Times New Roman" w:eastAsia="Times New Roman" w:hAnsi="Times New Roman"/>
          <w:i w:val="1"/>
          <w:sz w:val="20"/>
          <w:szCs w:val="20"/>
          <w:rtl w:val="0"/>
        </w:rPr>
        <w:t xml:space="preserve">Concerto for Nine Instruments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Anton </w:t>
      </w:r>
      <w:r w:rsidDel="00000000" w:rsidR="00000000" w:rsidRPr="00000000">
        <w:rPr>
          <w:rFonts w:ascii="Times New Roman" w:cs="Times New Roman" w:eastAsia="Times New Roman" w:hAnsi="Times New Roman"/>
          <w:b w:val="1"/>
          <w:sz w:val="20"/>
          <w:szCs w:val="20"/>
          <w:u w:val="single"/>
          <w:rtl w:val="0"/>
        </w:rPr>
        <w:t xml:space="preserve">Webern</w:t>
      </w:r>
      <w:r w:rsidDel="00000000" w:rsidR="00000000" w:rsidRPr="00000000">
        <w:rPr>
          <w:rFonts w:ascii="Times New Roman" w:cs="Times New Roman" w:eastAsia="Times New Roman" w:hAnsi="Times New Roman"/>
          <w:sz w:val="20"/>
          <w:szCs w:val="20"/>
          <w:rtl w:val="0"/>
        </w:rPr>
        <w:t xml:space="preserve"> [Anton Friedrich Wilhelm von </w:t>
      </w:r>
      <w:r w:rsidDel="00000000" w:rsidR="00000000" w:rsidRPr="00000000">
        <w:rPr>
          <w:rFonts w:ascii="Times New Roman" w:cs="Times New Roman" w:eastAsia="Times New Roman" w:hAnsi="Times New Roman"/>
          <w:b w:val="1"/>
          <w:sz w:val="20"/>
          <w:szCs w:val="20"/>
          <w:u w:val="single"/>
          <w:rtl w:val="0"/>
        </w:rPr>
        <w:t xml:space="preserve">Webern</w:t>
      </w:r>
      <w:r w:rsidDel="00000000" w:rsidR="00000000" w:rsidRPr="00000000">
        <w:rPr>
          <w:rFonts w:ascii="Times New Roman" w:cs="Times New Roman" w:eastAsia="Times New Roman" w:hAnsi="Times New Roman"/>
          <w:sz w:val="20"/>
          <w:szCs w:val="20"/>
          <w:rtl w:val="0"/>
        </w:rPr>
        <w:t xml:space="preserve">; reject “von Weber”]</w:t>
      </w: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generalization of the extreme value theorem to topological spaces relies on the fact that this property of a space is preserved by continuous functions. For 10 points each:</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property of spaces that have a finite subcover for any given cover. In Euclidean </w:t>
      </w:r>
      <w:r w:rsidDel="00000000" w:rsidR="00000000" w:rsidRPr="00000000">
        <w:rPr>
          <w:rFonts w:ascii="Source Sans Pro" w:cs="Source Sans Pro" w:eastAsia="Source Sans Pro" w:hAnsi="Source Sans Pro"/>
          <w:color w:val="777777"/>
          <w:sz w:val="20"/>
          <w:szCs w:val="20"/>
          <w:rtl w:val="0"/>
        </w:rPr>
        <w:t xml:space="preserve">(“yoo-CLID-ee-un”) </w:t>
      </w:r>
      <w:r w:rsidDel="00000000" w:rsidR="00000000" w:rsidRPr="00000000">
        <w:rPr>
          <w:rFonts w:ascii="Times New Roman" w:cs="Times New Roman" w:eastAsia="Times New Roman" w:hAnsi="Times New Roman"/>
          <w:sz w:val="20"/>
          <w:szCs w:val="20"/>
          <w:rtl w:val="0"/>
        </w:rPr>
        <w:t xml:space="preserve">spaces, this property is equivalent to being closed and bounded.</w:t>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compact</w:t>
      </w:r>
      <w:r w:rsidDel="00000000" w:rsidR="00000000" w:rsidRPr="00000000">
        <w:rPr>
          <w:rFonts w:ascii="Times New Roman" w:cs="Times New Roman" w:eastAsia="Times New Roman" w:hAnsi="Times New Roman"/>
          <w:sz w:val="20"/>
          <w:szCs w:val="20"/>
          <w:rtl w:val="0"/>
        </w:rPr>
        <w:t xml:space="preserve">ness</w:t>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If the topologies in a set are all compact, a topology named for the “Cartesian” form of this operation is also compact. Vectors are acted on by the “dot” and “cross” types of this operation.</w:t>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product</w:t>
      </w:r>
      <w:r w:rsidDel="00000000" w:rsidR="00000000" w:rsidRPr="00000000">
        <w:rPr>
          <w:rFonts w:ascii="Times New Roman" w:cs="Times New Roman" w:eastAsia="Times New Roman" w:hAnsi="Times New Roman"/>
          <w:sz w:val="20"/>
          <w:szCs w:val="20"/>
          <w:rtl w:val="0"/>
        </w:rPr>
        <w:t xml:space="preserve">s [accept dot </w:t>
      </w:r>
      <w:r w:rsidDel="00000000" w:rsidR="00000000" w:rsidRPr="00000000">
        <w:rPr>
          <w:rFonts w:ascii="Times New Roman" w:cs="Times New Roman" w:eastAsia="Times New Roman" w:hAnsi="Times New Roman"/>
          <w:b w:val="1"/>
          <w:sz w:val="20"/>
          <w:szCs w:val="20"/>
          <w:u w:val="single"/>
          <w:rtl w:val="0"/>
        </w:rPr>
        <w:t xml:space="preserve">product</w:t>
      </w:r>
      <w:r w:rsidDel="00000000" w:rsidR="00000000" w:rsidRPr="00000000">
        <w:rPr>
          <w:rFonts w:ascii="Times New Roman" w:cs="Times New Roman" w:eastAsia="Times New Roman" w:hAnsi="Times New Roman"/>
          <w:sz w:val="20"/>
          <w:szCs w:val="20"/>
          <w:rtl w:val="0"/>
        </w:rPr>
        <w:t xml:space="preserve"> or scalar </w:t>
      </w:r>
      <w:r w:rsidDel="00000000" w:rsidR="00000000" w:rsidRPr="00000000">
        <w:rPr>
          <w:rFonts w:ascii="Times New Roman" w:cs="Times New Roman" w:eastAsia="Times New Roman" w:hAnsi="Times New Roman"/>
          <w:b w:val="1"/>
          <w:sz w:val="20"/>
          <w:szCs w:val="20"/>
          <w:u w:val="single"/>
          <w:rtl w:val="0"/>
        </w:rPr>
        <w:t xml:space="preserve">product</w:t>
      </w:r>
      <w:r w:rsidDel="00000000" w:rsidR="00000000" w:rsidRPr="00000000">
        <w:rPr>
          <w:rFonts w:ascii="Times New Roman" w:cs="Times New Roman" w:eastAsia="Times New Roman" w:hAnsi="Times New Roman"/>
          <w:sz w:val="20"/>
          <w:szCs w:val="20"/>
          <w:rtl w:val="0"/>
        </w:rPr>
        <w:t xml:space="preserve">; accept cross </w:t>
      </w:r>
      <w:r w:rsidDel="00000000" w:rsidR="00000000" w:rsidRPr="00000000">
        <w:rPr>
          <w:rFonts w:ascii="Times New Roman" w:cs="Times New Roman" w:eastAsia="Times New Roman" w:hAnsi="Times New Roman"/>
          <w:b w:val="1"/>
          <w:sz w:val="20"/>
          <w:szCs w:val="20"/>
          <w:u w:val="single"/>
          <w:rtl w:val="0"/>
        </w:rPr>
        <w:t xml:space="preserve">product</w:t>
      </w:r>
      <w:r w:rsidDel="00000000" w:rsidR="00000000" w:rsidRPr="00000000">
        <w:rPr>
          <w:rFonts w:ascii="Times New Roman" w:cs="Times New Roman" w:eastAsia="Times New Roman" w:hAnsi="Times New Roman"/>
          <w:sz w:val="20"/>
          <w:szCs w:val="20"/>
          <w:rtl w:val="0"/>
        </w:rPr>
        <w:t xml:space="preserve">; accept Cartesian </w:t>
      </w:r>
      <w:r w:rsidDel="00000000" w:rsidR="00000000" w:rsidRPr="00000000">
        <w:rPr>
          <w:rFonts w:ascii="Times New Roman" w:cs="Times New Roman" w:eastAsia="Times New Roman" w:hAnsi="Times New Roman"/>
          <w:b w:val="1"/>
          <w:sz w:val="20"/>
          <w:szCs w:val="20"/>
          <w:u w:val="single"/>
          <w:rtl w:val="0"/>
        </w:rPr>
        <w:t xml:space="preserve">product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product</w:t>
      </w:r>
      <w:r w:rsidDel="00000000" w:rsidR="00000000" w:rsidRPr="00000000">
        <w:rPr>
          <w:rFonts w:ascii="Times New Roman" w:cs="Times New Roman" w:eastAsia="Times New Roman" w:hAnsi="Times New Roman"/>
          <w:sz w:val="20"/>
          <w:szCs w:val="20"/>
          <w:rtl w:val="0"/>
        </w:rPr>
        <w:t xml:space="preserve"> topology or </w:t>
      </w:r>
      <w:r w:rsidDel="00000000" w:rsidR="00000000" w:rsidRPr="00000000">
        <w:rPr>
          <w:rFonts w:ascii="Times New Roman" w:cs="Times New Roman" w:eastAsia="Times New Roman" w:hAnsi="Times New Roman"/>
          <w:b w:val="1"/>
          <w:sz w:val="20"/>
          <w:szCs w:val="20"/>
          <w:u w:val="single"/>
          <w:rtl w:val="0"/>
        </w:rPr>
        <w:t xml:space="preserve">product</w:t>
      </w:r>
      <w:r w:rsidDel="00000000" w:rsidR="00000000" w:rsidRPr="00000000">
        <w:rPr>
          <w:rFonts w:ascii="Times New Roman" w:cs="Times New Roman" w:eastAsia="Times New Roman" w:hAnsi="Times New Roman"/>
          <w:sz w:val="20"/>
          <w:szCs w:val="20"/>
          <w:rtl w:val="0"/>
        </w:rPr>
        <w:t xml:space="preserve"> space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Product topologies preserve compactness according to a theorem named for this Russian mathematician, who also names the “T_3.5” </w:t>
      </w:r>
      <w:r w:rsidDel="00000000" w:rsidR="00000000" w:rsidRPr="00000000">
        <w:rPr>
          <w:rFonts w:ascii="Source Sans Pro" w:cs="Source Sans Pro" w:eastAsia="Source Sans Pro" w:hAnsi="Source Sans Pro"/>
          <w:color w:val="777777"/>
          <w:sz w:val="20"/>
          <w:szCs w:val="20"/>
          <w:rtl w:val="0"/>
        </w:rPr>
        <w:t xml:space="preserve">(“T three-and-a-half”)</w:t>
      </w:r>
      <w:r w:rsidDel="00000000" w:rsidR="00000000" w:rsidRPr="00000000">
        <w:rPr>
          <w:rFonts w:ascii="Times New Roman" w:cs="Times New Roman" w:eastAsia="Times New Roman" w:hAnsi="Times New Roman"/>
          <w:sz w:val="20"/>
          <w:szCs w:val="20"/>
          <w:rtl w:val="0"/>
        </w:rPr>
        <w:t xml:space="preserve"> separation axiom.</w:t>
      </w:r>
    </w:p>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Andrey Nikolayevich </w:t>
      </w:r>
      <w:r w:rsidDel="00000000" w:rsidR="00000000" w:rsidRPr="00000000">
        <w:rPr>
          <w:rFonts w:ascii="Times New Roman" w:cs="Times New Roman" w:eastAsia="Times New Roman" w:hAnsi="Times New Roman"/>
          <w:b w:val="1"/>
          <w:sz w:val="20"/>
          <w:szCs w:val="20"/>
          <w:u w:val="single"/>
          <w:rtl w:val="0"/>
        </w:rPr>
        <w:t xml:space="preserve">Tikhonov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(“TICK-uh-nov”)</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Tychonoff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Tychonov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Tihonov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Tichonov</w:t>
      </w:r>
      <w:r w:rsidDel="00000000" w:rsidR="00000000" w:rsidRPr="00000000">
        <w:rPr>
          <w:rFonts w:ascii="Times New Roman" w:cs="Times New Roman" w:eastAsia="Times New Roman" w:hAnsi="Times New Roman"/>
          <w:sz w:val="20"/>
          <w:szCs w:val="20"/>
          <w:rtl w:val="0"/>
        </w:rPr>
        <w:t xml:space="preserve"> in place of “Tikhonov”; accept </w:t>
      </w:r>
      <w:r w:rsidDel="00000000" w:rsidR="00000000" w:rsidRPr="00000000">
        <w:rPr>
          <w:rFonts w:ascii="Times New Roman" w:cs="Times New Roman" w:eastAsia="Times New Roman" w:hAnsi="Times New Roman"/>
          <w:b w:val="1"/>
          <w:sz w:val="20"/>
          <w:szCs w:val="20"/>
          <w:u w:val="single"/>
          <w:rtl w:val="0"/>
        </w:rPr>
        <w:t xml:space="preserve">Tychonoff</w:t>
      </w:r>
      <w:r w:rsidDel="00000000" w:rsidR="00000000" w:rsidRPr="00000000">
        <w:rPr>
          <w:rFonts w:ascii="Times New Roman" w:cs="Times New Roman" w:eastAsia="Times New Roman" w:hAnsi="Times New Roman"/>
          <w:sz w:val="20"/>
          <w:szCs w:val="20"/>
          <w:rtl w:val="0"/>
        </w:rPr>
        <w:t xml:space="preserve">’s theorem]</w:t>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During this decade, the Gay Liberation Front planned what is often considered the United Kingdom’s first official pride parade. For 10 points each:</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Identify this decade, during which </w:t>
      </w:r>
      <w:r w:rsidDel="00000000" w:rsidR="00000000" w:rsidRPr="00000000">
        <w:rPr>
          <w:rFonts w:ascii="Times New Roman" w:cs="Times New Roman" w:eastAsia="Times New Roman" w:hAnsi="Times New Roman"/>
          <w:i w:val="1"/>
          <w:sz w:val="20"/>
          <w:szCs w:val="20"/>
          <w:rtl w:val="0"/>
        </w:rPr>
        <w:t xml:space="preserve">The Sun </w:t>
      </w:r>
      <w:r w:rsidDel="00000000" w:rsidR="00000000" w:rsidRPr="00000000">
        <w:rPr>
          <w:rFonts w:ascii="Times New Roman" w:cs="Times New Roman" w:eastAsia="Times New Roman" w:hAnsi="Times New Roman"/>
          <w:sz w:val="20"/>
          <w:szCs w:val="20"/>
          <w:rtl w:val="0"/>
        </w:rPr>
        <w:t xml:space="preserve">printed the headline “Crisis? What Crisis?” in response to a series of crippling strikes termed the “Winter of Discontent.”</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19</w:t>
      </w:r>
      <w:r w:rsidDel="00000000" w:rsidR="00000000" w:rsidRPr="00000000">
        <w:rPr>
          <w:rFonts w:ascii="Times New Roman" w:cs="Times New Roman" w:eastAsia="Times New Roman" w:hAnsi="Times New Roman"/>
          <w:b w:val="1"/>
          <w:sz w:val="20"/>
          <w:szCs w:val="20"/>
          <w:u w:val="single"/>
          <w:rtl w:val="0"/>
        </w:rPr>
        <w:t xml:space="preserve">70</w:t>
      </w:r>
      <w:r w:rsidDel="00000000" w:rsidR="00000000" w:rsidRPr="00000000">
        <w:rPr>
          <w:rFonts w:ascii="Times New Roman" w:cs="Times New Roman" w:eastAsia="Times New Roman" w:hAnsi="Times New Roman"/>
          <w:sz w:val="20"/>
          <w:szCs w:val="20"/>
          <w:rtl w:val="0"/>
        </w:rPr>
        <w:t xml:space="preserve">s [or the </w:t>
      </w:r>
      <w:r w:rsidDel="00000000" w:rsidR="00000000" w:rsidRPr="00000000">
        <w:rPr>
          <w:rFonts w:ascii="Times New Roman" w:cs="Times New Roman" w:eastAsia="Times New Roman" w:hAnsi="Times New Roman"/>
          <w:b w:val="1"/>
          <w:sz w:val="20"/>
          <w:szCs w:val="20"/>
          <w:u w:val="single"/>
          <w:rtl w:val="0"/>
        </w:rPr>
        <w:t xml:space="preserve">Seventies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Marchers during the 1984 pride pa</w:t>
      </w:r>
      <w:r w:rsidDel="00000000" w:rsidR="00000000" w:rsidRPr="00000000">
        <w:rPr>
          <w:rFonts w:ascii="Times New Roman" w:cs="Times New Roman" w:eastAsia="Times New Roman" w:hAnsi="Times New Roman"/>
          <w:sz w:val="20"/>
          <w:szCs w:val="20"/>
          <w:rtl w:val="0"/>
        </w:rPr>
        <w:t xml:space="preserve">rade in London solicited donations for workers in this industry who were striking under the leadership of Arthur Scargill. Workers in this industry often suffer from “black lung” disease.</w:t>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coal </w:t>
      </w:r>
      <w:r w:rsidDel="00000000" w:rsidR="00000000" w:rsidRPr="00000000">
        <w:rPr>
          <w:rFonts w:ascii="Times New Roman" w:cs="Times New Roman" w:eastAsia="Times New Roman" w:hAnsi="Times New Roman"/>
          <w:b w:val="1"/>
          <w:sz w:val="20"/>
          <w:szCs w:val="20"/>
          <w:u w:val="single"/>
          <w:rtl w:val="0"/>
        </w:rPr>
        <w:t xml:space="preserve">miner</w:t>
      </w:r>
      <w:r w:rsidDel="00000000" w:rsidR="00000000" w:rsidRPr="00000000">
        <w:rPr>
          <w:rFonts w:ascii="Times New Roman" w:cs="Times New Roman" w:eastAsia="Times New Roman" w:hAnsi="Times New Roman"/>
          <w:sz w:val="20"/>
          <w:szCs w:val="20"/>
          <w:rtl w:val="0"/>
        </w:rPr>
        <w:t xml:space="preserve">s [or coal </w:t>
      </w:r>
      <w:r w:rsidDel="00000000" w:rsidR="00000000" w:rsidRPr="00000000">
        <w:rPr>
          <w:rFonts w:ascii="Times New Roman" w:cs="Times New Roman" w:eastAsia="Times New Roman" w:hAnsi="Times New Roman"/>
          <w:b w:val="1"/>
          <w:sz w:val="20"/>
          <w:szCs w:val="20"/>
          <w:u w:val="single"/>
          <w:rtl w:val="0"/>
        </w:rPr>
        <w:t xml:space="preserve">mining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coal</w:t>
      </w:r>
      <w:r w:rsidDel="00000000" w:rsidR="00000000" w:rsidRPr="00000000">
        <w:rPr>
          <w:rFonts w:ascii="Times New Roman" w:cs="Times New Roman" w:eastAsia="Times New Roman" w:hAnsi="Times New Roman"/>
          <w:sz w:val="20"/>
          <w:szCs w:val="20"/>
          <w:rtl w:val="0"/>
        </w:rPr>
        <w:t xml:space="preserve"> industry or </w:t>
      </w:r>
      <w:r w:rsidDel="00000000" w:rsidR="00000000" w:rsidRPr="00000000">
        <w:rPr>
          <w:rFonts w:ascii="Times New Roman" w:cs="Times New Roman" w:eastAsia="Times New Roman" w:hAnsi="Times New Roman"/>
          <w:b w:val="1"/>
          <w:sz w:val="20"/>
          <w:szCs w:val="20"/>
          <w:u w:val="single"/>
          <w:rtl w:val="0"/>
        </w:rPr>
        <w:t xml:space="preserve">collieries</w:t>
      </w:r>
      <w:r w:rsidDel="00000000" w:rsidR="00000000" w:rsidRPr="00000000">
        <w:rPr>
          <w:rFonts w:ascii="Times New Roman" w:cs="Times New Roman" w:eastAsia="Times New Roman" w:hAnsi="Times New Roman"/>
          <w:sz w:val="20"/>
          <w:szCs w:val="20"/>
          <w:rtl w:val="0"/>
        </w:rPr>
        <w:t xml:space="preserve">; accept UK </w:t>
      </w:r>
      <w:r w:rsidDel="00000000" w:rsidR="00000000" w:rsidRPr="00000000">
        <w:rPr>
          <w:rFonts w:ascii="Times New Roman" w:cs="Times New Roman" w:eastAsia="Times New Roman" w:hAnsi="Times New Roman"/>
          <w:b w:val="1"/>
          <w:sz w:val="20"/>
          <w:szCs w:val="20"/>
          <w:u w:val="single"/>
          <w:rtl w:val="0"/>
        </w:rPr>
        <w:t xml:space="preserve">miner</w:t>
      </w:r>
      <w:r w:rsidDel="00000000" w:rsidR="00000000" w:rsidRPr="00000000">
        <w:rPr>
          <w:rFonts w:ascii="Times New Roman" w:cs="Times New Roman" w:eastAsia="Times New Roman" w:hAnsi="Times New Roman"/>
          <w:sz w:val="20"/>
          <w:szCs w:val="20"/>
          <w:rtl w:val="0"/>
        </w:rPr>
        <w:t xml:space="preserve">s’ strike]</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politician argued against anti-gay discrimination in the 1983 Labour Party manifesto, which was called “history’s longest suicide note” due to the disastrous defeat his party faced in elections that year.</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Michael </w:t>
      </w:r>
      <w:r w:rsidDel="00000000" w:rsidR="00000000" w:rsidRPr="00000000">
        <w:rPr>
          <w:rFonts w:ascii="Times New Roman" w:cs="Times New Roman" w:eastAsia="Times New Roman" w:hAnsi="Times New Roman"/>
          <w:b w:val="1"/>
          <w:sz w:val="20"/>
          <w:szCs w:val="20"/>
          <w:u w:val="single"/>
          <w:rtl w:val="0"/>
        </w:rPr>
        <w:t xml:space="preserve">Foot</w:t>
      </w:r>
      <w:r w:rsidDel="00000000" w:rsidR="00000000" w:rsidRPr="00000000">
        <w:rPr>
          <w:rFonts w:ascii="Times New Roman" w:cs="Times New Roman" w:eastAsia="Times New Roman" w:hAnsi="Times New Roman"/>
          <w:sz w:val="20"/>
          <w:szCs w:val="20"/>
          <w:rtl w:val="0"/>
        </w:rPr>
        <w:t xml:space="preserve"> [or Michael Mackintosh </w:t>
      </w:r>
      <w:r w:rsidDel="00000000" w:rsidR="00000000" w:rsidRPr="00000000">
        <w:rPr>
          <w:rFonts w:ascii="Times New Roman" w:cs="Times New Roman" w:eastAsia="Times New Roman" w:hAnsi="Times New Roman"/>
          <w:b w:val="1"/>
          <w:sz w:val="20"/>
          <w:szCs w:val="20"/>
          <w:u w:val="single"/>
          <w:rtl w:val="0"/>
        </w:rPr>
        <w:t xml:space="preserve">Foot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19. In a novel by this author, Christopher Chubb invents the fictional working-class poet Bob McCorkle. For 10 points each:</w:t>
      </w: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author of </w:t>
      </w:r>
      <w:r w:rsidDel="00000000" w:rsidR="00000000" w:rsidRPr="00000000">
        <w:rPr>
          <w:rFonts w:ascii="Times New Roman" w:cs="Times New Roman" w:eastAsia="Times New Roman" w:hAnsi="Times New Roman"/>
          <w:i w:val="1"/>
          <w:sz w:val="20"/>
          <w:szCs w:val="20"/>
          <w:rtl w:val="0"/>
        </w:rPr>
        <w:t xml:space="preserve">My Life as a Fake</w:t>
      </w:r>
      <w:r w:rsidDel="00000000" w:rsidR="00000000" w:rsidRPr="00000000">
        <w:rPr>
          <w:rFonts w:ascii="Times New Roman" w:cs="Times New Roman" w:eastAsia="Times New Roman" w:hAnsi="Times New Roman"/>
          <w:sz w:val="20"/>
          <w:szCs w:val="20"/>
          <w:rtl w:val="0"/>
        </w:rPr>
        <w:t xml:space="preserve">. In another novel by this author, two gamblers make a bet over transporting a glass church 400 kilometers through New South Wales.</w:t>
      </w:r>
    </w:p>
    <w:p w:rsidR="00000000" w:rsidDel="00000000" w:rsidP="00000000" w:rsidRDefault="00000000" w:rsidRPr="00000000" w14:paraId="000000FC">
      <w:pPr>
        <w:spacing w:line="276"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0"/>
          <w:szCs w:val="20"/>
          <w:rtl w:val="0"/>
        </w:rPr>
        <w:t xml:space="preserve">ANSWER: Peter </w:t>
      </w:r>
      <w:r w:rsidDel="00000000" w:rsidR="00000000" w:rsidRPr="00000000">
        <w:rPr>
          <w:rFonts w:ascii="Times New Roman" w:cs="Times New Roman" w:eastAsia="Times New Roman" w:hAnsi="Times New Roman"/>
          <w:b w:val="1"/>
          <w:sz w:val="20"/>
          <w:szCs w:val="20"/>
          <w:u w:val="single"/>
          <w:rtl w:val="0"/>
        </w:rPr>
        <w:t xml:space="preserve">Carey</w:t>
      </w:r>
      <w:r w:rsidDel="00000000" w:rsidR="00000000" w:rsidRPr="00000000">
        <w:rPr>
          <w:rFonts w:ascii="Times New Roman" w:cs="Times New Roman" w:eastAsia="Times New Roman" w:hAnsi="Times New Roman"/>
          <w:sz w:val="20"/>
          <w:szCs w:val="20"/>
          <w:rtl w:val="0"/>
        </w:rPr>
        <w:t xml:space="preserve"> [or Peter Philip </w:t>
      </w:r>
      <w:r w:rsidDel="00000000" w:rsidR="00000000" w:rsidRPr="00000000">
        <w:rPr>
          <w:rFonts w:ascii="Times New Roman" w:cs="Times New Roman" w:eastAsia="Times New Roman" w:hAnsi="Times New Roman"/>
          <w:b w:val="1"/>
          <w:sz w:val="20"/>
          <w:szCs w:val="20"/>
          <w:u w:val="single"/>
          <w:rtl w:val="0"/>
        </w:rPr>
        <w:t xml:space="preserve">Carey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second novel is </w:t>
      </w:r>
      <w:r w:rsidDel="00000000" w:rsidR="00000000" w:rsidRPr="00000000">
        <w:rPr>
          <w:rFonts w:ascii="Times New Roman" w:cs="Times New Roman" w:eastAsia="Times New Roman" w:hAnsi="Times New Roman"/>
          <w:i w:val="1"/>
          <w:color w:val="777777"/>
          <w:sz w:val="20"/>
          <w:szCs w:val="20"/>
          <w:rtl w:val="0"/>
        </w:rPr>
        <w:t xml:space="preserve">Oscar and Lucinda</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Carey’s novel </w:t>
      </w:r>
      <w:r w:rsidDel="00000000" w:rsidR="00000000" w:rsidRPr="00000000">
        <w:rPr>
          <w:rFonts w:ascii="Times New Roman" w:cs="Times New Roman" w:eastAsia="Times New Roman" w:hAnsi="Times New Roman"/>
          <w:i w:val="1"/>
          <w:sz w:val="20"/>
          <w:szCs w:val="20"/>
          <w:rtl w:val="0"/>
        </w:rPr>
        <w:t xml:space="preserve">My Life as a Fake</w:t>
      </w:r>
      <w:r w:rsidDel="00000000" w:rsidR="00000000" w:rsidRPr="00000000">
        <w:rPr>
          <w:rFonts w:ascii="Times New Roman" w:cs="Times New Roman" w:eastAsia="Times New Roman" w:hAnsi="Times New Roman"/>
          <w:sz w:val="20"/>
          <w:szCs w:val="20"/>
          <w:rtl w:val="0"/>
        </w:rPr>
        <w:t xml:space="preserve"> was inspired by a hoax in which James McAuley and Harold Stewart mocked an Australian journal by successfully submitting deliberately bad poems attributed to this fictitious author.</w:t>
      </w: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Ern </w:t>
      </w:r>
      <w:r w:rsidDel="00000000" w:rsidR="00000000" w:rsidRPr="00000000">
        <w:rPr>
          <w:rFonts w:ascii="Times New Roman" w:cs="Times New Roman" w:eastAsia="Times New Roman" w:hAnsi="Times New Roman"/>
          <w:b w:val="1"/>
          <w:sz w:val="20"/>
          <w:szCs w:val="20"/>
          <w:u w:val="single"/>
          <w:rtl w:val="0"/>
        </w:rPr>
        <w:t xml:space="preserve">Malley</w:t>
      </w:r>
      <w:r w:rsidDel="00000000" w:rsidR="00000000" w:rsidRPr="00000000">
        <w:rPr>
          <w:rFonts w:ascii="Times New Roman" w:cs="Times New Roman" w:eastAsia="Times New Roman" w:hAnsi="Times New Roman"/>
          <w:sz w:val="20"/>
          <w:szCs w:val="20"/>
          <w:rtl w:val="0"/>
        </w:rPr>
        <w:t xml:space="preserve"> [or Ernest Lalor </w:t>
      </w:r>
      <w:r w:rsidDel="00000000" w:rsidR="00000000" w:rsidRPr="00000000">
        <w:rPr>
          <w:rFonts w:ascii="Times New Roman" w:cs="Times New Roman" w:eastAsia="Times New Roman" w:hAnsi="Times New Roman"/>
          <w:b w:val="1"/>
          <w:sz w:val="20"/>
          <w:szCs w:val="20"/>
          <w:u w:val="single"/>
          <w:rtl w:val="0"/>
        </w:rPr>
        <w:t xml:space="preserve">Malley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Ern Malley poems were published by a journal named for “Angry” examples of these birds. A publisher named for this bird merged with Random House in 2013 and </w:t>
      </w:r>
      <w:r w:rsidDel="00000000" w:rsidR="00000000" w:rsidRPr="00000000">
        <w:rPr>
          <w:rFonts w:ascii="Times New Roman" w:cs="Times New Roman" w:eastAsia="Times New Roman" w:hAnsi="Times New Roman"/>
          <w:sz w:val="20"/>
          <w:szCs w:val="20"/>
          <w:rtl w:val="0"/>
        </w:rPr>
        <w:t xml:space="preserve">publishes</w:t>
      </w:r>
      <w:r w:rsidDel="00000000" w:rsidR="00000000" w:rsidRPr="00000000">
        <w:rPr>
          <w:rFonts w:ascii="Times New Roman" w:cs="Times New Roman" w:eastAsia="Times New Roman" w:hAnsi="Times New Roman"/>
          <w:sz w:val="20"/>
          <w:szCs w:val="20"/>
          <w:rtl w:val="0"/>
        </w:rPr>
        <w:t xml:space="preserve"> a paperback “Classics” series.</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penguin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Penguin</w:t>
      </w:r>
      <w:r w:rsidDel="00000000" w:rsidR="00000000" w:rsidRPr="00000000">
        <w:rPr>
          <w:rFonts w:ascii="Times New Roman" w:cs="Times New Roman" w:eastAsia="Times New Roman" w:hAnsi="Times New Roman"/>
          <w:sz w:val="20"/>
          <w:szCs w:val="20"/>
          <w:rtl w:val="0"/>
        </w:rPr>
        <w:t xml:space="preserve"> Books or </w:t>
      </w:r>
      <w:r w:rsidDel="00000000" w:rsidR="00000000" w:rsidRPr="00000000">
        <w:rPr>
          <w:rFonts w:ascii="Times New Roman" w:cs="Times New Roman" w:eastAsia="Times New Roman" w:hAnsi="Times New Roman"/>
          <w:b w:val="1"/>
          <w:sz w:val="20"/>
          <w:szCs w:val="20"/>
          <w:u w:val="single"/>
          <w:rtl w:val="0"/>
        </w:rPr>
        <w:t xml:space="preserve">Penguin</w:t>
      </w:r>
      <w:r w:rsidDel="00000000" w:rsidR="00000000" w:rsidRPr="00000000">
        <w:rPr>
          <w:rFonts w:ascii="Times New Roman" w:cs="Times New Roman" w:eastAsia="Times New Roman" w:hAnsi="Times New Roman"/>
          <w:sz w:val="20"/>
          <w:szCs w:val="20"/>
          <w:rtl w:val="0"/>
        </w:rPr>
        <w:t xml:space="preserve"> Random House or </w:t>
      </w:r>
      <w:r w:rsidDel="00000000" w:rsidR="00000000" w:rsidRPr="00000000">
        <w:rPr>
          <w:rFonts w:ascii="Times New Roman" w:cs="Times New Roman" w:eastAsia="Times New Roman" w:hAnsi="Times New Roman"/>
          <w:b w:val="1"/>
          <w:sz w:val="20"/>
          <w:szCs w:val="20"/>
          <w:u w:val="single"/>
          <w:rtl w:val="0"/>
        </w:rPr>
        <w:t xml:space="preserve">Penguin</w:t>
      </w:r>
      <w:r w:rsidDel="00000000" w:rsidR="00000000" w:rsidRPr="00000000">
        <w:rPr>
          <w:rFonts w:ascii="Times New Roman" w:cs="Times New Roman" w:eastAsia="Times New Roman" w:hAnsi="Times New Roman"/>
          <w:sz w:val="20"/>
          <w:szCs w:val="20"/>
          <w:rtl w:val="0"/>
        </w:rPr>
        <w:t xml:space="preserve"> Classics; accept </w:t>
      </w:r>
      <w:r w:rsidDel="00000000" w:rsidR="00000000" w:rsidRPr="00000000">
        <w:rPr>
          <w:rFonts w:ascii="Times New Roman" w:cs="Times New Roman" w:eastAsia="Times New Roman" w:hAnsi="Times New Roman"/>
          <w:i w:val="1"/>
          <w:sz w:val="20"/>
          <w:szCs w:val="20"/>
          <w:rtl w:val="0"/>
        </w:rPr>
        <w:t xml:space="preserve">Angry </w:t>
      </w:r>
      <w:r w:rsidDel="00000000" w:rsidR="00000000" w:rsidRPr="00000000">
        <w:rPr>
          <w:rFonts w:ascii="Times New Roman" w:cs="Times New Roman" w:eastAsia="Times New Roman" w:hAnsi="Times New Roman"/>
          <w:b w:val="1"/>
          <w:i w:val="1"/>
          <w:sz w:val="20"/>
          <w:szCs w:val="20"/>
          <w:u w:val="single"/>
          <w:rtl w:val="0"/>
        </w:rPr>
        <w:t xml:space="preserve">Penguin</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book argues that exchange values are determined by the socially necessary labor time. For 10 points each:</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book in which the</w:t>
      </w:r>
      <w:r w:rsidDel="00000000" w:rsidR="00000000" w:rsidRPr="00000000">
        <w:rPr>
          <w:rFonts w:ascii="Times New Roman" w:cs="Times New Roman" w:eastAsia="Times New Roman" w:hAnsi="Times New Roman"/>
          <w:sz w:val="20"/>
          <w:szCs w:val="20"/>
          <w:rtl w:val="0"/>
        </w:rPr>
        <w:t xml:space="preserve"> first chapter of the first volume discusses the rise of “commodity fetishism.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Das </w:t>
      </w:r>
      <w:r w:rsidDel="00000000" w:rsidR="00000000" w:rsidRPr="00000000">
        <w:rPr>
          <w:rFonts w:ascii="Times New Roman" w:cs="Times New Roman" w:eastAsia="Times New Roman" w:hAnsi="Times New Roman"/>
          <w:b w:val="1"/>
          <w:i w:val="1"/>
          <w:sz w:val="20"/>
          <w:szCs w:val="20"/>
          <w:u w:val="single"/>
          <w:rtl w:val="0"/>
        </w:rPr>
        <w:t xml:space="preserve">K</w:t>
      </w:r>
      <w:r w:rsidDel="00000000" w:rsidR="00000000" w:rsidRPr="00000000">
        <w:rPr>
          <w:rFonts w:ascii="Times New Roman" w:cs="Times New Roman" w:eastAsia="Times New Roman" w:hAnsi="Times New Roman"/>
          <w:b w:val="1"/>
          <w:i w:val="1"/>
          <w:sz w:val="20"/>
          <w:szCs w:val="20"/>
          <w:u w:val="single"/>
          <w:rtl w:val="0"/>
        </w:rPr>
        <w:t xml:space="preserve">apital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Capital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Das </w:t>
      </w:r>
      <w:r w:rsidDel="00000000" w:rsidR="00000000" w:rsidRPr="00000000">
        <w:rPr>
          <w:rFonts w:ascii="Times New Roman" w:cs="Times New Roman" w:eastAsia="Times New Roman" w:hAnsi="Times New Roman"/>
          <w:b w:val="1"/>
          <w:i w:val="1"/>
          <w:sz w:val="20"/>
          <w:szCs w:val="20"/>
          <w:u w:val="single"/>
          <w:rtl w:val="0"/>
        </w:rPr>
        <w:t xml:space="preserve">Kapital</w:t>
      </w:r>
      <w:r w:rsidDel="00000000" w:rsidR="00000000" w:rsidRPr="00000000">
        <w:rPr>
          <w:rFonts w:ascii="Times New Roman" w:cs="Times New Roman" w:eastAsia="Times New Roman" w:hAnsi="Times New Roman"/>
          <w:i w:val="1"/>
          <w:sz w:val="20"/>
          <w:szCs w:val="20"/>
          <w:rtl w:val="0"/>
        </w:rPr>
        <w:t xml:space="preserve">: Kritik der politischen Ökonomie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Capital</w:t>
      </w:r>
      <w:r w:rsidDel="00000000" w:rsidR="00000000" w:rsidRPr="00000000">
        <w:rPr>
          <w:rFonts w:ascii="Times New Roman" w:cs="Times New Roman" w:eastAsia="Times New Roman" w:hAnsi="Times New Roman"/>
          <w:i w:val="1"/>
          <w:sz w:val="20"/>
          <w:szCs w:val="20"/>
          <w:rtl w:val="0"/>
        </w:rPr>
        <w:t xml:space="preserve">: Critique of Political Economy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economist discussed his theories of surplus value and surplus labor in </w:t>
      </w:r>
      <w:r w:rsidDel="00000000" w:rsidR="00000000" w:rsidRPr="00000000">
        <w:rPr>
          <w:rFonts w:ascii="Times New Roman" w:cs="Times New Roman" w:eastAsia="Times New Roman" w:hAnsi="Times New Roman"/>
          <w:i w:val="1"/>
          <w:sz w:val="20"/>
          <w:szCs w:val="20"/>
          <w:rtl w:val="0"/>
        </w:rPr>
        <w:t xml:space="preserve">Das Kapital</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7">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Karl </w:t>
      </w:r>
      <w:r w:rsidDel="00000000" w:rsidR="00000000" w:rsidRPr="00000000">
        <w:rPr>
          <w:rFonts w:ascii="Times New Roman" w:cs="Times New Roman" w:eastAsia="Times New Roman" w:hAnsi="Times New Roman"/>
          <w:b w:val="1"/>
          <w:sz w:val="20"/>
          <w:szCs w:val="20"/>
          <w:u w:val="single"/>
          <w:rtl w:val="0"/>
        </w:rPr>
        <w:t xml:space="preserve">Marx</w:t>
      </w:r>
      <w:r w:rsidDel="00000000" w:rsidR="00000000" w:rsidRPr="00000000">
        <w:rPr>
          <w:rFonts w:ascii="Times New Roman" w:cs="Times New Roman" w:eastAsia="Times New Roman" w:hAnsi="Times New Roman"/>
          <w:sz w:val="20"/>
          <w:szCs w:val="20"/>
          <w:rtl w:val="0"/>
        </w:rPr>
        <w:t xml:space="preserve"> [or Karl Heinrich </w:t>
      </w:r>
      <w:r w:rsidDel="00000000" w:rsidR="00000000" w:rsidRPr="00000000">
        <w:rPr>
          <w:rFonts w:ascii="Times New Roman" w:cs="Times New Roman" w:eastAsia="Times New Roman" w:hAnsi="Times New Roman"/>
          <w:b w:val="1"/>
          <w:sz w:val="20"/>
          <w:szCs w:val="20"/>
          <w:u w:val="single"/>
          <w:rtl w:val="0"/>
        </w:rPr>
        <w:t xml:space="preserve">Marx</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Das Kapital</w:t>
      </w:r>
      <w:r w:rsidDel="00000000" w:rsidR="00000000" w:rsidRPr="00000000">
        <w:rPr>
          <w:rFonts w:ascii="Times New Roman" w:cs="Times New Roman" w:eastAsia="Times New Roman" w:hAnsi="Times New Roman"/>
          <w:sz w:val="20"/>
          <w:szCs w:val="20"/>
          <w:rtl w:val="0"/>
        </w:rPr>
        <w:t xml:space="preserve">, Marx claims that technological innovation leads to a tendency of this quantity to fall. Okishio’s </w:t>
      </w:r>
      <w:r w:rsidDel="00000000" w:rsidR="00000000" w:rsidRPr="00000000">
        <w:rPr>
          <w:rFonts w:ascii="Source Sans Pro" w:cs="Source Sans Pro" w:eastAsia="Source Sans Pro" w:hAnsi="Source Sans Pro"/>
          <w:color w:val="777777"/>
          <w:sz w:val="20"/>
          <w:szCs w:val="20"/>
          <w:rtl w:val="0"/>
        </w:rPr>
        <w:t xml:space="preserve">(“oh-KISH-ee-oh’s”)</w:t>
      </w:r>
      <w:r w:rsidDel="00000000" w:rsidR="00000000" w:rsidRPr="00000000">
        <w:rPr>
          <w:rFonts w:ascii="Times New Roman" w:cs="Times New Roman" w:eastAsia="Times New Roman" w:hAnsi="Times New Roman"/>
          <w:sz w:val="20"/>
          <w:szCs w:val="20"/>
          <w:rtl w:val="0"/>
        </w:rPr>
        <w:t xml:space="preserve"> theorem contradicted Marx by showing that, in certain cases, an increase in this quantity for one capitalist caused it to increase for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all</w:t>
      </w:r>
      <w:r w:rsidDel="00000000" w:rsidR="00000000" w:rsidRPr="00000000">
        <w:rPr>
          <w:rFonts w:ascii="Times New Roman" w:cs="Times New Roman" w:eastAsia="Times New Roman" w:hAnsi="Times New Roman"/>
          <w:sz w:val="20"/>
          <w:szCs w:val="20"/>
          <w:rtl w:val="0"/>
        </w:rPr>
        <w:t xml:space="preserve"> capitalists.</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rate</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profit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profit rate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profit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In the 1970s, debate erupted among this city’s white and Black residents about whether its Zulu name, eThekwini </w:t>
      </w:r>
      <w:r w:rsidDel="00000000" w:rsidR="00000000" w:rsidRPr="00000000">
        <w:rPr>
          <w:rFonts w:ascii="Source Sans Pro" w:cs="Source Sans Pro" w:eastAsia="Source Sans Pro" w:hAnsi="Source Sans Pro"/>
          <w:color w:val="777777"/>
          <w:sz w:val="20"/>
          <w:szCs w:val="20"/>
          <w:rtl w:val="0"/>
        </w:rPr>
        <w:t xml:space="preserve">(“eh-tek-WEE-nee”)</w:t>
      </w:r>
      <w:r w:rsidDel="00000000" w:rsidR="00000000" w:rsidRPr="00000000">
        <w:rPr>
          <w:rFonts w:ascii="Times New Roman" w:cs="Times New Roman" w:eastAsia="Times New Roman" w:hAnsi="Times New Roman"/>
          <w:sz w:val="20"/>
          <w:szCs w:val="20"/>
          <w:rtl w:val="0"/>
        </w:rPr>
        <w:t xml:space="preserve">, meant “in the bay” or “thing with one testicle,” with the latter referring to the bay’s shape. For 10 points each:</w:t>
      </w:r>
    </w:p>
    <w:p w:rsidR="00000000" w:rsidDel="00000000" w:rsidP="00000000" w:rsidRDefault="00000000" w:rsidRPr="00000000" w14:paraId="0000010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city that was originally called Port Natal </w:t>
      </w:r>
      <w:r w:rsidDel="00000000" w:rsidR="00000000" w:rsidRPr="00000000">
        <w:rPr>
          <w:rFonts w:ascii="Source Sans Pro" w:cs="Source Sans Pro" w:eastAsia="Source Sans Pro" w:hAnsi="Source Sans Pro"/>
          <w:color w:val="777777"/>
          <w:sz w:val="20"/>
          <w:szCs w:val="20"/>
          <w:rtl w:val="0"/>
        </w:rPr>
        <w:t xml:space="preserve">(“nuh-TAHL”)</w:t>
      </w:r>
      <w:r w:rsidDel="00000000" w:rsidR="00000000" w:rsidRPr="00000000">
        <w:rPr>
          <w:rFonts w:ascii="Times New Roman" w:cs="Times New Roman" w:eastAsia="Times New Roman" w:hAnsi="Times New Roman"/>
          <w:sz w:val="20"/>
          <w:szCs w:val="20"/>
          <w:rtl w:val="0"/>
        </w:rPr>
        <w:t xml:space="preserve">. This city, which contains one of the world’s largest Indian diaspora populations, is the third-most populous in South Africa.</w:t>
      </w:r>
    </w:p>
    <w:p w:rsidR="00000000" w:rsidDel="00000000" w:rsidP="00000000" w:rsidRDefault="00000000" w:rsidRPr="00000000" w14:paraId="0000010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Durban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eZibubulungwini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The first post-apartheid name change was the renaming of this province’s city of Verwoerdburg </w:t>
      </w:r>
      <w:r w:rsidDel="00000000" w:rsidR="00000000" w:rsidRPr="00000000">
        <w:rPr>
          <w:rFonts w:ascii="Source Sans Pro" w:cs="Source Sans Pro" w:eastAsia="Source Sans Pro" w:hAnsi="Source Sans Pro"/>
          <w:color w:val="777777"/>
          <w:sz w:val="20"/>
          <w:szCs w:val="20"/>
          <w:rtl w:val="0"/>
        </w:rPr>
        <w:t xml:space="preserve">(“fur-VOORD-boorg”)</w:t>
      </w:r>
      <w:r w:rsidDel="00000000" w:rsidR="00000000" w:rsidRPr="00000000">
        <w:rPr>
          <w:rFonts w:ascii="Times New Roman" w:cs="Times New Roman" w:eastAsia="Times New Roman" w:hAnsi="Times New Roman"/>
          <w:sz w:val="20"/>
          <w:szCs w:val="20"/>
          <w:rtl w:val="0"/>
        </w:rPr>
        <w:t xml:space="preserve"> to Centurion. This smallest province by area contains Pretoria, which has remained indecisive about changing its name to Tshwane </w:t>
      </w:r>
      <w:r w:rsidDel="00000000" w:rsidR="00000000" w:rsidRPr="00000000">
        <w:rPr>
          <w:rFonts w:ascii="Source Sans Pro" w:cs="Source Sans Pro" w:eastAsia="Source Sans Pro" w:hAnsi="Source Sans Pro"/>
          <w:color w:val="777777"/>
          <w:sz w:val="20"/>
          <w:szCs w:val="20"/>
          <w:rtl w:val="0"/>
        </w:rPr>
        <w:t xml:space="preserve">(“ch’WAH-nay”)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Gauteng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(“khow-TENG”)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eGoli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Gauteng/eXilungwini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iRhawuti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I-Gauteng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1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2006, the name of Johannesburg’s suburb of Sophiatown was restored 52 years after whites-only rezoning resulted in its name meaning “triumph” in this language that developed from the Dutch spoken by European settlers.</w:t>
      </w:r>
    </w:p>
    <w:p w:rsidR="00000000" w:rsidDel="00000000" w:rsidP="00000000" w:rsidRDefault="00000000" w:rsidRPr="00000000" w14:paraId="0000011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Afrikaans</w:t>
      </w: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Fonts w:ascii="Times New Roman" w:cs="Times New Roman" w:eastAsia="Times New Roman" w:hAnsi="Times New Roman"/>
          <w:sz w:val="20"/>
          <w:szCs w:val="20"/>
          <w:rtl w:val="0"/>
        </w:rPr>
        <w:t xml:space="preserve">&lt;Geography&gt;</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