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7 by Cornell B, VCU A, VCU B, Georgia Tech A, West Virginia A</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character hides under the “shade” of her “tree”-like father and takes a shower in an elevator in a 2020 </w:t>
      </w:r>
      <w:r w:rsidDel="00000000" w:rsidR="00000000" w:rsidRPr="00000000">
        <w:rPr>
          <w:rFonts w:ascii="Times New Roman" w:cs="Times New Roman" w:eastAsia="Times New Roman" w:hAnsi="Times New Roman"/>
          <w:sz w:val="20"/>
          <w:szCs w:val="20"/>
          <w:rtl w:val="0"/>
        </w:rPr>
        <w:t xml:space="preserve">Matthew Aucoin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(“oh-KOYN”)</w:t>
      </w:r>
      <w:r w:rsidDel="00000000" w:rsidR="00000000" w:rsidRPr="00000000">
        <w:rPr>
          <w:rFonts w:ascii="Times New Roman" w:cs="Times New Roman" w:eastAsia="Times New Roman" w:hAnsi="Times New Roman"/>
          <w:sz w:val="20"/>
          <w:szCs w:val="20"/>
          <w:rtl w:val="0"/>
        </w:rPr>
        <w:t xml:space="preserve"> opera adapted from a Sarah Ruhl play. Soon after this operatic character bemoans a man’s infidelity in the aria “Che fiero momento” </w:t>
      </w:r>
      <w:r w:rsidDel="00000000" w:rsidR="00000000" w:rsidRPr="00000000">
        <w:rPr>
          <w:rFonts w:ascii="Source Sans Pro" w:cs="Source Sans Pro" w:eastAsia="Source Sans Pro" w:hAnsi="Source Sans Pro"/>
          <w:color w:val="777777"/>
          <w:sz w:val="20"/>
          <w:szCs w:val="20"/>
          <w:rtl w:val="0"/>
        </w:rPr>
        <w:t xml:space="preserve">(“kay f’YAY-roh moh-MEN-toh”)</w:t>
      </w:r>
      <w:r w:rsidDel="00000000" w:rsidR="00000000" w:rsidRPr="00000000">
        <w:rPr>
          <w:rFonts w:ascii="Times New Roman" w:cs="Times New Roman" w:eastAsia="Times New Roman" w:hAnsi="Times New Roman"/>
          <w:sz w:val="20"/>
          <w:szCs w:val="20"/>
          <w:rtl w:val="0"/>
        </w:rPr>
        <w:t xml:space="preserve">, the man asks, “Che farò senza?” </w:t>
      </w:r>
      <w:r w:rsidDel="00000000" w:rsidR="00000000" w:rsidRPr="00000000">
        <w:rPr>
          <w:rFonts w:ascii="Source Sans Pro" w:cs="Source Sans Pro" w:eastAsia="Source Sans Pro" w:hAnsi="Source Sans Pro"/>
          <w:color w:val="777777"/>
          <w:sz w:val="20"/>
          <w:szCs w:val="20"/>
          <w:rtl w:val="0"/>
        </w:rPr>
        <w:t xml:space="preserve">(“kay FAH-roh SENT-zah”)</w:t>
      </w:r>
      <w:r w:rsidDel="00000000" w:rsidR="00000000" w:rsidRPr="00000000">
        <w:rPr>
          <w:rFonts w:ascii="Times New Roman" w:cs="Times New Roman" w:eastAsia="Times New Roman" w:hAnsi="Times New Roman"/>
          <w:sz w:val="20"/>
          <w:szCs w:val="20"/>
          <w:rtl w:val="0"/>
        </w:rPr>
        <w:t xml:space="preserve">, or “what shall I do without” this character. In a duet from another opera, this character sings in tandem with a tenor or baritone playing a god who buzzes rather than sings. This character sings in joy after the “Dance of the Blessed Spirits” from the first “reform opera” by Gluck. This character disappears after Jupiter’s thunderbolt shocks her lover into looking at her in a parodic opera by Jacques Offenbach. For 10 points, what female operatic character from Greek myth is rescued by her lover Orpheus?</w:t>
      </w:r>
    </w:p>
    <w:p w:rsidR="00000000" w:rsidDel="00000000" w:rsidP="00000000" w:rsidRDefault="00000000" w:rsidRPr="00000000" w14:paraId="00000008">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Eurydice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Euridice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Orfeo ed Euridice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(Offenbach’s opera is </w:t>
      </w:r>
      <w:r w:rsidDel="00000000" w:rsidR="00000000" w:rsidRPr="00000000">
        <w:rPr>
          <w:rFonts w:ascii="Times New Roman" w:cs="Times New Roman" w:eastAsia="Times New Roman" w:hAnsi="Times New Roman"/>
          <w:i w:val="1"/>
          <w:color w:val="777777"/>
          <w:sz w:val="20"/>
          <w:szCs w:val="20"/>
          <w:rtl w:val="0"/>
        </w:rPr>
        <w:t xml:space="preserve">Orpheus in the Underworld</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0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(Opera)&gt;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With a British scientist, this mathematician names a quantity equal to the modulus of half the log of the cross-ratio, which is a metric used in non-Euclidean geometries. In an influential manifesto, this mathematician advocated the classification of geometries using their transformation groups. This creator of the Erlangen program names the sole exception to the Heawood conjecture, which can be created by identifying two pairs of opposite sides of a unit square with one pair antiparallel and the other parallel. </w:t>
      </w:r>
      <w:r w:rsidDel="00000000" w:rsidR="00000000" w:rsidRPr="00000000">
        <w:rPr>
          <w:rFonts w:ascii="Times New Roman" w:cs="Times New Roman" w:eastAsia="Times New Roman" w:hAnsi="Times New Roman"/>
          <w:sz w:val="20"/>
          <w:szCs w:val="20"/>
          <w:rtl w:val="0"/>
        </w:rPr>
        <w:t xml:space="preserve">This mathematician names a 2D manifold that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cannot</w:t>
      </w:r>
      <w:r w:rsidDel="00000000" w:rsidR="00000000" w:rsidRPr="00000000">
        <w:rPr>
          <w:rFonts w:ascii="Times New Roman" w:cs="Times New Roman" w:eastAsia="Times New Roman" w:hAnsi="Times New Roman"/>
          <w:sz w:val="20"/>
          <w:szCs w:val="20"/>
          <w:rtl w:val="0"/>
        </w:rPr>
        <w:t xml:space="preserve"> be embedded into 3D space, which can be formed from two cross-caps and has no well-defined inside or outside. For 10 points, gluing two Möbius strips together produces what German mathematician’s namesake “bottle”?</w:t>
      </w:r>
      <w:r w:rsidDel="00000000" w:rsidR="00000000" w:rsidRPr="00000000">
        <w:rPr>
          <w:rtl w:val="0"/>
        </w:rPr>
      </w:r>
    </w:p>
    <w:p w:rsidR="00000000" w:rsidDel="00000000" w:rsidP="00000000" w:rsidRDefault="00000000" w:rsidRPr="00000000" w14:paraId="0000000C">
      <w:pPr>
        <w:rPr>
          <w:rFonts w:ascii="Times" w:cs="Times" w:eastAsia="Times" w:hAnsi="Times"/>
          <w:color w:val="777777"/>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Felix </w:t>
      </w:r>
      <w:r w:rsidDel="00000000" w:rsidR="00000000" w:rsidRPr="00000000">
        <w:rPr>
          <w:rFonts w:ascii="Times New Roman" w:cs="Times New Roman" w:eastAsia="Times New Roman" w:hAnsi="Times New Roman"/>
          <w:b w:val="1"/>
          <w:sz w:val="20"/>
          <w:szCs w:val="20"/>
          <w:u w:val="single"/>
          <w:rtl w:val="0"/>
        </w:rPr>
        <w:t xml:space="preserve">Klein</w:t>
      </w:r>
      <w:r w:rsidDel="00000000" w:rsidR="00000000" w:rsidRPr="00000000">
        <w:rPr>
          <w:rFonts w:ascii="Times New Roman" w:cs="Times New Roman" w:eastAsia="Times New Roman" w:hAnsi="Times New Roman"/>
          <w:sz w:val="20"/>
          <w:szCs w:val="20"/>
          <w:rtl w:val="0"/>
        </w:rPr>
        <w:t xml:space="preserve"> [or Christian Felix </w:t>
      </w:r>
      <w:r w:rsidDel="00000000" w:rsidR="00000000" w:rsidRPr="00000000">
        <w:rPr>
          <w:rFonts w:ascii="Times New Roman" w:cs="Times New Roman" w:eastAsia="Times New Roman" w:hAnsi="Times New Roman"/>
          <w:b w:val="1"/>
          <w:sz w:val="20"/>
          <w:szCs w:val="20"/>
          <w:u w:val="single"/>
          <w:rtl w:val="0"/>
        </w:rPr>
        <w:t xml:space="preserve">Klein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Klein</w:t>
      </w:r>
      <w:r w:rsidDel="00000000" w:rsidR="00000000" w:rsidRPr="00000000">
        <w:rPr>
          <w:rFonts w:ascii="Times New Roman" w:cs="Times New Roman" w:eastAsia="Times New Roman" w:hAnsi="Times New Roman"/>
          <w:sz w:val="20"/>
          <w:szCs w:val="20"/>
          <w:rtl w:val="0"/>
        </w:rPr>
        <w:t xml:space="preserve"> bottle] </w:t>
      </w:r>
      <w:r w:rsidDel="00000000" w:rsidR="00000000" w:rsidRPr="00000000">
        <w:rPr>
          <w:rFonts w:ascii="Times" w:cs="Times" w:eastAsia="Times" w:hAnsi="Times"/>
          <w:color w:val="777777"/>
          <w:sz w:val="20"/>
          <w:szCs w:val="20"/>
          <w:rtl w:val="0"/>
        </w:rPr>
        <w:t xml:space="preserve">(The first line refers to the Cayley–Klein metric.)</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1960s, Melvin L. Fowler excavated one of these structures, supporting the “big bang” theory of Timothy R. Paukektat. Charles McIlvane orchestrated a hoax that some of these structures contained the “Newark Holy Stones.” The oldest of these structures may be those at Watson Brak</w:t>
      </w: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rtl w:val="0"/>
        </w:rPr>
        <w:t xml:space="preserve">Over 72 of t</w:t>
      </w:r>
      <w:r w:rsidDel="00000000" w:rsidR="00000000" w:rsidRPr="00000000">
        <w:rPr>
          <w:rFonts w:ascii="Times New Roman" w:cs="Times New Roman" w:eastAsia="Times New Roman" w:hAnsi="Times New Roman"/>
          <w:sz w:val="20"/>
          <w:szCs w:val="20"/>
          <w:rtl w:val="0"/>
        </w:rPr>
        <w:t xml:space="preserve">hese structures were built in a medieval city that was surrounded by rings of wooden posts nicknamed “Woodhenge.” They are not found on</w:t>
      </w:r>
      <w:r w:rsidDel="00000000" w:rsidR="00000000" w:rsidRPr="00000000">
        <w:rPr>
          <w:rFonts w:ascii="Times New Roman" w:cs="Times New Roman" w:eastAsia="Times New Roman" w:hAnsi="Times New Roman"/>
          <w:sz w:val="20"/>
          <w:szCs w:val="20"/>
          <w:rtl w:val="0"/>
        </w:rPr>
        <w:t xml:space="preserve"> Easter Island, but artifacts uncovered in these structures include a tablet depicting a “birdman” and implements used to play chunkey.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During the Woodland Period, the Adena people built an “effigy” example of these places named for resembling a “Great Serpent.” For 10 points, the ancient city of Cahokia features what raised earthworks?</w:t>
      </w:r>
    </w:p>
    <w:p w:rsidR="00000000" w:rsidDel="00000000" w:rsidP="00000000" w:rsidRDefault="00000000" w:rsidRPr="00000000" w14:paraId="00000010">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mound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tumulus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tumuli</w:t>
      </w:r>
      <w:r w:rsidDel="00000000" w:rsidR="00000000" w:rsidRPr="00000000">
        <w:rPr>
          <w:rFonts w:ascii="Times New Roman" w:cs="Times New Roman" w:eastAsia="Times New Roman" w:hAnsi="Times New Roman"/>
          <w:sz w:val="20"/>
          <w:szCs w:val="20"/>
          <w:rtl w:val="0"/>
        </w:rPr>
        <w:t xml:space="preserve">; accept burial </w:t>
      </w:r>
      <w:r w:rsidDel="00000000" w:rsidR="00000000" w:rsidRPr="00000000">
        <w:rPr>
          <w:rFonts w:ascii="Times New Roman" w:cs="Times New Roman" w:eastAsia="Times New Roman" w:hAnsi="Times New Roman"/>
          <w:b w:val="1"/>
          <w:sz w:val="20"/>
          <w:szCs w:val="20"/>
          <w:u w:val="single"/>
          <w:rtl w:val="0"/>
        </w:rPr>
        <w:t xml:space="preserve">mound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Mound</w:t>
      </w:r>
      <w:r w:rsidDel="00000000" w:rsidR="00000000" w:rsidRPr="00000000">
        <w:rPr>
          <w:rFonts w:ascii="Times New Roman" w:cs="Times New Roman" w:eastAsia="Times New Roman" w:hAnsi="Times New Roman"/>
          <w:sz w:val="20"/>
          <w:szCs w:val="20"/>
          <w:rtl w:val="0"/>
        </w:rPr>
        <w:t xml:space="preserve"> Builders; accept Cahokia </w:t>
      </w:r>
      <w:r w:rsidDel="00000000" w:rsidR="00000000" w:rsidRPr="00000000">
        <w:rPr>
          <w:rFonts w:ascii="Times New Roman" w:cs="Times New Roman" w:eastAsia="Times New Roman" w:hAnsi="Times New Roman"/>
          <w:b w:val="1"/>
          <w:sz w:val="20"/>
          <w:szCs w:val="20"/>
          <w:u w:val="single"/>
          <w:rtl w:val="0"/>
        </w:rPr>
        <w:t xml:space="preserve">Mound</w:t>
      </w:r>
      <w:r w:rsidDel="00000000" w:rsidR="00000000" w:rsidRPr="00000000">
        <w:rPr>
          <w:rFonts w:ascii="Times New Roman" w:cs="Times New Roman" w:eastAsia="Times New Roman" w:hAnsi="Times New Roman"/>
          <w:sz w:val="20"/>
          <w:szCs w:val="20"/>
          <w:rtl w:val="0"/>
        </w:rPr>
        <w:t xml:space="preserve">s; accept platform </w:t>
      </w:r>
      <w:r w:rsidDel="00000000" w:rsidR="00000000" w:rsidRPr="00000000">
        <w:rPr>
          <w:rFonts w:ascii="Times New Roman" w:cs="Times New Roman" w:eastAsia="Times New Roman" w:hAnsi="Times New Roman"/>
          <w:b w:val="1"/>
          <w:sz w:val="20"/>
          <w:szCs w:val="20"/>
          <w:u w:val="single"/>
          <w:rtl w:val="0"/>
        </w:rPr>
        <w:t xml:space="preserve">mound</w:t>
      </w:r>
      <w:r w:rsidDel="00000000" w:rsidR="00000000" w:rsidRPr="00000000">
        <w:rPr>
          <w:rFonts w:ascii="Times New Roman" w:cs="Times New Roman" w:eastAsia="Times New Roman" w:hAnsi="Times New Roman"/>
          <w:sz w:val="20"/>
          <w:szCs w:val="20"/>
          <w:rtl w:val="0"/>
        </w:rPr>
        <w:t xml:space="preserve">s; accept effigy </w:t>
      </w:r>
      <w:r w:rsidDel="00000000" w:rsidR="00000000" w:rsidRPr="00000000">
        <w:rPr>
          <w:rFonts w:ascii="Times New Roman" w:cs="Times New Roman" w:eastAsia="Times New Roman" w:hAnsi="Times New Roman"/>
          <w:b w:val="1"/>
          <w:sz w:val="20"/>
          <w:szCs w:val="20"/>
          <w:u w:val="single"/>
          <w:rtl w:val="0"/>
        </w:rPr>
        <w:t xml:space="preserve">mound</w:t>
      </w:r>
      <w:r w:rsidDel="00000000" w:rsidR="00000000" w:rsidRPr="00000000">
        <w:rPr>
          <w:rFonts w:ascii="Times New Roman" w:cs="Times New Roman" w:eastAsia="Times New Roman" w:hAnsi="Times New Roman"/>
          <w:sz w:val="20"/>
          <w:szCs w:val="20"/>
          <w:rtl w:val="0"/>
        </w:rPr>
        <w:t xml:space="preserve">s or Great Serpent </w:t>
      </w:r>
      <w:r w:rsidDel="00000000" w:rsidR="00000000" w:rsidRPr="00000000">
        <w:rPr>
          <w:rFonts w:ascii="Times New Roman" w:cs="Times New Roman" w:eastAsia="Times New Roman" w:hAnsi="Times New Roman"/>
          <w:b w:val="1"/>
          <w:sz w:val="20"/>
          <w:szCs w:val="20"/>
          <w:u w:val="single"/>
          <w:rtl w:val="0"/>
        </w:rPr>
        <w:t xml:space="preserve">Mound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earth</w:t>
      </w:r>
      <w:r w:rsidDel="00000000" w:rsidR="00000000" w:rsidRPr="00000000">
        <w:rPr>
          <w:rFonts w:ascii="Times New Roman" w:cs="Times New Roman" w:eastAsia="Times New Roman" w:hAnsi="Times New Roman"/>
          <w:sz w:val="20"/>
          <w:szCs w:val="20"/>
          <w:rtl w:val="0"/>
        </w:rPr>
        <w:t xml:space="preserve">works or </w:t>
      </w:r>
      <w:r w:rsidDel="00000000" w:rsidR="00000000" w:rsidRPr="00000000">
        <w:rPr>
          <w:rFonts w:ascii="Times New Roman" w:cs="Times New Roman" w:eastAsia="Times New Roman" w:hAnsi="Times New Roman"/>
          <w:sz w:val="20"/>
          <w:szCs w:val="20"/>
          <w:u w:val="single"/>
          <w:rtl w:val="0"/>
        </w:rPr>
        <w:t xml:space="preserve">earth</w:t>
      </w:r>
      <w:r w:rsidDel="00000000" w:rsidR="00000000" w:rsidRPr="00000000">
        <w:rPr>
          <w:rFonts w:ascii="Times New Roman" w:cs="Times New Roman" w:eastAsia="Times New Roman" w:hAnsi="Times New Roman"/>
          <w:sz w:val="20"/>
          <w:szCs w:val="20"/>
          <w:rtl w:val="0"/>
        </w:rPr>
        <w:t xml:space="preserve">en structures; prompt on </w:t>
      </w:r>
      <w:r w:rsidDel="00000000" w:rsidR="00000000" w:rsidRPr="00000000">
        <w:rPr>
          <w:rFonts w:ascii="Times New Roman" w:cs="Times New Roman" w:eastAsia="Times New Roman" w:hAnsi="Times New Roman"/>
          <w:sz w:val="20"/>
          <w:szCs w:val="20"/>
          <w:u w:val="single"/>
          <w:rtl w:val="0"/>
        </w:rPr>
        <w:t xml:space="preserve">burial</w:t>
      </w:r>
      <w:r w:rsidDel="00000000" w:rsidR="00000000" w:rsidRPr="00000000">
        <w:rPr>
          <w:rFonts w:ascii="Times New Roman" w:cs="Times New Roman" w:eastAsia="Times New Roman" w:hAnsi="Times New Roman"/>
          <w:sz w:val="20"/>
          <w:szCs w:val="20"/>
          <w:rtl w:val="0"/>
        </w:rPr>
        <w:t xml:space="preserve"> places or </w:t>
      </w:r>
      <w:r w:rsidDel="00000000" w:rsidR="00000000" w:rsidRPr="00000000">
        <w:rPr>
          <w:rFonts w:ascii="Times New Roman" w:cs="Times New Roman" w:eastAsia="Times New Roman" w:hAnsi="Times New Roman"/>
          <w:sz w:val="20"/>
          <w:szCs w:val="20"/>
          <w:u w:val="single"/>
          <w:rtl w:val="0"/>
        </w:rPr>
        <w:t xml:space="preserve">tomb</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grave</w:t>
      </w:r>
      <w:r w:rsidDel="00000000" w:rsidR="00000000" w:rsidRPr="00000000">
        <w:rPr>
          <w:rFonts w:ascii="Times New Roman" w:cs="Times New Roman" w:eastAsia="Times New Roman" w:hAnsi="Times New Roman"/>
          <w:sz w:val="20"/>
          <w:szCs w:val="20"/>
          <w:rtl w:val="0"/>
        </w:rPr>
        <w:t xml:space="preserve">s or equivalents; prompt on </w:t>
      </w:r>
      <w:r w:rsidDel="00000000" w:rsidR="00000000" w:rsidRPr="00000000">
        <w:rPr>
          <w:rFonts w:ascii="Times New Roman" w:cs="Times New Roman" w:eastAsia="Times New Roman" w:hAnsi="Times New Roman"/>
          <w:sz w:val="20"/>
          <w:szCs w:val="20"/>
          <w:u w:val="single"/>
          <w:rtl w:val="0"/>
        </w:rPr>
        <w:t xml:space="preserve">pyramid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monument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ceremonial</w:t>
      </w:r>
      <w:r w:rsidDel="00000000" w:rsidR="00000000" w:rsidRPr="00000000">
        <w:rPr>
          <w:rFonts w:ascii="Times New Roman" w:cs="Times New Roman" w:eastAsia="Times New Roman" w:hAnsi="Times New Roman"/>
          <w:sz w:val="20"/>
          <w:szCs w:val="20"/>
          <w:rtl w:val="0"/>
        </w:rPr>
        <w:t xml:space="preserve"> structures or equivalents; prompt on </w:t>
      </w:r>
      <w:r w:rsidDel="00000000" w:rsidR="00000000" w:rsidRPr="00000000">
        <w:rPr>
          <w:rFonts w:ascii="Times New Roman" w:cs="Times New Roman" w:eastAsia="Times New Roman" w:hAnsi="Times New Roman"/>
          <w:sz w:val="20"/>
          <w:szCs w:val="20"/>
          <w:u w:val="single"/>
          <w:rtl w:val="0"/>
        </w:rPr>
        <w:t xml:space="preserve">temple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777777"/>
          <w:sz w:val="20"/>
          <w:szCs w:val="20"/>
          <w:rtl w:val="0"/>
        </w:rPr>
        <w:t xml:space="preserve">(Timothy Paukektat’s “big bang” theory refers to the rapid population growth of Cahokia.)</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highlight w:val="white"/>
          <w:rtl w:val="0"/>
        </w:rPr>
        <w:t xml:space="preserve">This character exclaims “have mercy, Jesus!” upon waking from a dream in which he is told that he will “fall in height of all his pride.” </w:t>
      </w:r>
      <w:r w:rsidDel="00000000" w:rsidR="00000000" w:rsidRPr="00000000">
        <w:rPr>
          <w:rFonts w:ascii="Times New Roman" w:cs="Times New Roman" w:eastAsia="Times New Roman" w:hAnsi="Times New Roman"/>
          <w:sz w:val="20"/>
          <w:szCs w:val="20"/>
          <w:rtl w:val="0"/>
        </w:rPr>
        <w:t xml:space="preserve">This character is cursed to “take deep traitors for thy dearest friends”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by a woman who calls him an “elvish-mark’d, abortive, rooting hog.”</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A prophecy concerning the letter G convinces this character to murder his brother,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who later appears as one of several ghosts who tell this character to “despair and die!”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This character decides, “I am determined to prove a villain”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in resolving to imprison the Duke of Clarence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in a speech that describes a “glorious summer” and opens “now is the winter of our discontent.”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For 10 points, name this hunchbacked Shakespeare character who dies at the Battle of Bosworth Field after proclaiming “my kingdom for a horse!”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Richard III</w:t>
      </w:r>
      <w:r w:rsidDel="00000000" w:rsidR="00000000" w:rsidRPr="00000000">
        <w:rPr>
          <w:rFonts w:ascii="Times New Roman" w:cs="Times New Roman" w:eastAsia="Times New Roman" w:hAnsi="Times New Roman"/>
          <w:sz w:val="20"/>
          <w:szCs w:val="20"/>
          <w:rtl w:val="0"/>
        </w:rPr>
        <w:t xml:space="preserve"> [or Richard, Duke of </w:t>
      </w:r>
      <w:r w:rsidDel="00000000" w:rsidR="00000000" w:rsidRPr="00000000">
        <w:rPr>
          <w:rFonts w:ascii="Times New Roman" w:cs="Times New Roman" w:eastAsia="Times New Roman" w:hAnsi="Times New Roman"/>
          <w:b w:val="1"/>
          <w:sz w:val="20"/>
          <w:szCs w:val="20"/>
          <w:u w:val="single"/>
          <w:rtl w:val="0"/>
        </w:rPr>
        <w:t xml:space="preserve">Gloucester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Richard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Nikolai Kapustin’s piece titled for this musical form “in the Old Style” combines it with jazz improvisation. The opening prelude of a piece in this form begins with a rising G major arpeggio, while the last piece of this form by the same composer is meant to be played on an unusual five-stringed instrument. August Wilhelmj </w:t>
      </w:r>
      <w:r w:rsidDel="00000000" w:rsidR="00000000" w:rsidRPr="00000000">
        <w:rPr>
          <w:rFonts w:ascii="Source Sans Pro" w:cs="Source Sans Pro" w:eastAsia="Source Sans Pro" w:hAnsi="Source Sans Pro"/>
          <w:color w:val="777777"/>
          <w:sz w:val="20"/>
          <w:szCs w:val="20"/>
          <w:rtl w:val="0"/>
        </w:rPr>
        <w:t xml:space="preserve">(“vill-HELL-mee”)</w:t>
      </w:r>
      <w:r w:rsidDel="00000000" w:rsidR="00000000" w:rsidRPr="00000000">
        <w:rPr>
          <w:rFonts w:ascii="Times New Roman" w:cs="Times New Roman" w:eastAsia="Times New Roman" w:hAnsi="Times New Roman"/>
          <w:sz w:val="20"/>
          <w:szCs w:val="20"/>
          <w:rtl w:val="0"/>
        </w:rPr>
        <w:t xml:space="preserve"> arranged a movement from an orchestral piece in this form for his </w:t>
      </w:r>
      <w:r w:rsidDel="00000000" w:rsidR="00000000" w:rsidRPr="00000000">
        <w:rPr>
          <w:rFonts w:ascii="Times New Roman" w:cs="Times New Roman" w:eastAsia="Times New Roman" w:hAnsi="Times New Roman"/>
          <w:sz w:val="20"/>
          <w:szCs w:val="20"/>
          <w:rtl w:val="0"/>
        </w:rPr>
        <w:t xml:space="preserve">“Air on the G String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Baroque pieces in this form typically followed a slow French overture with an allemande, courante, sarabande, and gigue </w:t>
      </w:r>
      <w:r w:rsidDel="00000000" w:rsidR="00000000" w:rsidRPr="00000000">
        <w:rPr>
          <w:rFonts w:ascii="Source Sans Pro" w:cs="Source Sans Pro" w:eastAsia="Source Sans Pro" w:hAnsi="Source Sans Pro"/>
          <w:color w:val="777777"/>
          <w:sz w:val="20"/>
          <w:szCs w:val="20"/>
          <w:rtl w:val="0"/>
        </w:rPr>
        <w:t xml:space="preserve">(“ZHEEG”)</w:t>
      </w:r>
      <w:r w:rsidDel="00000000" w:rsidR="00000000" w:rsidRPr="00000000">
        <w:rPr>
          <w:rFonts w:ascii="Times New Roman" w:cs="Times New Roman" w:eastAsia="Times New Roman" w:hAnsi="Times New Roman"/>
          <w:sz w:val="20"/>
          <w:szCs w:val="20"/>
          <w:rtl w:val="0"/>
        </w:rPr>
        <w:t xml:space="preserve"> as their four dances. Yo-Yo Ma won a Grammy for recording Bach’s</w:t>
      </w:r>
      <w:r w:rsidDel="00000000" w:rsidR="00000000" w:rsidRPr="00000000">
        <w:rPr>
          <w:rFonts w:ascii="Times New Roman" w:cs="Times New Roman" w:eastAsia="Times New Roman" w:hAnsi="Times New Roman"/>
          <w:sz w:val="20"/>
          <w:szCs w:val="20"/>
          <w:rtl w:val="0"/>
        </w:rPr>
        <w:t xml:space="preserve"> six pieces in this form for cello. </w:t>
      </w:r>
      <w:r w:rsidDel="00000000" w:rsidR="00000000" w:rsidRPr="00000000">
        <w:rPr>
          <w:rFonts w:ascii="Times New Roman" w:cs="Times New Roman" w:eastAsia="Times New Roman" w:hAnsi="Times New Roman"/>
          <w:sz w:val="20"/>
          <w:szCs w:val="20"/>
          <w:rtl w:val="0"/>
        </w:rPr>
        <w:t xml:space="preserve">For 10 points, name this musical form that consists of an ordered set of instrumental pieces.</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suite</w:t>
      </w:r>
      <w:r w:rsidDel="00000000" w:rsidR="00000000" w:rsidRPr="00000000">
        <w:rPr>
          <w:rFonts w:ascii="Times New Roman" w:cs="Times New Roman" w:eastAsia="Times New Roman" w:hAnsi="Times New Roman"/>
          <w:sz w:val="20"/>
          <w:szCs w:val="20"/>
          <w:rtl w:val="0"/>
        </w:rPr>
        <w:t xml:space="preserve">s [accept specific types of </w:t>
      </w:r>
      <w:r w:rsidDel="00000000" w:rsidR="00000000" w:rsidRPr="00000000">
        <w:rPr>
          <w:rFonts w:ascii="Times New Roman" w:cs="Times New Roman" w:eastAsia="Times New Roman" w:hAnsi="Times New Roman"/>
          <w:b w:val="1"/>
          <w:sz w:val="20"/>
          <w:szCs w:val="20"/>
          <w:u w:val="single"/>
          <w:rtl w:val="0"/>
        </w:rPr>
        <w:t xml:space="preserve">suite</w:t>
      </w:r>
      <w:r w:rsidDel="00000000" w:rsidR="00000000" w:rsidRPr="00000000">
        <w:rPr>
          <w:rFonts w:ascii="Times New Roman" w:cs="Times New Roman" w:eastAsia="Times New Roman" w:hAnsi="Times New Roman"/>
          <w:sz w:val="20"/>
          <w:szCs w:val="20"/>
          <w:rtl w:val="0"/>
        </w:rPr>
        <w:t xml:space="preserve">s, such as cello </w:t>
      </w:r>
      <w:r w:rsidDel="00000000" w:rsidR="00000000" w:rsidRPr="00000000">
        <w:rPr>
          <w:rFonts w:ascii="Times New Roman" w:cs="Times New Roman" w:eastAsia="Times New Roman" w:hAnsi="Times New Roman"/>
          <w:b w:val="1"/>
          <w:sz w:val="20"/>
          <w:szCs w:val="20"/>
          <w:u w:val="single"/>
          <w:rtl w:val="0"/>
        </w:rPr>
        <w:t xml:space="preserve">suite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or Baroque </w:t>
      </w:r>
      <w:r w:rsidDel="00000000" w:rsidR="00000000" w:rsidRPr="00000000">
        <w:rPr>
          <w:rFonts w:ascii="Times New Roman" w:cs="Times New Roman" w:eastAsia="Times New Roman" w:hAnsi="Times New Roman"/>
          <w:b w:val="1"/>
          <w:sz w:val="20"/>
          <w:szCs w:val="20"/>
          <w:u w:val="single"/>
          <w:rtl w:val="0"/>
        </w:rPr>
        <w:t xml:space="preserve">suite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suite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de danse; accept Bach’s Cello </w:t>
      </w:r>
      <w:r w:rsidDel="00000000" w:rsidR="00000000" w:rsidRPr="00000000">
        <w:rPr>
          <w:rFonts w:ascii="Times New Roman" w:cs="Times New Roman" w:eastAsia="Times New Roman" w:hAnsi="Times New Roman"/>
          <w:b w:val="1"/>
          <w:sz w:val="20"/>
          <w:szCs w:val="20"/>
          <w:u w:val="single"/>
          <w:rtl w:val="0"/>
        </w:rPr>
        <w:t xml:space="preserve">Suite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i w:val="1"/>
          <w:sz w:val="20"/>
          <w:szCs w:val="20"/>
          <w:u w:val="single"/>
          <w:rtl w:val="0"/>
        </w:rPr>
        <w:t xml:space="preserve">Suite</w:t>
      </w:r>
      <w:r w:rsidDel="00000000" w:rsidR="00000000" w:rsidRPr="00000000">
        <w:rPr>
          <w:rFonts w:ascii="Times New Roman" w:cs="Times New Roman" w:eastAsia="Times New Roman" w:hAnsi="Times New Roman"/>
          <w:i w:val="1"/>
          <w:sz w:val="20"/>
          <w:szCs w:val="20"/>
          <w:rtl w:val="0"/>
        </w:rPr>
        <w:t xml:space="preserve"> in the Old Style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highlight w:val="white"/>
          <w:rtl w:val="0"/>
        </w:rPr>
        <w:t xml:space="preserve">This modern-day country’s Habr Yunis state was led by its Isaaq people. A colony in this country signed treaties with the Majerteen and Hobyo and with the Hiraab and Geledi based around the Shebelle and Jubba rivers, which were engineered by the Ajuran Empire. This country’s port of Zeila was controlled by coastal clans ruled by the Ifat and Adal sultanates. In this country, Sheikh Madar founded Hargeisa </w:t>
      </w:r>
      <w:r w:rsidDel="00000000" w:rsidR="00000000" w:rsidRPr="00000000">
        <w:rPr>
          <w:rFonts w:ascii="Source Sans Pro" w:cs="Source Sans Pro" w:eastAsia="Source Sans Pro" w:hAnsi="Source Sans Pro"/>
          <w:color w:val="777777"/>
          <w:sz w:val="20"/>
          <w:szCs w:val="20"/>
          <w:highlight w:val="white"/>
          <w:rtl w:val="0"/>
        </w:rPr>
        <w:t xml:space="preserve">(“har-GAY-suh”)</w:t>
      </w:r>
      <w:r w:rsidDel="00000000" w:rsidR="00000000" w:rsidRPr="00000000">
        <w:rPr>
          <w:rFonts w:ascii="Times New Roman" w:cs="Times New Roman" w:eastAsia="Times New Roman" w:hAnsi="Times New Roman"/>
          <w:sz w:val="20"/>
          <w:szCs w:val="20"/>
          <w:highlight w:val="white"/>
          <w:rtl w:val="0"/>
        </w:rPr>
        <w:t xml:space="preserve">, which replaced Berbera as the capital of a British protectorate whose Dervish movement was led by Mohammed Abdile Hassan, the “Mad Mullah.” Yemen obtained camel meat from this country, which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lost</w:t>
      </w:r>
      <w:r w:rsidDel="00000000" w:rsidR="00000000" w:rsidRPr="00000000">
        <w:rPr>
          <w:rFonts w:ascii="Times New Roman" w:cs="Times New Roman" w:eastAsia="Times New Roman" w:hAnsi="Times New Roman"/>
          <w:sz w:val="20"/>
          <w:szCs w:val="20"/>
          <w:highlight w:val="white"/>
          <w:rtl w:val="0"/>
        </w:rPr>
        <w:t xml:space="preserve"> the Ogaden to Menelik II. An Italian colony in this country controlled Puntland, which has arrested modern pirates in the Gulf of Aden. </w:t>
      </w:r>
      <w:r w:rsidDel="00000000" w:rsidR="00000000" w:rsidRPr="00000000">
        <w:rPr>
          <w:rFonts w:ascii="Times New Roman" w:cs="Times New Roman" w:eastAsia="Times New Roman" w:hAnsi="Times New Roman"/>
          <w:sz w:val="20"/>
          <w:szCs w:val="20"/>
          <w:rtl w:val="0"/>
        </w:rPr>
        <w:t xml:space="preserve">For 10 points, what Islamic country in the Horn of Africa contains Mogadishu?</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Somalia</w:t>
      </w:r>
      <w:r w:rsidDel="00000000" w:rsidR="00000000" w:rsidRPr="00000000">
        <w:rPr>
          <w:rFonts w:ascii="Times New Roman" w:cs="Times New Roman" w:eastAsia="Times New Roman" w:hAnsi="Times New Roman"/>
          <w:sz w:val="20"/>
          <w:szCs w:val="20"/>
          <w:rtl w:val="0"/>
        </w:rPr>
        <w:t xml:space="preserve"> [or Federal Republic of </w:t>
      </w:r>
      <w:r w:rsidDel="00000000" w:rsidR="00000000" w:rsidRPr="00000000">
        <w:rPr>
          <w:rFonts w:ascii="Times New Roman" w:cs="Times New Roman" w:eastAsia="Times New Roman" w:hAnsi="Times New Roman"/>
          <w:b w:val="1"/>
          <w:sz w:val="20"/>
          <w:szCs w:val="20"/>
          <w:u w:val="single"/>
          <w:rtl w:val="0"/>
        </w:rPr>
        <w:t xml:space="preserve">Somalia</w:t>
      </w:r>
      <w:r w:rsidDel="00000000" w:rsidR="00000000" w:rsidRPr="00000000">
        <w:rPr>
          <w:rFonts w:ascii="Times New Roman" w:cs="Times New Roman" w:eastAsia="Times New Roman" w:hAnsi="Times New Roman"/>
          <w:sz w:val="20"/>
          <w:szCs w:val="20"/>
          <w:rtl w:val="0"/>
        </w:rPr>
        <w:t xml:space="preserve"> or Jamhuuriyadda Federaalka </w:t>
      </w:r>
      <w:r w:rsidDel="00000000" w:rsidR="00000000" w:rsidRPr="00000000">
        <w:rPr>
          <w:rFonts w:ascii="Times New Roman" w:cs="Times New Roman" w:eastAsia="Times New Roman" w:hAnsi="Times New Roman"/>
          <w:b w:val="1"/>
          <w:sz w:val="20"/>
          <w:szCs w:val="20"/>
          <w:u w:val="single"/>
          <w:rtl w:val="0"/>
        </w:rPr>
        <w:t xml:space="preserve">Soomaaliya</w:t>
      </w:r>
      <w:r w:rsidDel="00000000" w:rsidR="00000000" w:rsidRPr="00000000">
        <w:rPr>
          <w:rFonts w:ascii="Times New Roman" w:cs="Times New Roman" w:eastAsia="Times New Roman" w:hAnsi="Times New Roman"/>
          <w:sz w:val="20"/>
          <w:szCs w:val="20"/>
          <w:rtl w:val="0"/>
        </w:rPr>
        <w:t xml:space="preserve"> or Jumhūriyah as-</w:t>
      </w:r>
      <w:r w:rsidDel="00000000" w:rsidR="00000000" w:rsidRPr="00000000">
        <w:rPr>
          <w:rFonts w:ascii="Times New Roman" w:cs="Times New Roman" w:eastAsia="Times New Roman" w:hAnsi="Times New Roman"/>
          <w:b w:val="1"/>
          <w:sz w:val="20"/>
          <w:szCs w:val="20"/>
          <w:u w:val="single"/>
          <w:rtl w:val="0"/>
        </w:rPr>
        <w:t xml:space="preserve">Sūmāl</w:t>
      </w:r>
      <w:r w:rsidDel="00000000" w:rsidR="00000000" w:rsidRPr="00000000">
        <w:rPr>
          <w:rFonts w:ascii="Times New Roman" w:cs="Times New Roman" w:eastAsia="Times New Roman" w:hAnsi="Times New Roman"/>
          <w:sz w:val="20"/>
          <w:szCs w:val="20"/>
          <w:rtl w:val="0"/>
        </w:rPr>
        <w:t xml:space="preserve"> al-Fīdirāliyah; accept </w:t>
      </w:r>
      <w:r w:rsidDel="00000000" w:rsidR="00000000" w:rsidRPr="00000000">
        <w:rPr>
          <w:rFonts w:ascii="Times New Roman" w:cs="Times New Roman" w:eastAsia="Times New Roman" w:hAnsi="Times New Roman"/>
          <w:b w:val="1"/>
          <w:sz w:val="20"/>
          <w:szCs w:val="20"/>
          <w:u w:val="single"/>
          <w:rtl w:val="0"/>
        </w:rPr>
        <w:t xml:space="preserve">Somaliland</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Somaliland</w:t>
      </w:r>
      <w:r w:rsidDel="00000000" w:rsidR="00000000" w:rsidRPr="00000000">
        <w:rPr>
          <w:rFonts w:ascii="Times New Roman" w:cs="Times New Roman" w:eastAsia="Times New Roman" w:hAnsi="Times New Roman"/>
          <w:sz w:val="20"/>
          <w:szCs w:val="20"/>
          <w:rtl w:val="0"/>
        </w:rPr>
        <w:t xml:space="preserve"> or Jamhuuriyadda </w:t>
      </w:r>
      <w:r w:rsidDel="00000000" w:rsidR="00000000" w:rsidRPr="00000000">
        <w:rPr>
          <w:rFonts w:ascii="Times New Roman" w:cs="Times New Roman" w:eastAsia="Times New Roman" w:hAnsi="Times New Roman"/>
          <w:b w:val="1"/>
          <w:sz w:val="20"/>
          <w:szCs w:val="20"/>
          <w:u w:val="single"/>
          <w:rtl w:val="0"/>
        </w:rPr>
        <w:t xml:space="preserve">Soomaaliland</w:t>
      </w:r>
      <w:r w:rsidDel="00000000" w:rsidR="00000000" w:rsidRPr="00000000">
        <w:rPr>
          <w:rFonts w:ascii="Times New Roman" w:cs="Times New Roman" w:eastAsia="Times New Roman" w:hAnsi="Times New Roman"/>
          <w:sz w:val="20"/>
          <w:szCs w:val="20"/>
          <w:rtl w:val="0"/>
        </w:rPr>
        <w:t xml:space="preserve"> or Jumhūrīyat </w:t>
      </w:r>
      <w:r w:rsidDel="00000000" w:rsidR="00000000" w:rsidRPr="00000000">
        <w:rPr>
          <w:rFonts w:ascii="Times New Roman" w:cs="Times New Roman" w:eastAsia="Times New Roman" w:hAnsi="Times New Roman"/>
          <w:b w:val="1"/>
          <w:sz w:val="20"/>
          <w:szCs w:val="20"/>
          <w:u w:val="single"/>
          <w:rtl w:val="0"/>
        </w:rPr>
        <w:t xml:space="preserve">Ṣūmālīlānd</w:t>
      </w:r>
      <w:r w:rsidDel="00000000" w:rsidR="00000000" w:rsidRPr="00000000">
        <w:rPr>
          <w:rFonts w:ascii="Times New Roman" w:cs="Times New Roman" w:eastAsia="Times New Roman" w:hAnsi="Times New Roman"/>
          <w:sz w:val="20"/>
          <w:szCs w:val="20"/>
          <w:rtl w:val="0"/>
        </w:rPr>
        <w:t xml:space="preserve">; accept British </w:t>
      </w:r>
      <w:r w:rsidDel="00000000" w:rsidR="00000000" w:rsidRPr="00000000">
        <w:rPr>
          <w:rFonts w:ascii="Times New Roman" w:cs="Times New Roman" w:eastAsia="Times New Roman" w:hAnsi="Times New Roman"/>
          <w:b w:val="1"/>
          <w:sz w:val="20"/>
          <w:szCs w:val="20"/>
          <w:u w:val="single"/>
          <w:rtl w:val="0"/>
        </w:rPr>
        <w:t xml:space="preserve">Somaliland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Somaliland</w:t>
      </w:r>
      <w:r w:rsidDel="00000000" w:rsidR="00000000" w:rsidRPr="00000000">
        <w:rPr>
          <w:rFonts w:ascii="Times New Roman" w:cs="Times New Roman" w:eastAsia="Times New Roman" w:hAnsi="Times New Roman"/>
          <w:sz w:val="20"/>
          <w:szCs w:val="20"/>
          <w:rtl w:val="0"/>
        </w:rPr>
        <w:t xml:space="preserve"> Protectorate or Dhulka </w:t>
      </w:r>
      <w:r w:rsidDel="00000000" w:rsidR="00000000" w:rsidRPr="00000000">
        <w:rPr>
          <w:rFonts w:ascii="Times New Roman" w:cs="Times New Roman" w:eastAsia="Times New Roman" w:hAnsi="Times New Roman"/>
          <w:b w:val="1"/>
          <w:sz w:val="20"/>
          <w:szCs w:val="20"/>
          <w:u w:val="single"/>
          <w:rtl w:val="0"/>
        </w:rPr>
        <w:t xml:space="preserve">Soomaalida</w:t>
      </w:r>
      <w:r w:rsidDel="00000000" w:rsidR="00000000" w:rsidRPr="00000000">
        <w:rPr>
          <w:rFonts w:ascii="Times New Roman" w:cs="Times New Roman" w:eastAsia="Times New Roman" w:hAnsi="Times New Roman"/>
          <w:sz w:val="20"/>
          <w:szCs w:val="20"/>
          <w:rtl w:val="0"/>
        </w:rPr>
        <w:t xml:space="preserve"> ee Biritishka; accept Italian </w:t>
      </w:r>
      <w:r w:rsidDel="00000000" w:rsidR="00000000" w:rsidRPr="00000000">
        <w:rPr>
          <w:rFonts w:ascii="Times New Roman" w:cs="Times New Roman" w:eastAsia="Times New Roman" w:hAnsi="Times New Roman"/>
          <w:b w:val="1"/>
          <w:sz w:val="20"/>
          <w:szCs w:val="20"/>
          <w:u w:val="single"/>
          <w:rtl w:val="0"/>
        </w:rPr>
        <w:t xml:space="preserve">Somaliland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Somalia</w:t>
      </w:r>
      <w:r w:rsidDel="00000000" w:rsidR="00000000" w:rsidRPr="00000000">
        <w:rPr>
          <w:rFonts w:ascii="Times New Roman" w:cs="Times New Roman" w:eastAsia="Times New Roman" w:hAnsi="Times New Roman"/>
          <w:sz w:val="20"/>
          <w:szCs w:val="20"/>
          <w:rtl w:val="0"/>
        </w:rPr>
        <w:t xml:space="preserve"> Italiana or Dhulka Talyaaniga ee </w:t>
      </w:r>
      <w:r w:rsidDel="00000000" w:rsidR="00000000" w:rsidRPr="00000000">
        <w:rPr>
          <w:rFonts w:ascii="Times New Roman" w:cs="Times New Roman" w:eastAsia="Times New Roman" w:hAnsi="Times New Roman"/>
          <w:b w:val="1"/>
          <w:sz w:val="20"/>
          <w:szCs w:val="20"/>
          <w:u w:val="single"/>
          <w:rtl w:val="0"/>
        </w:rPr>
        <w:t xml:space="preserve">Soomaalida</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Sumal</w:t>
      </w:r>
      <w:r w:rsidDel="00000000" w:rsidR="00000000" w:rsidRPr="00000000">
        <w:rPr>
          <w:rFonts w:ascii="Times New Roman" w:cs="Times New Roman" w:eastAsia="Times New Roman" w:hAnsi="Times New Roman"/>
          <w:sz w:val="20"/>
          <w:szCs w:val="20"/>
          <w:rtl w:val="0"/>
        </w:rPr>
        <w:t xml:space="preserve"> Al-Italiy]</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1980, Sumio Iijima discovered a material formed from this element whose main application is in supercapacitors, and which is named for its “onion-like” structure. This element forms a material that doesn’t become crystalline at high temperatures and may be used to coat electrodes, which is known as this element’s “glassy” form. </w:t>
      </w:r>
      <w:r w:rsidDel="00000000" w:rsidR="00000000" w:rsidRPr="00000000">
        <w:rPr>
          <w:rFonts w:ascii="Times New Roman" w:cs="Times New Roman" w:eastAsia="Times New Roman" w:hAnsi="Times New Roman"/>
          <w:sz w:val="20"/>
          <w:szCs w:val="20"/>
          <w:rtl w:val="0"/>
        </w:rPr>
        <w:t xml:space="preserve">A cage-like molecule composed of hydrogen and this element that resembles the repeating network it forms in certain minerals is </w:t>
      </w:r>
      <w:r w:rsidDel="00000000" w:rsidR="00000000" w:rsidRPr="00000000">
        <w:rPr>
          <w:rFonts w:ascii="Times New Roman" w:cs="Times New Roman" w:eastAsia="Times New Roman" w:hAnsi="Times New Roman"/>
          <w:sz w:val="20"/>
          <w:szCs w:val="20"/>
          <w:rtl w:val="0"/>
        </w:rPr>
        <w:t xml:space="preserve">called </w:t>
      </w:r>
      <w:r w:rsidDel="00000000" w:rsidR="00000000" w:rsidRPr="00000000">
        <w:rPr>
          <w:rFonts w:ascii="Times New Roman" w:cs="Times New Roman" w:eastAsia="Times New Roman" w:hAnsi="Times New Roman"/>
          <w:sz w:val="20"/>
          <w:szCs w:val="20"/>
          <w:rtl w:val="0"/>
        </w:rPr>
        <w:t xml:space="preserve">adamantane</w:t>
      </w:r>
      <w:r w:rsidDel="00000000" w:rsidR="00000000" w:rsidRPr="00000000">
        <w:rPr>
          <w:rFonts w:ascii="Times New Roman" w:cs="Times New Roman" w:eastAsia="Times New Roman" w:hAnsi="Times New Roman"/>
          <w:sz w:val="20"/>
          <w:szCs w:val="20"/>
          <w:rtl w:val="0"/>
        </w:rPr>
        <w:t xml:space="preserve">. This element forms a material whose “slippery” feel, or superlubricity, is caused by the sliding of sheets of it that are one atom thick. Sixty atoms of this element form its allotrope buckminsterfullerene. For 10 points, name this element whose allotropes include graphene and diamond.</w:t>
      </w:r>
    </w:p>
    <w:p w:rsidR="00000000" w:rsidDel="00000000" w:rsidP="00000000" w:rsidRDefault="00000000" w:rsidRPr="00000000" w14:paraId="00000020">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graphene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buckminsterfullerene</w:t>
      </w:r>
      <w:r w:rsidDel="00000000" w:rsidR="00000000" w:rsidRPr="00000000">
        <w:rPr>
          <w:rFonts w:ascii="Times New Roman" w:cs="Times New Roman" w:eastAsia="Times New Roman" w:hAnsi="Times New Roman"/>
          <w:sz w:val="20"/>
          <w:szCs w:val="20"/>
          <w:rtl w:val="0"/>
        </w:rPr>
        <w:t xml:space="preserve"> until each is read; accept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vertAlign w:val="subscript"/>
          <w:rtl w:val="0"/>
        </w:rPr>
        <w:t xml:space="preserve">60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(“C-sixty”)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w:t>
      </w:r>
      <w:r w:rsidDel="00000000" w:rsidR="00000000" w:rsidRPr="00000000">
        <w:rPr>
          <w:rFonts w:ascii="Times New Roman" w:cs="Times New Roman" w:eastAsia="Times New Roman" w:hAnsi="Times New Roman"/>
          <w:sz w:val="20"/>
          <w:szCs w:val="20"/>
          <w:rtl w:val="0"/>
        </w:rPr>
        <w:t xml:space="preserve"> glassy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or vitreous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accept onion-like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onions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As a man goes into a trance in a play, a woman describes versions of this thing “of war,” “of water,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“of indecision.” Some women say “we knew you for a man of honor” after a play’s protagonist delivers a monologue that claims “Memory is the Master” of this thing. In that play, as a character dances towards a marketplace, he chants a story in which this thing “came calling” for a proverbial animal called the “Not-I bird.” This is the first title word of a play in which Amusa is offended by a man wearing a ritual mask to a party. This word begins the title of a play in which Simon Pilkings stops a ritual form of it being performed by Elesin Oba. For 10 points, what concept titles a Wole Soyinka play alongside “the King’s Horseman”?</w:t>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Death</w:t>
      </w:r>
      <w:r w:rsidDel="00000000" w:rsidR="00000000" w:rsidRPr="00000000">
        <w:rPr>
          <w:rFonts w:ascii="Times New Roman" w:cs="Times New Roman" w:eastAsia="Times New Roman" w:hAnsi="Times New Roman"/>
          <w:i w:val="1"/>
          <w:sz w:val="20"/>
          <w:szCs w:val="20"/>
          <w:rtl w:val="0"/>
        </w:rPr>
        <w:t xml:space="preserve"> and the King’s Horseman</w:t>
      </w:r>
      <w:r w:rsidDel="00000000" w:rsidR="00000000" w:rsidRPr="00000000">
        <w:rPr>
          <w:rFonts w:ascii="Times New Roman" w:cs="Times New Roman" w:eastAsia="Times New Roman" w:hAnsi="Times New Roman"/>
          <w:sz w:val="20"/>
          <w:szCs w:val="20"/>
          <w:rtl w:val="0"/>
        </w:rPr>
        <w:t xml:space="preserve">; prompt on ritual </w:t>
      </w:r>
      <w:r w:rsidDel="00000000" w:rsidR="00000000" w:rsidRPr="00000000">
        <w:rPr>
          <w:rFonts w:ascii="Times New Roman" w:cs="Times New Roman" w:eastAsia="Times New Roman" w:hAnsi="Times New Roman"/>
          <w:sz w:val="20"/>
          <w:szCs w:val="20"/>
          <w:u w:val="single"/>
          <w:rtl w:val="0"/>
        </w:rPr>
        <w:t xml:space="preserve">suicide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kill</w:t>
      </w:r>
      <w:r w:rsidDel="00000000" w:rsidR="00000000" w:rsidRPr="00000000">
        <w:rPr>
          <w:rFonts w:ascii="Times New Roman" w:cs="Times New Roman" w:eastAsia="Times New Roman" w:hAnsi="Times New Roman"/>
          <w:sz w:val="20"/>
          <w:szCs w:val="20"/>
          <w:rtl w:val="0"/>
        </w:rPr>
        <w:t xml:space="preserve">ing oneself or similar]</w:t>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a myth from this country, the sun was created when the yolk of an egg broken by Brolga the bird bursts into flames, inspiring a good spirit to recreate the event each day. In a story from this country, Nabunum the eel made Tiddalik the frog laugh, releasing all the water in the world. Inhabitants of this country believe that culture heroes created its natural paths during an ethereal period sometimes referred to as </w:t>
      </w:r>
      <w:r w:rsidDel="00000000" w:rsidR="00000000" w:rsidRPr="00000000">
        <w:rPr>
          <w:rFonts w:ascii="Times New Roman" w:cs="Times New Roman" w:eastAsia="Times New Roman" w:hAnsi="Times New Roman"/>
          <w:sz w:val="20"/>
          <w:szCs w:val="20"/>
          <w:rtl w:val="0"/>
        </w:rPr>
        <w:t xml:space="preserve">jukurrpa</w:t>
      </w:r>
      <w:r w:rsidDel="00000000" w:rsidR="00000000" w:rsidRPr="00000000">
        <w:rPr>
          <w:rFonts w:ascii="Times New Roman" w:cs="Times New Roman" w:eastAsia="Times New Roman" w:hAnsi="Times New Roman"/>
          <w:sz w:val="20"/>
          <w:szCs w:val="20"/>
          <w:rtl w:val="0"/>
        </w:rPr>
        <w:t xml:space="preserve">. Rivers that change course in this country leave behind lakes inhabited by amphibious monsters called </w:t>
      </w:r>
      <w:r w:rsidDel="00000000" w:rsidR="00000000" w:rsidRPr="00000000">
        <w:rPr>
          <w:rFonts w:ascii="Times New Roman" w:cs="Times New Roman" w:eastAsia="Times New Roman" w:hAnsi="Times New Roman"/>
          <w:sz w:val="20"/>
          <w:szCs w:val="20"/>
          <w:rtl w:val="0"/>
        </w:rPr>
        <w:t xml:space="preserve">bunyips</w:t>
      </w:r>
      <w:r w:rsidDel="00000000" w:rsidR="00000000" w:rsidRPr="00000000">
        <w:rPr>
          <w:rFonts w:ascii="Times New Roman" w:cs="Times New Roman" w:eastAsia="Times New Roman" w:hAnsi="Times New Roman"/>
          <w:sz w:val="20"/>
          <w:szCs w:val="20"/>
          <w:rtl w:val="0"/>
        </w:rPr>
        <w:t xml:space="preserve">. A recurring creature in mythologies from this country created its Songlines while slithering between water holes. For 10 points, the Rainbow Serpent and Dreamtime are common myth motifs among what country’s Aboriginal peoples?</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[or Commonwealth of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Aboriginal country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Aboriginal land</w:t>
      </w:r>
      <w:r w:rsidDel="00000000" w:rsidR="00000000" w:rsidRPr="00000000">
        <w:rPr>
          <w:rFonts w:ascii="Times New Roman" w:cs="Times New Roman" w:eastAsia="Times New Roman" w:hAnsi="Times New Roman"/>
          <w:sz w:val="20"/>
          <w:szCs w:val="20"/>
          <w:rtl w:val="0"/>
        </w:rPr>
        <w:t xml:space="preserve">s or equivalents until “Aboriginal” is read]</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Ray Monk called this thinker “the Spirit of Solitude” in a biography based in part on this thinker’s collected writings held at McMaster University. A paper by this thinker compared classifying substances to sorting a letter by alphabetical or geographical order in a postal directory analogy that rejects dualism. Contra Alexius Meinong, an essay by this thinker argues that phrases can mean nothing by themselves, yet still contribute to a statement’s meaning, such as in the sentence “the present king of France is bald.” This author of “On Denoting” critiqued the existence of God by positing a too-small-to-see teapot floating in space in his book </w:t>
      </w:r>
      <w:r w:rsidDel="00000000" w:rsidR="00000000" w:rsidRPr="00000000">
        <w:rPr>
          <w:rFonts w:ascii="Times New Roman" w:cs="Times New Roman" w:eastAsia="Times New Roman" w:hAnsi="Times New Roman"/>
          <w:i w:val="1"/>
          <w:sz w:val="20"/>
          <w:szCs w:val="20"/>
          <w:rtl w:val="0"/>
        </w:rPr>
        <w:t xml:space="preserve">Why I Am Not a Christian</w:t>
      </w:r>
      <w:r w:rsidDel="00000000" w:rsidR="00000000" w:rsidRPr="00000000">
        <w:rPr>
          <w:rFonts w:ascii="Times New Roman" w:cs="Times New Roman" w:eastAsia="Times New Roman" w:hAnsi="Times New Roman"/>
          <w:sz w:val="20"/>
          <w:szCs w:val="20"/>
          <w:rtl w:val="0"/>
        </w:rPr>
        <w:t xml:space="preserve">. For 10 points, name this British philosopher who, with Alfred Whitehead, wrote </w:t>
      </w:r>
      <w:r w:rsidDel="00000000" w:rsidR="00000000" w:rsidRPr="00000000">
        <w:rPr>
          <w:rFonts w:ascii="Times New Roman" w:cs="Times New Roman" w:eastAsia="Times New Roman" w:hAnsi="Times New Roman"/>
          <w:i w:val="1"/>
          <w:sz w:val="20"/>
          <w:szCs w:val="20"/>
          <w:rtl w:val="0"/>
        </w:rPr>
        <w:t xml:space="preserve">Principia Mathematica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Bertrand </w:t>
      </w:r>
      <w:r w:rsidDel="00000000" w:rsidR="00000000" w:rsidRPr="00000000">
        <w:rPr>
          <w:rFonts w:ascii="Times New Roman" w:cs="Times New Roman" w:eastAsia="Times New Roman" w:hAnsi="Times New Roman"/>
          <w:b w:val="1"/>
          <w:sz w:val="20"/>
          <w:szCs w:val="20"/>
          <w:u w:val="single"/>
          <w:rtl w:val="0"/>
        </w:rPr>
        <w:t xml:space="preserve">Russell</w:t>
      </w:r>
      <w:r w:rsidDel="00000000" w:rsidR="00000000" w:rsidRPr="00000000">
        <w:rPr>
          <w:rFonts w:ascii="Times New Roman" w:cs="Times New Roman" w:eastAsia="Times New Roman" w:hAnsi="Times New Roman"/>
          <w:sz w:val="20"/>
          <w:szCs w:val="20"/>
          <w:rtl w:val="0"/>
        </w:rPr>
        <w:t xml:space="preserve"> [or Bertrand Arthur William </w:t>
      </w:r>
      <w:r w:rsidDel="00000000" w:rsidR="00000000" w:rsidRPr="00000000">
        <w:rPr>
          <w:rFonts w:ascii="Times New Roman" w:cs="Times New Roman" w:eastAsia="Times New Roman" w:hAnsi="Times New Roman"/>
          <w:b w:val="1"/>
          <w:sz w:val="20"/>
          <w:szCs w:val="20"/>
          <w:u w:val="single"/>
          <w:rtl w:val="0"/>
        </w:rPr>
        <w:t xml:space="preserve">Russell</w:t>
      </w:r>
      <w:r w:rsidDel="00000000" w:rsidR="00000000" w:rsidRPr="00000000">
        <w:rPr>
          <w:rFonts w:ascii="Times New Roman" w:cs="Times New Roman" w:eastAsia="Times New Roman" w:hAnsi="Times New Roman"/>
          <w:sz w:val="20"/>
          <w:szCs w:val="20"/>
          <w:rtl w:val="0"/>
        </w:rPr>
        <w:t xml:space="preserve">, 3rd Earl Russell]</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2013, a former aide to a member of this family illegally auctioned the Claude Monet </w:t>
      </w:r>
      <w:r w:rsidDel="00000000" w:rsidR="00000000" w:rsidRPr="00000000">
        <w:rPr>
          <w:rFonts w:ascii="Source Sans Pro" w:cs="Source Sans Pro" w:eastAsia="Source Sans Pro" w:hAnsi="Source Sans Pro"/>
          <w:color w:val="777777"/>
          <w:sz w:val="20"/>
          <w:szCs w:val="20"/>
          <w:rtl w:val="0"/>
        </w:rPr>
        <w:t xml:space="preserve">(“MOH-nay”)</w:t>
      </w:r>
      <w:r w:rsidDel="00000000" w:rsidR="00000000" w:rsidRPr="00000000">
        <w:rPr>
          <w:rFonts w:ascii="Times New Roman" w:cs="Times New Roman" w:eastAsia="Times New Roman" w:hAnsi="Times New Roman"/>
          <w:sz w:val="20"/>
          <w:szCs w:val="20"/>
          <w:rtl w:val="0"/>
        </w:rPr>
        <w:t xml:space="preserve"> painting </w:t>
      </w:r>
      <w:r w:rsidDel="00000000" w:rsidR="00000000" w:rsidRPr="00000000">
        <w:rPr>
          <w:rFonts w:ascii="Times New Roman" w:cs="Times New Roman" w:eastAsia="Times New Roman" w:hAnsi="Times New Roman"/>
          <w:i w:val="1"/>
          <w:sz w:val="20"/>
          <w:szCs w:val="20"/>
          <w:rtl w:val="0"/>
        </w:rPr>
        <w:t xml:space="preserve">Le Bassin aux Nymphéas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(“luh bass-AN oh NAM-fay-AH”)</w:t>
      </w:r>
      <w:r w:rsidDel="00000000" w:rsidR="00000000" w:rsidRPr="00000000">
        <w:rPr>
          <w:rFonts w:ascii="Times New Roman" w:cs="Times New Roman" w:eastAsia="Times New Roman" w:hAnsi="Times New Roman"/>
          <w:sz w:val="20"/>
          <w:szCs w:val="20"/>
          <w:rtl w:val="0"/>
        </w:rPr>
        <w:t xml:space="preserve">. In 2011, two members of this family were given what is believed to be the largest contempt fine in history by the Hawaiʻi District Court. A member of this family was popularly claimed to possess the “Tallano gold” during a 2022 election that resulted in him moving to the Malacañang </w:t>
      </w:r>
      <w:r w:rsidDel="00000000" w:rsidR="00000000" w:rsidRPr="00000000">
        <w:rPr>
          <w:rFonts w:ascii="Source Sans Pro" w:cs="Source Sans Pro" w:eastAsia="Source Sans Pro" w:hAnsi="Source Sans Pro"/>
          <w:color w:val="777777"/>
          <w:sz w:val="20"/>
          <w:szCs w:val="20"/>
          <w:rtl w:val="0"/>
        </w:rPr>
        <w:t xml:space="preserve">(“mah-lah-con-YAHNG”)</w:t>
      </w:r>
      <w:r w:rsidDel="00000000" w:rsidR="00000000" w:rsidRPr="00000000">
        <w:rPr>
          <w:rFonts w:ascii="Times New Roman" w:cs="Times New Roman" w:eastAsia="Times New Roman" w:hAnsi="Times New Roman"/>
          <w:sz w:val="20"/>
          <w:szCs w:val="20"/>
          <w:rtl w:val="0"/>
        </w:rPr>
        <w:t xml:space="preserve"> Palace. In a 2022 presidential election, a member of this family who heads the PFP party defeated Leni Robredo </w:t>
      </w:r>
      <w:r w:rsidDel="00000000" w:rsidR="00000000" w:rsidRPr="00000000">
        <w:rPr>
          <w:rFonts w:ascii="Source Sans Pro" w:cs="Source Sans Pro" w:eastAsia="Source Sans Pro" w:hAnsi="Source Sans Pro"/>
          <w:color w:val="777777"/>
          <w:sz w:val="20"/>
          <w:szCs w:val="20"/>
          <w:rtl w:val="0"/>
        </w:rPr>
        <w:t xml:space="preserve">(“roh-BRAY-doh”)</w:t>
      </w:r>
      <w:r w:rsidDel="00000000" w:rsidR="00000000" w:rsidRPr="00000000">
        <w:rPr>
          <w:rFonts w:ascii="Times New Roman" w:cs="Times New Roman" w:eastAsia="Times New Roman" w:hAnsi="Times New Roman"/>
          <w:sz w:val="20"/>
          <w:szCs w:val="20"/>
          <w:rtl w:val="0"/>
        </w:rPr>
        <w:t xml:space="preserve"> and the boxer Manny Pacquiao </w:t>
      </w:r>
      <w:r w:rsidDel="00000000" w:rsidR="00000000" w:rsidRPr="00000000">
        <w:rPr>
          <w:rFonts w:ascii="Source Sans Pro" w:cs="Source Sans Pro" w:eastAsia="Source Sans Pro" w:hAnsi="Source Sans Pro"/>
          <w:color w:val="777777"/>
          <w:sz w:val="20"/>
          <w:szCs w:val="20"/>
          <w:rtl w:val="0"/>
        </w:rPr>
        <w:t xml:space="preserve">(“PACK-ee-ow”)</w:t>
      </w:r>
      <w:r w:rsidDel="00000000" w:rsidR="00000000" w:rsidRPr="00000000">
        <w:rPr>
          <w:rFonts w:ascii="Times New Roman" w:cs="Times New Roman" w:eastAsia="Times New Roman" w:hAnsi="Times New Roman"/>
          <w:sz w:val="20"/>
          <w:szCs w:val="20"/>
          <w:rtl w:val="0"/>
        </w:rPr>
        <w:t xml:space="preserve"> alongside his running mate, the daughter of former president Rodrigo </w:t>
      </w:r>
      <w:r w:rsidDel="00000000" w:rsidR="00000000" w:rsidRPr="00000000">
        <w:rPr>
          <w:rFonts w:ascii="Times New Roman" w:cs="Times New Roman" w:eastAsia="Times New Roman" w:hAnsi="Times New Roman"/>
          <w:sz w:val="20"/>
          <w:szCs w:val="20"/>
          <w:rtl w:val="0"/>
        </w:rPr>
        <w:t xml:space="preserve">Duterte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(“doo-TAIR-tay”)</w:t>
      </w:r>
      <w:r w:rsidDel="00000000" w:rsidR="00000000" w:rsidRPr="00000000">
        <w:rPr>
          <w:rFonts w:ascii="Times New Roman" w:cs="Times New Roman" w:eastAsia="Times New Roman" w:hAnsi="Times New Roman"/>
          <w:sz w:val="20"/>
          <w:szCs w:val="20"/>
          <w:rtl w:val="0"/>
        </w:rPr>
        <w:t xml:space="preserve">. For 10 points, what family includes the current president “Bongbong,” the former first lady Imelda, and the former president Ferdinand, all from the Philippines?</w:t>
      </w:r>
    </w:p>
    <w:p w:rsidR="00000000" w:rsidDel="00000000" w:rsidP="00000000" w:rsidRDefault="00000000" w:rsidRPr="00000000" w14:paraId="0000002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Marcos</w:t>
      </w:r>
      <w:r w:rsidDel="00000000" w:rsidR="00000000" w:rsidRPr="00000000">
        <w:rPr>
          <w:rFonts w:ascii="Times New Roman" w:cs="Times New Roman" w:eastAsia="Times New Roman" w:hAnsi="Times New Roman"/>
          <w:sz w:val="20"/>
          <w:szCs w:val="20"/>
          <w:rtl w:val="0"/>
        </w:rPr>
        <w:t xml:space="preserve"> family [accept </w:t>
      </w:r>
      <w:r w:rsidDel="00000000" w:rsidR="00000000" w:rsidRPr="00000000">
        <w:rPr>
          <w:rFonts w:ascii="Times New Roman" w:cs="Times New Roman" w:eastAsia="Times New Roman" w:hAnsi="Times New Roman"/>
          <w:b w:val="1"/>
          <w:sz w:val="20"/>
          <w:szCs w:val="20"/>
          <w:u w:val="single"/>
          <w:rtl w:val="0"/>
        </w:rPr>
        <w:t xml:space="preserve">Romualdez</w:t>
      </w:r>
      <w:r w:rsidDel="00000000" w:rsidR="00000000" w:rsidRPr="00000000">
        <w:rPr>
          <w:rFonts w:ascii="Times New Roman" w:cs="Times New Roman" w:eastAsia="Times New Roman" w:hAnsi="Times New Roman"/>
          <w:sz w:val="20"/>
          <w:szCs w:val="20"/>
          <w:rtl w:val="0"/>
        </w:rPr>
        <w:t xml:space="preserve"> family; accept Ferdinand </w:t>
      </w:r>
      <w:r w:rsidDel="00000000" w:rsidR="00000000" w:rsidRPr="00000000">
        <w:rPr>
          <w:rFonts w:ascii="Times New Roman" w:cs="Times New Roman" w:eastAsia="Times New Roman" w:hAnsi="Times New Roman"/>
          <w:b w:val="1"/>
          <w:sz w:val="20"/>
          <w:szCs w:val="20"/>
          <w:u w:val="single"/>
          <w:rtl w:val="0"/>
        </w:rPr>
        <w:t xml:space="preserve">Marcos</w:t>
      </w:r>
      <w:r w:rsidDel="00000000" w:rsidR="00000000" w:rsidRPr="00000000">
        <w:rPr>
          <w:rFonts w:ascii="Times New Roman" w:cs="Times New Roman" w:eastAsia="Times New Roman" w:hAnsi="Times New Roman"/>
          <w:sz w:val="20"/>
          <w:szCs w:val="20"/>
          <w:rtl w:val="0"/>
        </w:rPr>
        <w:t xml:space="preserve"> or Ferdinand Emmanuel Edralin </w:t>
      </w:r>
      <w:r w:rsidDel="00000000" w:rsidR="00000000" w:rsidRPr="00000000">
        <w:rPr>
          <w:rFonts w:ascii="Times New Roman" w:cs="Times New Roman" w:eastAsia="Times New Roman" w:hAnsi="Times New Roman"/>
          <w:b w:val="1"/>
          <w:sz w:val="20"/>
          <w:szCs w:val="20"/>
          <w:u w:val="single"/>
          <w:rtl w:val="0"/>
        </w:rPr>
        <w:t xml:space="preserve">Marcos</w:t>
      </w:r>
      <w:r w:rsidDel="00000000" w:rsidR="00000000" w:rsidRPr="00000000">
        <w:rPr>
          <w:rFonts w:ascii="Times New Roman" w:cs="Times New Roman" w:eastAsia="Times New Roman" w:hAnsi="Times New Roman"/>
          <w:sz w:val="20"/>
          <w:szCs w:val="20"/>
          <w:rtl w:val="0"/>
        </w:rPr>
        <w:t xml:space="preserve">; accept Imelda </w:t>
      </w:r>
      <w:r w:rsidDel="00000000" w:rsidR="00000000" w:rsidRPr="00000000">
        <w:rPr>
          <w:rFonts w:ascii="Times New Roman" w:cs="Times New Roman" w:eastAsia="Times New Roman" w:hAnsi="Times New Roman"/>
          <w:b w:val="1"/>
          <w:sz w:val="20"/>
          <w:szCs w:val="20"/>
          <w:u w:val="single"/>
          <w:rtl w:val="0"/>
        </w:rPr>
        <w:t xml:space="preserve">Marcos</w:t>
      </w:r>
      <w:r w:rsidDel="00000000" w:rsidR="00000000" w:rsidRPr="00000000">
        <w:rPr>
          <w:rFonts w:ascii="Times New Roman" w:cs="Times New Roman" w:eastAsia="Times New Roman" w:hAnsi="Times New Roman"/>
          <w:sz w:val="20"/>
          <w:szCs w:val="20"/>
          <w:rtl w:val="0"/>
        </w:rPr>
        <w:t xml:space="preserve"> or Imelda Romualdez </w:t>
      </w:r>
      <w:r w:rsidDel="00000000" w:rsidR="00000000" w:rsidRPr="00000000">
        <w:rPr>
          <w:rFonts w:ascii="Times New Roman" w:cs="Times New Roman" w:eastAsia="Times New Roman" w:hAnsi="Times New Roman"/>
          <w:b w:val="1"/>
          <w:sz w:val="20"/>
          <w:szCs w:val="20"/>
          <w:u w:val="single"/>
          <w:rtl w:val="0"/>
        </w:rPr>
        <w:t xml:space="preserve">Marcos</w:t>
      </w:r>
      <w:r w:rsidDel="00000000" w:rsidR="00000000" w:rsidRPr="00000000">
        <w:rPr>
          <w:rFonts w:ascii="Times New Roman" w:cs="Times New Roman" w:eastAsia="Times New Roman" w:hAnsi="Times New Roman"/>
          <w:sz w:val="20"/>
          <w:szCs w:val="20"/>
          <w:rtl w:val="0"/>
        </w:rPr>
        <w:t xml:space="preserve"> or Imelda Remedios Visitacion Trinidad </w:t>
      </w:r>
      <w:r w:rsidDel="00000000" w:rsidR="00000000" w:rsidRPr="00000000">
        <w:rPr>
          <w:rFonts w:ascii="Times New Roman" w:cs="Times New Roman" w:eastAsia="Times New Roman" w:hAnsi="Times New Roman"/>
          <w:b w:val="1"/>
          <w:sz w:val="20"/>
          <w:szCs w:val="20"/>
          <w:u w:val="single"/>
          <w:rtl w:val="0"/>
        </w:rPr>
        <w:t xml:space="preserve">Romualdez</w:t>
      </w:r>
      <w:r w:rsidDel="00000000" w:rsidR="00000000" w:rsidRPr="00000000">
        <w:rPr>
          <w:rFonts w:ascii="Times New Roman" w:cs="Times New Roman" w:eastAsia="Times New Roman" w:hAnsi="Times New Roman"/>
          <w:sz w:val="20"/>
          <w:szCs w:val="20"/>
          <w:rtl w:val="0"/>
        </w:rPr>
        <w:t xml:space="preserve">; accept Bongbong </w:t>
      </w:r>
      <w:r w:rsidDel="00000000" w:rsidR="00000000" w:rsidRPr="00000000">
        <w:rPr>
          <w:rFonts w:ascii="Times New Roman" w:cs="Times New Roman" w:eastAsia="Times New Roman" w:hAnsi="Times New Roman"/>
          <w:b w:val="1"/>
          <w:sz w:val="20"/>
          <w:szCs w:val="20"/>
          <w:u w:val="single"/>
          <w:rtl w:val="0"/>
        </w:rPr>
        <w:t xml:space="preserve">Marcos</w:t>
      </w:r>
      <w:r w:rsidDel="00000000" w:rsidR="00000000" w:rsidRPr="00000000">
        <w:rPr>
          <w:rFonts w:ascii="Times New Roman" w:cs="Times New Roman" w:eastAsia="Times New Roman" w:hAnsi="Times New Roman"/>
          <w:sz w:val="20"/>
          <w:szCs w:val="20"/>
          <w:rtl w:val="0"/>
        </w:rPr>
        <w:t xml:space="preserve"> or Ferdinand Romualdez </w:t>
      </w:r>
      <w:r w:rsidDel="00000000" w:rsidR="00000000" w:rsidRPr="00000000">
        <w:rPr>
          <w:rFonts w:ascii="Times New Roman" w:cs="Times New Roman" w:eastAsia="Times New Roman" w:hAnsi="Times New Roman"/>
          <w:b w:val="1"/>
          <w:sz w:val="20"/>
          <w:szCs w:val="20"/>
          <w:u w:val="single"/>
          <w:rtl w:val="0"/>
        </w:rPr>
        <w:t xml:space="preserve">Marcos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person was able to convince the cannibal Kauda Bheel to stop eating men and convert. An inscription on the tomb of Bahlul serves as evidence that this person reached Baghdad on one of his five </w:t>
      </w:r>
      <w:r w:rsidDel="00000000" w:rsidR="00000000" w:rsidRPr="00000000">
        <w:rPr>
          <w:rFonts w:ascii="Times New Roman" w:cs="Times New Roman" w:eastAsia="Times New Roman" w:hAnsi="Times New Roman"/>
          <w:i w:val="1"/>
          <w:sz w:val="20"/>
          <w:szCs w:val="20"/>
          <w:rtl w:val="0"/>
        </w:rPr>
        <w:t xml:space="preserve">udasis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(“oo-DAH-sees”)</w:t>
      </w:r>
      <w:r w:rsidDel="00000000" w:rsidR="00000000" w:rsidRPr="00000000">
        <w:rPr>
          <w:rFonts w:ascii="Times New Roman" w:cs="Times New Roman" w:eastAsia="Times New Roman" w:hAnsi="Times New Roman"/>
          <w:sz w:val="20"/>
          <w:szCs w:val="20"/>
          <w:rtl w:val="0"/>
        </w:rPr>
        <w:t xml:space="preserve">. This person went missing and remained in a trance for three days after being offered a cup to drink from by God. This person responded that God is everywhere upon being asked why his feet pointed toward the Ka’aba while sleeping. This person’s biographies are known as </w:t>
      </w:r>
      <w:r w:rsidDel="00000000" w:rsidR="00000000" w:rsidRPr="00000000">
        <w:rPr>
          <w:rFonts w:ascii="Times New Roman" w:cs="Times New Roman" w:eastAsia="Times New Roman" w:hAnsi="Times New Roman"/>
          <w:i w:val="1"/>
          <w:sz w:val="20"/>
          <w:szCs w:val="20"/>
          <w:rtl w:val="0"/>
        </w:rPr>
        <w:t xml:space="preserve">Janamsakhi</w:t>
      </w:r>
      <w:r w:rsidDel="00000000" w:rsidR="00000000" w:rsidRPr="00000000">
        <w:rPr>
          <w:rFonts w:ascii="Times New Roman" w:cs="Times New Roman" w:eastAsia="Times New Roman" w:hAnsi="Times New Roman"/>
          <w:sz w:val="20"/>
          <w:szCs w:val="20"/>
          <w:rtl w:val="0"/>
        </w:rPr>
        <w:t xml:space="preserve">. This person’s successor, Angad, created the Gurmukhī script. This author of the Mūl Mantar founded the institution of the free kitchen, or langar. This figure’s first words after his enlightenment were “there is no Hindu and no Musalman.” For 10 points, name this first of ten gurus, the founder of Sikhism.</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Guru </w:t>
      </w:r>
      <w:r w:rsidDel="00000000" w:rsidR="00000000" w:rsidRPr="00000000">
        <w:rPr>
          <w:rFonts w:ascii="Times New Roman" w:cs="Times New Roman" w:eastAsia="Times New Roman" w:hAnsi="Times New Roman"/>
          <w:b w:val="1"/>
          <w:sz w:val="20"/>
          <w:szCs w:val="20"/>
          <w:u w:val="single"/>
          <w:rtl w:val="0"/>
        </w:rPr>
        <w:t xml:space="preserve">Nānak</w:t>
      </w:r>
      <w:r w:rsidDel="00000000" w:rsidR="00000000" w:rsidRPr="00000000">
        <w:rPr>
          <w:rFonts w:ascii="Times New Roman" w:cs="Times New Roman" w:eastAsia="Times New Roman" w:hAnsi="Times New Roman"/>
          <w:sz w:val="20"/>
          <w:szCs w:val="20"/>
          <w:rtl w:val="0"/>
        </w:rPr>
        <w:t xml:space="preserve"> [or Bābā </w:t>
      </w:r>
      <w:r w:rsidDel="00000000" w:rsidR="00000000" w:rsidRPr="00000000">
        <w:rPr>
          <w:rFonts w:ascii="Times New Roman" w:cs="Times New Roman" w:eastAsia="Times New Roman" w:hAnsi="Times New Roman"/>
          <w:b w:val="1"/>
          <w:sz w:val="20"/>
          <w:szCs w:val="20"/>
          <w:u w:val="single"/>
          <w:rtl w:val="0"/>
        </w:rPr>
        <w:t xml:space="preserve">Nānak</w:t>
      </w:r>
      <w:r w:rsidDel="00000000" w:rsidR="00000000" w:rsidRPr="00000000">
        <w:rPr>
          <w:rFonts w:ascii="Times New Roman" w:cs="Times New Roman" w:eastAsia="Times New Roman" w:hAnsi="Times New Roman"/>
          <w:sz w:val="20"/>
          <w:szCs w:val="20"/>
          <w:rtl w:val="0"/>
        </w:rPr>
        <w:t xml:space="preserve">; or Guru </w:t>
      </w:r>
      <w:r w:rsidDel="00000000" w:rsidR="00000000" w:rsidRPr="00000000">
        <w:rPr>
          <w:rFonts w:ascii="Times New Roman" w:cs="Times New Roman" w:eastAsia="Times New Roman" w:hAnsi="Times New Roman"/>
          <w:b w:val="1"/>
          <w:sz w:val="20"/>
          <w:szCs w:val="20"/>
          <w:u w:val="single"/>
          <w:rtl w:val="0"/>
        </w:rPr>
        <w:t xml:space="preserve">Nānak</w:t>
      </w:r>
      <w:r w:rsidDel="00000000" w:rsidR="00000000" w:rsidRPr="00000000">
        <w:rPr>
          <w:rFonts w:ascii="Times New Roman" w:cs="Times New Roman" w:eastAsia="Times New Roman" w:hAnsi="Times New Roman"/>
          <w:sz w:val="20"/>
          <w:szCs w:val="20"/>
          <w:rtl w:val="0"/>
        </w:rPr>
        <w:t xml:space="preserve"> Dev Ji]</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13. A novel by t</w:t>
      </w:r>
      <w:r w:rsidDel="00000000" w:rsidR="00000000" w:rsidRPr="00000000">
        <w:rPr>
          <w:rFonts w:ascii="Times New Roman" w:cs="Times New Roman" w:eastAsia="Times New Roman" w:hAnsi="Times New Roman"/>
          <w:sz w:val="20"/>
          <w:szCs w:val="20"/>
          <w:rtl w:val="0"/>
        </w:rPr>
        <w:t xml:space="preserve">his author describes entities that “like dreams, are made of desires and fears, even if the thread of their discourse is secret, their rules are absurd, their perspectives deceitful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a story by this author, the narrator and Lieutenant Fenimore both love Ursula, even though their trajectories cannot cross. This author described prehistoric mankind using ladders to collect “milk” from a celestial object until it is too far away from Earth’s surface in the story “The Distance of the Moon.” Isidora, Diomira, and Ersilia are among the title places of a novel by this author in which Marco Polo tells Kublai Khan about his travels. For 10 points, name this Italian author of </w:t>
      </w:r>
      <w:r w:rsidDel="00000000" w:rsidR="00000000" w:rsidRPr="00000000">
        <w:rPr>
          <w:rFonts w:ascii="Times New Roman" w:cs="Times New Roman" w:eastAsia="Times New Roman" w:hAnsi="Times New Roman"/>
          <w:i w:val="1"/>
          <w:sz w:val="20"/>
          <w:szCs w:val="20"/>
          <w:rtl w:val="0"/>
        </w:rPr>
        <w:t xml:space="preserve">Cosmicomics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Invisible Cities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the second-person novel </w:t>
      </w:r>
      <w:r w:rsidDel="00000000" w:rsidR="00000000" w:rsidRPr="00000000">
        <w:rPr>
          <w:rFonts w:ascii="Times New Roman" w:cs="Times New Roman" w:eastAsia="Times New Roman" w:hAnsi="Times New Roman"/>
          <w:i w:val="1"/>
          <w:sz w:val="20"/>
          <w:szCs w:val="20"/>
          <w:rtl w:val="0"/>
        </w:rPr>
        <w:t xml:space="preserve">If on a Winter’s Night a Traveler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Italo </w:t>
      </w:r>
      <w:r w:rsidDel="00000000" w:rsidR="00000000" w:rsidRPr="00000000">
        <w:rPr>
          <w:rFonts w:ascii="Times New Roman" w:cs="Times New Roman" w:eastAsia="Times New Roman" w:hAnsi="Times New Roman"/>
          <w:b w:val="1"/>
          <w:sz w:val="20"/>
          <w:szCs w:val="20"/>
          <w:u w:val="single"/>
          <w:rtl w:val="0"/>
        </w:rPr>
        <w:t xml:space="preserve">Calvino</w:t>
      </w:r>
      <w:r w:rsidDel="00000000" w:rsidR="00000000" w:rsidRPr="00000000">
        <w:rPr>
          <w:rFonts w:ascii="Times New Roman" w:cs="Times New Roman" w:eastAsia="Times New Roman" w:hAnsi="Times New Roman"/>
          <w:sz w:val="20"/>
          <w:szCs w:val="20"/>
          <w:rtl w:val="0"/>
        </w:rPr>
        <w:t xml:space="preserve"> [or Italo Giovanni </w:t>
      </w:r>
      <w:r w:rsidDel="00000000" w:rsidR="00000000" w:rsidRPr="00000000">
        <w:rPr>
          <w:rFonts w:ascii="Times New Roman" w:cs="Times New Roman" w:eastAsia="Times New Roman" w:hAnsi="Times New Roman"/>
          <w:b w:val="1"/>
          <w:sz w:val="20"/>
          <w:szCs w:val="20"/>
          <w:u w:val="single"/>
          <w:rtl w:val="0"/>
        </w:rPr>
        <w:t xml:space="preserve">Calvino</w:t>
      </w:r>
      <w:r w:rsidDel="00000000" w:rsidR="00000000" w:rsidRPr="00000000">
        <w:rPr>
          <w:rFonts w:ascii="Times New Roman" w:cs="Times New Roman" w:eastAsia="Times New Roman" w:hAnsi="Times New Roman"/>
          <w:sz w:val="20"/>
          <w:szCs w:val="20"/>
          <w:rtl w:val="0"/>
        </w:rPr>
        <w:t xml:space="preserve"> Mameli; prompt on </w:t>
      </w:r>
      <w:r w:rsidDel="00000000" w:rsidR="00000000" w:rsidRPr="00000000">
        <w:rPr>
          <w:rFonts w:ascii="Times New Roman" w:cs="Times New Roman" w:eastAsia="Times New Roman" w:hAnsi="Times New Roman"/>
          <w:sz w:val="20"/>
          <w:szCs w:val="20"/>
          <w:u w:val="single"/>
          <w:rtl w:val="0"/>
        </w:rPr>
        <w:t xml:space="preserve">Mameli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14. A supposedly haunted painting from this country that depicts </w:t>
      </w:r>
      <w:r w:rsidDel="00000000" w:rsidR="00000000" w:rsidRPr="00000000">
        <w:rPr>
          <w:rFonts w:ascii="Times New Roman" w:cs="Times New Roman" w:eastAsia="Times New Roman" w:hAnsi="Times New Roman"/>
          <w:sz w:val="20"/>
          <w:szCs w:val="20"/>
          <w:rtl w:val="0"/>
        </w:rPr>
        <w:t xml:space="preserve">polar bears tearing at bones and sailcloth is covered during a university’s exams</w:t>
      </w:r>
      <w:r w:rsidDel="00000000" w:rsidR="00000000" w:rsidRPr="00000000">
        <w:rPr>
          <w:rFonts w:ascii="Times New Roman" w:cs="Times New Roman" w:eastAsia="Times New Roman" w:hAnsi="Times New Roman"/>
          <w:sz w:val="20"/>
          <w:szCs w:val="20"/>
          <w:rtl w:val="0"/>
        </w:rPr>
        <w:t xml:space="preserve">. T. S. R. Boase argues that French artist Claude-Joseph Vernet </w:t>
      </w:r>
      <w:r w:rsidDel="00000000" w:rsidR="00000000" w:rsidRPr="00000000">
        <w:rPr>
          <w:rFonts w:ascii="Source Sans Pro" w:cs="Source Sans Pro" w:eastAsia="Source Sans Pro" w:hAnsi="Source Sans Pro"/>
          <w:color w:val="777777"/>
          <w:sz w:val="20"/>
          <w:szCs w:val="20"/>
          <w:rtl w:val="0"/>
        </w:rPr>
        <w:t xml:space="preserve">(“clohd-zho-ZEFF vair-NAY”)</w:t>
      </w:r>
      <w:r w:rsidDel="00000000" w:rsidR="00000000" w:rsidRPr="00000000">
        <w:rPr>
          <w:rFonts w:ascii="Times New Roman" w:cs="Times New Roman" w:eastAsia="Times New Roman" w:hAnsi="Times New Roman"/>
          <w:sz w:val="20"/>
          <w:szCs w:val="20"/>
          <w:rtl w:val="0"/>
        </w:rPr>
        <w:t xml:space="preserve"> influenced this country’s paintings of marine disasters, such as one titled for Thomas à Kempis’s phrase “Man proposes, God disposes.” In a painting from this country, a moon in an otherwise dark, cloudy sky illuminates the title </w:t>
      </w:r>
      <w:r w:rsidDel="00000000" w:rsidR="00000000" w:rsidRPr="00000000">
        <w:rPr>
          <w:rFonts w:ascii="Times New Roman" w:cs="Times New Roman" w:eastAsia="Times New Roman" w:hAnsi="Times New Roman"/>
          <w:i w:val="1"/>
          <w:sz w:val="20"/>
          <w:szCs w:val="20"/>
          <w:rtl w:val="0"/>
        </w:rPr>
        <w:t xml:space="preserve">Fishermen at Sea</w:t>
      </w:r>
      <w:r w:rsidDel="00000000" w:rsidR="00000000" w:rsidRPr="00000000">
        <w:rPr>
          <w:rFonts w:ascii="Times New Roman" w:cs="Times New Roman" w:eastAsia="Times New Roman" w:hAnsi="Times New Roman"/>
          <w:sz w:val="20"/>
          <w:szCs w:val="20"/>
          <w:rtl w:val="0"/>
        </w:rPr>
        <w:t xml:space="preserve">. A poem that ends “where is thy market now?” was displayed with a painting from this country that includes a red sunset and depicts an incident in which 132 slaves were thrown overboard. A steamer tows one of this country’s naval ships in the painting </w:t>
      </w:r>
      <w:r w:rsidDel="00000000" w:rsidR="00000000" w:rsidRPr="00000000">
        <w:rPr>
          <w:rFonts w:ascii="Times New Roman" w:cs="Times New Roman" w:eastAsia="Times New Roman" w:hAnsi="Times New Roman"/>
          <w:i w:val="1"/>
          <w:sz w:val="20"/>
          <w:szCs w:val="20"/>
          <w:rtl w:val="0"/>
        </w:rPr>
        <w:t xml:space="preserve">The Fighting Temeraire</w:t>
      </w:r>
      <w:r w:rsidDel="00000000" w:rsidR="00000000" w:rsidRPr="00000000">
        <w:rPr>
          <w:rFonts w:ascii="Times New Roman" w:cs="Times New Roman" w:eastAsia="Times New Roman" w:hAnsi="Times New Roman"/>
          <w:sz w:val="20"/>
          <w:szCs w:val="20"/>
          <w:rtl w:val="0"/>
        </w:rPr>
        <w:t xml:space="preserve">. For 10 points, name this home country of Edwin Landseer and J. M. W. Turner.</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England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United Kingdom</w:t>
      </w:r>
      <w:r w:rsidDel="00000000" w:rsidR="00000000" w:rsidRPr="00000000">
        <w:rPr>
          <w:rFonts w:ascii="Times New Roman" w:cs="Times New Roman" w:eastAsia="Times New Roman" w:hAnsi="Times New Roman"/>
          <w:sz w:val="20"/>
          <w:szCs w:val="20"/>
          <w:rtl w:val="0"/>
        </w:rPr>
        <w:t xml:space="preserve">; accept Great </w:t>
      </w:r>
      <w:r w:rsidDel="00000000" w:rsidR="00000000" w:rsidRPr="00000000">
        <w:rPr>
          <w:rFonts w:ascii="Times New Roman" w:cs="Times New Roman" w:eastAsia="Times New Roman" w:hAnsi="Times New Roman"/>
          <w:b w:val="1"/>
          <w:sz w:val="20"/>
          <w:szCs w:val="20"/>
          <w:u w:val="single"/>
          <w:rtl w:val="0"/>
        </w:rPr>
        <w:t xml:space="preserve">Britain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thinker and an alphabetically later colleague wrote a text that opens by describing the “delegates of a hundred nations” at the United Nations, in a section titled “The World Is Shrinking.” This was the alphabetically prior author of a cartoon-illustrated pamphlet designed to counteract racial tension, along with Gene Weltfish. This thinker used </w:t>
      </w:r>
      <w:r w:rsidDel="00000000" w:rsidR="00000000" w:rsidRPr="00000000">
        <w:rPr>
          <w:rFonts w:ascii="Times New Roman" w:cs="Times New Roman" w:eastAsia="Times New Roman" w:hAnsi="Times New Roman"/>
          <w:sz w:val="20"/>
          <w:szCs w:val="20"/>
          <w:rtl w:val="0"/>
        </w:rPr>
        <w:t xml:space="preserve">their</w:t>
      </w:r>
      <w:r w:rsidDel="00000000" w:rsidR="00000000" w:rsidRPr="00000000">
        <w:rPr>
          <w:rFonts w:ascii="Times New Roman" w:cs="Times New Roman" w:eastAsia="Times New Roman" w:hAnsi="Times New Roman"/>
          <w:sz w:val="20"/>
          <w:szCs w:val="20"/>
          <w:rtl w:val="0"/>
        </w:rPr>
        <w:t xml:space="preserve"> mentor’s field notes on the Kwakiutl</w:t>
      </w:r>
      <w:r w:rsidDel="00000000" w:rsidR="00000000" w:rsidRPr="00000000">
        <w:rPr>
          <w:rFonts w:ascii="Source Sans Pro" w:cs="Source Sans Pro" w:eastAsia="Source Sans Pro" w:hAnsi="Source Sans Pro"/>
          <w:color w:val="777777"/>
          <w:sz w:val="20"/>
          <w:szCs w:val="20"/>
          <w:rtl w:val="0"/>
        </w:rPr>
        <w:t xml:space="preserve"> (“kwah-kee-OO-tull”)</w:t>
      </w:r>
      <w:r w:rsidDel="00000000" w:rsidR="00000000" w:rsidRPr="00000000">
        <w:rPr>
          <w:rFonts w:ascii="Times New Roman" w:cs="Times New Roman" w:eastAsia="Times New Roman" w:hAnsi="Times New Roman"/>
          <w:sz w:val="20"/>
          <w:szCs w:val="20"/>
          <w:rtl w:val="0"/>
        </w:rPr>
        <w:t xml:space="preserve"> to compare them with the Dobu and Zuni in a book that defines its title concept as “personality writ large.” While consulting for the Office of War Information, this co-author of </w:t>
      </w:r>
      <w:r w:rsidDel="00000000" w:rsidR="00000000" w:rsidRPr="00000000">
        <w:rPr>
          <w:rFonts w:ascii="Times New Roman" w:cs="Times New Roman" w:eastAsia="Times New Roman" w:hAnsi="Times New Roman"/>
          <w:i w:val="1"/>
          <w:sz w:val="20"/>
          <w:szCs w:val="20"/>
          <w:rtl w:val="0"/>
        </w:rPr>
        <w:t xml:space="preserve">The Races of Mankind</w:t>
      </w:r>
      <w:r w:rsidDel="00000000" w:rsidR="00000000" w:rsidRPr="00000000">
        <w:rPr>
          <w:rFonts w:ascii="Times New Roman" w:cs="Times New Roman" w:eastAsia="Times New Roman" w:hAnsi="Times New Roman"/>
          <w:sz w:val="20"/>
          <w:szCs w:val="20"/>
          <w:rtl w:val="0"/>
        </w:rPr>
        <w:t xml:space="preserve"> conducted</w:t>
      </w:r>
      <w:r w:rsidDel="00000000" w:rsidR="00000000" w:rsidRPr="00000000">
        <w:rPr>
          <w:rFonts w:ascii="Times New Roman" w:cs="Times New Roman" w:eastAsia="Times New Roman" w:hAnsi="Times New Roman"/>
          <w:sz w:val="20"/>
          <w:szCs w:val="20"/>
          <w:rtl w:val="0"/>
        </w:rPr>
        <w:t xml:space="preserve"> an example of “anthropology at a distance” that contrasts </w:t>
      </w:r>
      <w:r w:rsidDel="00000000" w:rsidR="00000000" w:rsidRPr="00000000">
        <w:rPr>
          <w:rFonts w:ascii="Times New Roman" w:cs="Times New Roman" w:eastAsia="Times New Roman" w:hAnsi="Times New Roman"/>
          <w:sz w:val="20"/>
          <w:szCs w:val="20"/>
          <w:rtl w:val="0"/>
        </w:rPr>
        <w:t xml:space="preserve">guilt and shame cultures. For 10 points, what anthropologist wrote </w:t>
      </w:r>
      <w:r w:rsidDel="00000000" w:rsidR="00000000" w:rsidRPr="00000000">
        <w:rPr>
          <w:rFonts w:ascii="Times New Roman" w:cs="Times New Roman" w:eastAsia="Times New Roman" w:hAnsi="Times New Roman"/>
          <w:i w:val="1"/>
          <w:sz w:val="20"/>
          <w:szCs w:val="20"/>
          <w:rtl w:val="0"/>
        </w:rPr>
        <w:t xml:space="preserve">Patterns of Culture</w:t>
      </w:r>
      <w:r w:rsidDel="00000000" w:rsidR="00000000" w:rsidRPr="00000000">
        <w:rPr>
          <w:rFonts w:ascii="Times New Roman" w:cs="Times New Roman" w:eastAsia="Times New Roman" w:hAnsi="Times New Roman"/>
          <w:sz w:val="20"/>
          <w:szCs w:val="20"/>
          <w:rtl w:val="0"/>
        </w:rPr>
        <w:t xml:space="preserve"> and a study of Japanese society titled </w:t>
      </w:r>
      <w:r w:rsidDel="00000000" w:rsidR="00000000" w:rsidRPr="00000000">
        <w:rPr>
          <w:rFonts w:ascii="Times New Roman" w:cs="Times New Roman" w:eastAsia="Times New Roman" w:hAnsi="Times New Roman"/>
          <w:i w:val="1"/>
          <w:sz w:val="20"/>
          <w:szCs w:val="20"/>
          <w:rtl w:val="0"/>
        </w:rPr>
        <w:t xml:space="preserve">The Chrysanthemum and the Sword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w:t>
      </w:r>
      <w:r w:rsidDel="00000000" w:rsidR="00000000" w:rsidRPr="00000000">
        <w:rPr>
          <w:rFonts w:ascii="Times New Roman" w:cs="Times New Roman" w:eastAsia="Times New Roman" w:hAnsi="Times New Roman"/>
          <w:sz w:val="20"/>
          <w:szCs w:val="20"/>
          <w:rtl w:val="0"/>
        </w:rPr>
        <w:t xml:space="preserve">ER: Ruth </w:t>
      </w:r>
      <w:r w:rsidDel="00000000" w:rsidR="00000000" w:rsidRPr="00000000">
        <w:rPr>
          <w:rFonts w:ascii="Times New Roman" w:cs="Times New Roman" w:eastAsia="Times New Roman" w:hAnsi="Times New Roman"/>
          <w:b w:val="1"/>
          <w:sz w:val="20"/>
          <w:szCs w:val="20"/>
          <w:u w:val="single"/>
          <w:rtl w:val="0"/>
        </w:rPr>
        <w:t xml:space="preserve">Benedict</w:t>
      </w:r>
      <w:r w:rsidDel="00000000" w:rsidR="00000000" w:rsidRPr="00000000">
        <w:rPr>
          <w:rFonts w:ascii="Times New Roman" w:cs="Times New Roman" w:eastAsia="Times New Roman" w:hAnsi="Times New Roman"/>
          <w:sz w:val="20"/>
          <w:szCs w:val="20"/>
          <w:rtl w:val="0"/>
        </w:rPr>
        <w:t xml:space="preserve"> [or Ruth Fulton </w:t>
      </w:r>
      <w:r w:rsidDel="00000000" w:rsidR="00000000" w:rsidRPr="00000000">
        <w:rPr>
          <w:rFonts w:ascii="Times New Roman" w:cs="Times New Roman" w:eastAsia="Times New Roman" w:hAnsi="Times New Roman"/>
          <w:b w:val="1"/>
          <w:sz w:val="20"/>
          <w:szCs w:val="20"/>
          <w:u w:val="single"/>
          <w:rtl w:val="0"/>
        </w:rPr>
        <w:t xml:space="preserve">Benedict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practice was mandated by brigades led by Oswaldo Cruz </w:t>
      </w:r>
      <w:r w:rsidDel="00000000" w:rsidR="00000000" w:rsidRPr="00000000">
        <w:rPr>
          <w:rFonts w:ascii="Source Sans Pro" w:cs="Source Sans Pro" w:eastAsia="Source Sans Pro" w:hAnsi="Source Sans Pro"/>
          <w:color w:val="777777"/>
          <w:sz w:val="20"/>
          <w:szCs w:val="20"/>
          <w:rtl w:val="0"/>
        </w:rPr>
        <w:t xml:space="preserve">(“ohz-VOW-doo KROOCE”)</w:t>
      </w:r>
      <w:r w:rsidDel="00000000" w:rsidR="00000000" w:rsidRPr="00000000">
        <w:rPr>
          <w:rFonts w:ascii="Times New Roman" w:cs="Times New Roman" w:eastAsia="Times New Roman" w:hAnsi="Times New Roman"/>
          <w:sz w:val="20"/>
          <w:szCs w:val="20"/>
          <w:rtl w:val="0"/>
        </w:rPr>
        <w:t xml:space="preserve">, sparking a 1904 revolt in Rio de Janeiro. Mexican orphans disseminated this practice in the Spanish Empire’s 1803 Balmis </w:t>
      </w:r>
      <w:r w:rsidDel="00000000" w:rsidR="00000000" w:rsidRPr="00000000">
        <w:rPr>
          <w:rFonts w:ascii="Source Sans Pro" w:cs="Source Sans Pro" w:eastAsia="Source Sans Pro" w:hAnsi="Source Sans Pro"/>
          <w:color w:val="777777"/>
          <w:sz w:val="20"/>
          <w:szCs w:val="20"/>
          <w:rtl w:val="0"/>
        </w:rPr>
        <w:t xml:space="preserve">(“bahl-MEECE”)</w:t>
      </w:r>
      <w:r w:rsidDel="00000000" w:rsidR="00000000" w:rsidRPr="00000000">
        <w:rPr>
          <w:rFonts w:ascii="Times New Roman" w:cs="Times New Roman" w:eastAsia="Times New Roman" w:hAnsi="Times New Roman"/>
          <w:sz w:val="20"/>
          <w:szCs w:val="20"/>
          <w:rtl w:val="0"/>
        </w:rPr>
        <w:t xml:space="preserve"> expedition. </w:t>
      </w:r>
      <w:r w:rsidDel="00000000" w:rsidR="00000000" w:rsidRPr="00000000">
        <w:rPr>
          <w:rFonts w:ascii="Times New Roman" w:cs="Times New Roman" w:eastAsia="Times New Roman" w:hAnsi="Times New Roman"/>
          <w:sz w:val="20"/>
          <w:szCs w:val="20"/>
          <w:rtl w:val="0"/>
        </w:rPr>
        <w:t xml:space="preserve">Th</w:t>
      </w:r>
      <w:r w:rsidDel="00000000" w:rsidR="00000000" w:rsidRPr="00000000">
        <w:rPr>
          <w:rFonts w:ascii="Times New Roman" w:cs="Times New Roman" w:eastAsia="Times New Roman" w:hAnsi="Times New Roman"/>
          <w:sz w:val="20"/>
          <w:szCs w:val="20"/>
          <w:rtl w:val="0"/>
        </w:rPr>
        <w:t xml:space="preserve">e death of 72 infants in the “Lübeck disaster” slowed the adoption of a form of this practice invented by Calmette </w:t>
      </w:r>
      <w:r w:rsidDel="00000000" w:rsidR="00000000" w:rsidRPr="00000000">
        <w:rPr>
          <w:rFonts w:ascii="Source Sans Pro" w:cs="Source Sans Pro" w:eastAsia="Source Sans Pro" w:hAnsi="Source Sans Pro"/>
          <w:color w:val="777777"/>
          <w:sz w:val="20"/>
          <w:szCs w:val="20"/>
          <w:rtl w:val="0"/>
        </w:rPr>
        <w:t xml:space="preserve">(“kahl-MET”)</w:t>
      </w:r>
      <w:r w:rsidDel="00000000" w:rsidR="00000000" w:rsidRPr="00000000">
        <w:rPr>
          <w:rFonts w:ascii="Times New Roman" w:cs="Times New Roman" w:eastAsia="Times New Roman" w:hAnsi="Times New Roman"/>
          <w:sz w:val="20"/>
          <w:szCs w:val="20"/>
          <w:rtl w:val="0"/>
        </w:rPr>
        <w:t xml:space="preserve"> and Guérin </w:t>
      </w:r>
      <w:r w:rsidDel="00000000" w:rsidR="00000000" w:rsidRPr="00000000">
        <w:rPr>
          <w:rFonts w:ascii="Source Sans Pro" w:cs="Source Sans Pro" w:eastAsia="Source Sans Pro" w:hAnsi="Source Sans Pro"/>
          <w:color w:val="777777"/>
          <w:sz w:val="20"/>
          <w:szCs w:val="20"/>
          <w:rtl w:val="0"/>
        </w:rPr>
        <w:t xml:space="preserve">(“gay-RON”)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Circassian women may have introduced a precursor of this practice to the Ottoman Empire, whence it was popularized by Lady Mary Wortley Montagu. </w:t>
      </w:r>
      <w:r w:rsidDel="00000000" w:rsidR="00000000" w:rsidRPr="00000000">
        <w:rPr>
          <w:rFonts w:ascii="Times New Roman" w:cs="Times New Roman" w:eastAsia="Times New Roman" w:hAnsi="Times New Roman"/>
          <w:sz w:val="20"/>
          <w:szCs w:val="20"/>
          <w:rtl w:val="0"/>
        </w:rPr>
        <w:t xml:space="preserve">The enslaved African Onesimus taught a precursor of this practice to Cotton Mather. The March of Dimes funded oral and inactivated types of this practice developed</w:t>
      </w:r>
      <w:r w:rsidDel="00000000" w:rsidR="00000000" w:rsidRPr="00000000">
        <w:rPr>
          <w:rFonts w:ascii="Times New Roman" w:cs="Times New Roman" w:eastAsia="Times New Roman" w:hAnsi="Times New Roman"/>
          <w:sz w:val="20"/>
          <w:szCs w:val="20"/>
          <w:rtl w:val="0"/>
        </w:rPr>
        <w:t xml:space="preserve"> by Albert Sabin and Jonas Salk. Health</w:t>
      </w:r>
      <w:r w:rsidDel="00000000" w:rsidR="00000000" w:rsidRPr="00000000">
        <w:rPr>
          <w:rFonts w:ascii="Times New Roman" w:cs="Times New Roman" w:eastAsia="Times New Roman" w:hAnsi="Times New Roman"/>
          <w:sz w:val="20"/>
          <w:szCs w:val="20"/>
          <w:rtl w:val="0"/>
        </w:rPr>
        <w:t xml:space="preserve">y milkmaids inspired this practice’s 1796 invention by Edward Jenner. For 10 points, Louis Pasteur enabled what practice for anthrax and rabies?</w:t>
      </w:r>
    </w:p>
    <w:p w:rsidR="00000000" w:rsidDel="00000000" w:rsidP="00000000" w:rsidRDefault="00000000" w:rsidRPr="00000000" w14:paraId="0000004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vaccination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s or getting </w:t>
      </w:r>
      <w:r w:rsidDel="00000000" w:rsidR="00000000" w:rsidRPr="00000000">
        <w:rPr>
          <w:rFonts w:ascii="Times New Roman" w:cs="Times New Roman" w:eastAsia="Times New Roman" w:hAnsi="Times New Roman"/>
          <w:b w:val="1"/>
          <w:sz w:val="20"/>
          <w:szCs w:val="20"/>
          <w:u w:val="single"/>
          <w:rtl w:val="0"/>
        </w:rPr>
        <w:t xml:space="preserve">vaccinated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inoculation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immunization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variolation</w:t>
      </w:r>
      <w:r w:rsidDel="00000000" w:rsidR="00000000" w:rsidRPr="00000000">
        <w:rPr>
          <w:rFonts w:ascii="Times New Roman" w:cs="Times New Roman" w:eastAsia="Times New Roman" w:hAnsi="Times New Roman"/>
          <w:sz w:val="20"/>
          <w:szCs w:val="20"/>
          <w:rtl w:val="0"/>
        </w:rPr>
        <w:t xml:space="preserve"> or word forms; accept </w:t>
      </w:r>
      <w:r w:rsidDel="00000000" w:rsidR="00000000" w:rsidRPr="00000000">
        <w:rPr>
          <w:rFonts w:ascii="Times New Roman" w:cs="Times New Roman" w:eastAsia="Times New Roman" w:hAnsi="Times New Roman"/>
          <w:b w:val="1"/>
          <w:sz w:val="20"/>
          <w:szCs w:val="20"/>
          <w:u w:val="single"/>
          <w:rtl w:val="0"/>
        </w:rPr>
        <w:t xml:space="preserve">shot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vaccination</w:t>
      </w:r>
      <w:r w:rsidDel="00000000" w:rsidR="00000000" w:rsidRPr="00000000">
        <w:rPr>
          <w:rFonts w:ascii="Times New Roman" w:cs="Times New Roman" w:eastAsia="Times New Roman" w:hAnsi="Times New Roman"/>
          <w:sz w:val="20"/>
          <w:szCs w:val="20"/>
          <w:rtl w:val="0"/>
        </w:rPr>
        <w:t xml:space="preserve"> for specific diseases like polio or smallpox or tuberculosis; accept BCG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 Revolt or Revolta da </w:t>
      </w:r>
      <w:r w:rsidDel="00000000" w:rsidR="00000000" w:rsidRPr="00000000">
        <w:rPr>
          <w:rFonts w:ascii="Times New Roman" w:cs="Times New Roman" w:eastAsia="Times New Roman" w:hAnsi="Times New Roman"/>
          <w:b w:val="1"/>
          <w:sz w:val="20"/>
          <w:szCs w:val="20"/>
          <w:u w:val="single"/>
          <w:rtl w:val="0"/>
        </w:rPr>
        <w:t xml:space="preserve">Vacina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vacuna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cure</w:t>
      </w:r>
      <w:r w:rsidDel="00000000" w:rsidR="00000000" w:rsidRPr="00000000">
        <w:rPr>
          <w:rFonts w:ascii="Times New Roman" w:cs="Times New Roman" w:eastAsia="Times New Roman" w:hAnsi="Times New Roman"/>
          <w:sz w:val="20"/>
          <w:szCs w:val="20"/>
          <w:rtl w:val="0"/>
        </w:rPr>
        <w:t xml:space="preserve"> of a disease or health</w:t>
      </w:r>
      <w:r w:rsidDel="00000000" w:rsidR="00000000" w:rsidRPr="00000000">
        <w:rPr>
          <w:rFonts w:ascii="Times New Roman" w:cs="Times New Roman" w:eastAsia="Times New Roman" w:hAnsi="Times New Roman"/>
          <w:sz w:val="20"/>
          <w:szCs w:val="20"/>
          <w:u w:val="single"/>
          <w:rtl w:val="0"/>
        </w:rPr>
        <w:t xml:space="preserve">care</w:t>
      </w:r>
      <w:r w:rsidDel="00000000" w:rsidR="00000000" w:rsidRPr="00000000">
        <w:rPr>
          <w:rFonts w:ascii="Times New Roman" w:cs="Times New Roman" w:eastAsia="Times New Roman" w:hAnsi="Times New Roman"/>
          <w:sz w:val="20"/>
          <w:szCs w:val="20"/>
          <w:rtl w:val="0"/>
        </w:rPr>
        <w:t xml:space="preserve"> or preventative </w:t>
      </w:r>
      <w:r w:rsidDel="00000000" w:rsidR="00000000" w:rsidRPr="00000000">
        <w:rPr>
          <w:rFonts w:ascii="Times New Roman" w:cs="Times New Roman" w:eastAsia="Times New Roman" w:hAnsi="Times New Roman"/>
          <w:sz w:val="20"/>
          <w:szCs w:val="20"/>
          <w:u w:val="single"/>
          <w:rtl w:val="0"/>
        </w:rPr>
        <w:t xml:space="preserve">medicine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treat</w:t>
      </w:r>
      <w:r w:rsidDel="00000000" w:rsidR="00000000" w:rsidRPr="00000000">
        <w:rPr>
          <w:rFonts w:ascii="Times New Roman" w:cs="Times New Roman" w:eastAsia="Times New Roman" w:hAnsi="Times New Roman"/>
          <w:sz w:val="20"/>
          <w:szCs w:val="20"/>
          <w:rtl w:val="0"/>
        </w:rPr>
        <w:t xml:space="preserve">ment or </w:t>
      </w:r>
      <w:r w:rsidDel="00000000" w:rsidR="00000000" w:rsidRPr="00000000">
        <w:rPr>
          <w:rFonts w:ascii="Times New Roman" w:cs="Times New Roman" w:eastAsia="Times New Roman" w:hAnsi="Times New Roman"/>
          <w:sz w:val="20"/>
          <w:szCs w:val="20"/>
          <w:u w:val="single"/>
          <w:rtl w:val="0"/>
        </w:rPr>
        <w:t xml:space="preserve">prophylaxis</w:t>
      </w:r>
      <w:r w:rsidDel="00000000" w:rsidR="00000000" w:rsidRPr="00000000">
        <w:rPr>
          <w:rFonts w:ascii="Times New Roman" w:cs="Times New Roman" w:eastAsia="Times New Roman" w:hAnsi="Times New Roman"/>
          <w:sz w:val="20"/>
          <w:szCs w:val="20"/>
          <w:rtl w:val="0"/>
        </w:rPr>
        <w:t xml:space="preserve"> or similar answers]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Under electron microscopy, this substance forms gamma particles that are contained in beta granules, which then form rosette-shaped alpha granules. </w:t>
      </w:r>
      <w:r w:rsidDel="00000000" w:rsidR="00000000" w:rsidRPr="00000000">
        <w:rPr>
          <w:rFonts w:ascii="Times New Roman" w:cs="Times New Roman" w:eastAsia="Times New Roman" w:hAnsi="Times New Roman"/>
          <w:sz w:val="20"/>
          <w:szCs w:val="20"/>
          <w:rtl w:val="0"/>
        </w:rPr>
        <w:t xml:space="preserve">A small amount of this substance is used as an inert carrier to stain the pellet white when using ethanol to precipitate DNA.</w:t>
      </w:r>
      <w:r w:rsidDel="00000000" w:rsidR="00000000" w:rsidRPr="00000000">
        <w:rPr>
          <w:rFonts w:ascii="Times New Roman" w:cs="Times New Roman" w:eastAsia="Times New Roman" w:hAnsi="Times New Roman"/>
          <w:sz w:val="20"/>
          <w:szCs w:val="20"/>
          <w:rtl w:val="0"/>
        </w:rPr>
        <w:t xml:space="preserve"> This substance no longer stains a characteristic magenta color with P-A-S after being treated with diasta</w:t>
      </w:r>
      <w:r w:rsidDel="00000000" w:rsidR="00000000" w:rsidRPr="00000000">
        <w:rPr>
          <w:rFonts w:ascii="Times New Roman" w:cs="Times New Roman" w:eastAsia="Times New Roman" w:hAnsi="Times New Roman"/>
          <w:sz w:val="20"/>
          <w:szCs w:val="20"/>
          <w:rtl w:val="0"/>
        </w:rPr>
        <w:t xml:space="preserve">se </w:t>
      </w:r>
      <w:r w:rsidDel="00000000" w:rsidR="00000000" w:rsidRPr="00000000">
        <w:rPr>
          <w:rFonts w:ascii="Source Sans Pro" w:cs="Source Sans Pro" w:eastAsia="Source Sans Pro" w:hAnsi="Source Sans Pro"/>
          <w:color w:val="777777"/>
          <w:sz w:val="20"/>
          <w:szCs w:val="20"/>
          <w:rtl w:val="0"/>
        </w:rPr>
        <w:t xml:space="preserve">(“DAI-uh-stase”)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substance is synthesized from UDP-conjugated monomers. A debranching enzyme cleaves the alpha-1,6 linkages in this substance and a phosphorylase breaks down its alpha-1,4 </w:t>
      </w:r>
      <w:r w:rsidDel="00000000" w:rsidR="00000000" w:rsidRPr="00000000">
        <w:rPr>
          <w:rFonts w:ascii="Times New Roman" w:cs="Times New Roman" w:eastAsia="Times New Roman" w:hAnsi="Times New Roman"/>
          <w:sz w:val="20"/>
          <w:szCs w:val="20"/>
          <w:rtl w:val="0"/>
        </w:rPr>
        <w:t xml:space="preserve">linkages, which resemble those in the straight chain of amylopectin. </w:t>
      </w:r>
      <w:r w:rsidDel="00000000" w:rsidR="00000000" w:rsidRPr="00000000">
        <w:rPr>
          <w:rFonts w:ascii="Times New Roman" w:cs="Times New Roman" w:eastAsia="Times New Roman" w:hAnsi="Times New Roman"/>
          <w:sz w:val="20"/>
          <w:szCs w:val="20"/>
          <w:rtl w:val="0"/>
        </w:rPr>
        <w:t xml:space="preserve">Epinephrine triggers the breakdown of this substance in skeletal muscle, which releases glucose-6-phosphate for use in glycolysis. For 10 points, name this polymer of glucose also found in the liver, the animal equivalent to starch.</w:t>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glycogen</w:t>
      </w:r>
      <w:r w:rsidDel="00000000" w:rsidR="00000000" w:rsidRPr="00000000">
        <w:rPr>
          <w:rFonts w:ascii="Times New Roman" w:cs="Times New Roman" w:eastAsia="Times New Roman" w:hAnsi="Times New Roman"/>
          <w:sz w:val="20"/>
          <w:szCs w:val="20"/>
          <w:rtl w:val="0"/>
        </w:rPr>
        <w:t xml:space="preserve"> [accept animal </w:t>
      </w:r>
      <w:r w:rsidDel="00000000" w:rsidR="00000000" w:rsidRPr="00000000">
        <w:rPr>
          <w:rFonts w:ascii="Times New Roman" w:cs="Times New Roman" w:eastAsia="Times New Roman" w:hAnsi="Times New Roman"/>
          <w:b w:val="1"/>
          <w:sz w:val="20"/>
          <w:szCs w:val="20"/>
          <w:u w:val="single"/>
          <w:rtl w:val="0"/>
        </w:rPr>
        <w:t xml:space="preserve">starch</w:t>
      </w:r>
      <w:r w:rsidDel="00000000" w:rsidR="00000000" w:rsidRPr="00000000">
        <w:rPr>
          <w:rFonts w:ascii="Times New Roman" w:cs="Times New Roman" w:eastAsia="Times New Roman" w:hAnsi="Times New Roman"/>
          <w:sz w:val="20"/>
          <w:szCs w:val="20"/>
          <w:rtl w:val="0"/>
        </w:rPr>
        <w:t xml:space="preserve"> until read; accept </w:t>
      </w:r>
      <w:r w:rsidDel="00000000" w:rsidR="00000000" w:rsidRPr="00000000">
        <w:rPr>
          <w:rFonts w:ascii="Times New Roman" w:cs="Times New Roman" w:eastAsia="Times New Roman" w:hAnsi="Times New Roman"/>
          <w:b w:val="1"/>
          <w:sz w:val="20"/>
          <w:szCs w:val="20"/>
          <w:u w:val="single"/>
          <w:rtl w:val="0"/>
        </w:rPr>
        <w:t xml:space="preserve">glycogen</w:t>
      </w:r>
      <w:r w:rsidDel="00000000" w:rsidR="00000000" w:rsidRPr="00000000">
        <w:rPr>
          <w:rFonts w:ascii="Times New Roman" w:cs="Times New Roman" w:eastAsia="Times New Roman" w:hAnsi="Times New Roman"/>
          <w:sz w:val="20"/>
          <w:szCs w:val="20"/>
          <w:rtl w:val="0"/>
        </w:rPr>
        <w:t xml:space="preserve"> phosphorylase; prompt on </w:t>
      </w:r>
      <w:r w:rsidDel="00000000" w:rsidR="00000000" w:rsidRPr="00000000">
        <w:rPr>
          <w:rFonts w:ascii="Times New Roman" w:cs="Times New Roman" w:eastAsia="Times New Roman" w:hAnsi="Times New Roman"/>
          <w:sz w:val="20"/>
          <w:szCs w:val="20"/>
          <w:u w:val="single"/>
          <w:rtl w:val="0"/>
        </w:rPr>
        <w:t xml:space="preserve">carbohydrate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polysaccharide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To celebrate the engagement of his son, Charles the Wise</w:t>
      </w:r>
      <w:r w:rsidDel="00000000" w:rsidR="00000000" w:rsidRPr="00000000">
        <w:rPr>
          <w:rFonts w:ascii="Times New Roman" w:cs="Times New Roman" w:eastAsia="Times New Roman" w:hAnsi="Times New Roman"/>
          <w:sz w:val="20"/>
          <w:szCs w:val="20"/>
          <w:rtl w:val="0"/>
        </w:rPr>
        <w:t xml:space="preserve"> was given an i</w:t>
      </w:r>
      <w:r w:rsidDel="00000000" w:rsidR="00000000" w:rsidRPr="00000000">
        <w:rPr>
          <w:rFonts w:ascii="Times New Roman" w:cs="Times New Roman" w:eastAsia="Times New Roman" w:hAnsi="Times New Roman"/>
          <w:sz w:val="20"/>
          <w:szCs w:val="20"/>
          <w:rtl w:val="0"/>
        </w:rPr>
        <w:t xml:space="preserve">lluminated history of these people</w:t>
      </w:r>
      <w:r w:rsidDel="00000000" w:rsidR="00000000" w:rsidRPr="00000000">
        <w:rPr>
          <w:rFonts w:ascii="Times New Roman" w:cs="Times New Roman" w:eastAsia="Times New Roman" w:hAnsi="Times New Roman"/>
          <w:sz w:val="20"/>
          <w:szCs w:val="20"/>
          <w:rtl w:val="0"/>
        </w:rPr>
        <w:t xml:space="preserve"> known as the </w:t>
      </w:r>
      <w:r w:rsidDel="00000000" w:rsidR="00000000" w:rsidRPr="00000000">
        <w:rPr>
          <w:rFonts w:ascii="Times New Roman" w:cs="Times New Roman" w:eastAsia="Times New Roman" w:hAnsi="Times New Roman"/>
          <w:i w:val="1"/>
          <w:sz w:val="20"/>
          <w:szCs w:val="20"/>
          <w:rtl w:val="0"/>
        </w:rPr>
        <w:t xml:space="preserve">Chronicon Pictum</w:t>
      </w:r>
      <w:r w:rsidDel="00000000" w:rsidR="00000000" w:rsidRPr="00000000">
        <w:rPr>
          <w:rFonts w:ascii="Times New Roman" w:cs="Times New Roman" w:eastAsia="Times New Roman" w:hAnsi="Times New Roman"/>
          <w:sz w:val="20"/>
          <w:szCs w:val="20"/>
          <w:rtl w:val="0"/>
        </w:rPr>
        <w:t xml:space="preserve">. These people trace their origins to a ruler who drank the commingled blood of the leaders of tribes known as the “ten arrows.” The Holy Lance was credited with helping a ruler defeat a siege by these people near present-day Augsburg. After defeating Luitpold at the Battle of Pressburg, these people conquered Pannonia. Michael VII Doukas presented these people with a crown that was used by Sylvester II to crown their king in 1000 CE. Otto I stopped the westward expansion of these people at the Battle of Lechfeld. For 10 points, name this ethnic group ruled by the Árpád dynasty, which</w:t>
      </w:r>
      <w:r w:rsidDel="00000000" w:rsidR="00000000" w:rsidRPr="00000000">
        <w:rPr>
          <w:rFonts w:ascii="Times New Roman" w:cs="Times New Roman" w:eastAsia="Times New Roman" w:hAnsi="Times New Roman"/>
          <w:sz w:val="20"/>
          <w:szCs w:val="20"/>
          <w:rtl w:val="0"/>
        </w:rPr>
        <w:t xml:space="preserve"> founded</w:t>
      </w:r>
      <w:r w:rsidDel="00000000" w:rsidR="00000000" w:rsidRPr="00000000">
        <w:rPr>
          <w:rFonts w:ascii="Times New Roman" w:cs="Times New Roman" w:eastAsia="Times New Roman" w:hAnsi="Times New Roman"/>
          <w:sz w:val="20"/>
          <w:szCs w:val="20"/>
          <w:rtl w:val="0"/>
        </w:rPr>
        <w:t xml:space="preserve"> a country whose modern capital is Budapest.</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w:t>
      </w:r>
      <w:r w:rsidDel="00000000" w:rsidR="00000000" w:rsidRPr="00000000">
        <w:rPr>
          <w:rFonts w:ascii="Times New Roman" w:cs="Times New Roman" w:eastAsia="Times New Roman" w:hAnsi="Times New Roman"/>
          <w:b w:val="1"/>
          <w:sz w:val="20"/>
          <w:szCs w:val="20"/>
          <w:u w:val="single"/>
          <w:rtl w:val="0"/>
        </w:rPr>
        <w:t xml:space="preserve">yar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Hungarian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magyar</w:t>
      </w:r>
      <w:r w:rsidDel="00000000" w:rsidR="00000000" w:rsidRPr="00000000">
        <w:rPr>
          <w:rFonts w:ascii="Times New Roman" w:cs="Times New Roman" w:eastAsia="Times New Roman" w:hAnsi="Times New Roman"/>
          <w:sz w:val="20"/>
          <w:szCs w:val="20"/>
          <w:rtl w:val="0"/>
        </w:rPr>
        <w:t xml:space="preserve">ok; or </w:t>
      </w:r>
      <w:r w:rsidDel="00000000" w:rsidR="00000000" w:rsidRPr="00000000">
        <w:rPr>
          <w:rFonts w:ascii="Times New Roman" w:cs="Times New Roman" w:eastAsia="Times New Roman" w:hAnsi="Times New Roman"/>
          <w:b w:val="1"/>
          <w:sz w:val="20"/>
          <w:szCs w:val="20"/>
          <w:u w:val="single"/>
          <w:rtl w:val="0"/>
        </w:rPr>
        <w:t xml:space="preserve">Ungri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Ungari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Ungari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Ugrian</w:t>
      </w:r>
      <w:r w:rsidDel="00000000" w:rsidR="00000000" w:rsidRPr="00000000">
        <w:rPr>
          <w:rFonts w:ascii="Times New Roman" w:cs="Times New Roman" w:eastAsia="Times New Roman" w:hAnsi="Times New Roman"/>
          <w:sz w:val="20"/>
          <w:szCs w:val="20"/>
          <w:rtl w:val="0"/>
        </w:rPr>
        <w:t xml:space="preserve"> peoples or </w:t>
      </w:r>
      <w:r w:rsidDel="00000000" w:rsidR="00000000" w:rsidRPr="00000000">
        <w:rPr>
          <w:rFonts w:ascii="Times New Roman" w:cs="Times New Roman" w:eastAsia="Times New Roman" w:hAnsi="Times New Roman"/>
          <w:sz w:val="20"/>
          <w:szCs w:val="20"/>
          <w:u w:val="single"/>
          <w:rtl w:val="0"/>
        </w:rPr>
        <w:t xml:space="preserve">Yugra</w:t>
      </w:r>
      <w:r w:rsidDel="00000000" w:rsidR="00000000" w:rsidRPr="00000000">
        <w:rPr>
          <w:rFonts w:ascii="Times New Roman" w:cs="Times New Roman" w:eastAsia="Times New Roman" w:hAnsi="Times New Roman"/>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nondimensionalized version of this quantity equals two over three times the d’Alembert </w:t>
      </w:r>
      <w:r w:rsidDel="00000000" w:rsidR="00000000" w:rsidRPr="00000000">
        <w:rPr>
          <w:rFonts w:ascii="Source Sans Pro" w:cs="Source Sans Pro" w:eastAsia="Source Sans Pro" w:hAnsi="Source Sans Pro"/>
          <w:color w:val="777777"/>
          <w:sz w:val="20"/>
          <w:szCs w:val="20"/>
          <w:rtl w:val="0"/>
        </w:rPr>
        <w:t xml:space="preserve">(“DAL-om-bair”)</w:t>
      </w:r>
      <w:r w:rsidDel="00000000" w:rsidR="00000000" w:rsidRPr="00000000">
        <w:rPr>
          <w:rFonts w:ascii="Times New Roman" w:cs="Times New Roman" w:eastAsia="Times New Roman" w:hAnsi="Times New Roman"/>
          <w:sz w:val="20"/>
          <w:szCs w:val="20"/>
          <w:rtl w:val="0"/>
        </w:rPr>
        <w:t xml:space="preserve"> parameter by the Darwin–Radau </w:t>
      </w:r>
      <w:r w:rsidDel="00000000" w:rsidR="00000000" w:rsidRPr="00000000">
        <w:rPr>
          <w:rFonts w:ascii="Source Sans Pro" w:cs="Source Sans Pro" w:eastAsia="Source Sans Pro" w:hAnsi="Source Sans Pro"/>
          <w:color w:val="777777"/>
          <w:sz w:val="20"/>
          <w:szCs w:val="20"/>
          <w:rtl w:val="0"/>
        </w:rPr>
        <w:t xml:space="preserve">(“RAD-ow”) </w:t>
      </w:r>
      <w:r w:rsidDel="00000000" w:rsidR="00000000" w:rsidRPr="00000000">
        <w:rPr>
          <w:rFonts w:ascii="Times New Roman" w:cs="Times New Roman" w:eastAsia="Times New Roman" w:hAnsi="Times New Roman"/>
          <w:sz w:val="20"/>
          <w:szCs w:val="20"/>
          <w:rtl w:val="0"/>
        </w:rPr>
        <w:t xml:space="preserve">equation. This is the most common quantity measured using a three-string torsional, or “trifilar” </w:t>
      </w:r>
      <w:r w:rsidDel="00000000" w:rsidR="00000000" w:rsidRPr="00000000">
        <w:rPr>
          <w:rFonts w:ascii="Source Sans Pro" w:cs="Source Sans Pro" w:eastAsia="Source Sans Pro" w:hAnsi="Source Sans Pro"/>
          <w:color w:val="777777"/>
          <w:sz w:val="20"/>
          <w:szCs w:val="20"/>
          <w:rtl w:val="0"/>
        </w:rPr>
        <w:t xml:space="preserve">(“try-fai-lar”)</w:t>
      </w:r>
      <w:r w:rsidDel="00000000" w:rsidR="00000000" w:rsidRPr="00000000">
        <w:rPr>
          <w:rFonts w:ascii="Times New Roman" w:cs="Times New Roman" w:eastAsia="Times New Roman" w:hAnsi="Times New Roman"/>
          <w:sz w:val="20"/>
          <w:szCs w:val="20"/>
          <w:rtl w:val="0"/>
        </w:rPr>
        <w:t xml:space="preserve">, pendulum. Values for this quantity correspond to the eigenvalues of a symmetric tensor that appear in the Euler </w:t>
      </w:r>
      <w:r w:rsidDel="00000000" w:rsidR="00000000" w:rsidRPr="00000000">
        <w:rPr>
          <w:rFonts w:ascii="Source Sans Pro" w:cs="Source Sans Pro" w:eastAsia="Source Sans Pro" w:hAnsi="Source Sans Pro"/>
          <w:color w:val="777777"/>
          <w:sz w:val="20"/>
          <w:szCs w:val="20"/>
          <w:rtl w:val="0"/>
        </w:rPr>
        <w:t xml:space="preserve">(“OY-lur”)</w:t>
      </w:r>
      <w:r w:rsidDel="00000000" w:rsidR="00000000" w:rsidRPr="00000000">
        <w:rPr>
          <w:rFonts w:ascii="Times New Roman" w:cs="Times New Roman" w:eastAsia="Times New Roman" w:hAnsi="Times New Roman"/>
          <w:sz w:val="20"/>
          <w:szCs w:val="20"/>
          <w:rtl w:val="0"/>
        </w:rPr>
        <w:t xml:space="preserve"> equations. The middle of three values for this quantity for a body corresponds to instability by the tennis racket theorem. Jakob </w:t>
      </w:r>
      <w:r w:rsidDel="00000000" w:rsidR="00000000" w:rsidRPr="00000000">
        <w:rPr>
          <w:rFonts w:ascii="Source Sans Pro" w:cs="Source Sans Pro" w:eastAsia="Source Sans Pro" w:hAnsi="Source Sans Pro"/>
          <w:color w:val="777777"/>
          <w:sz w:val="20"/>
          <w:szCs w:val="20"/>
          <w:rtl w:val="0"/>
        </w:rPr>
        <w:t xml:space="preserve">(“YAH-kob”) </w:t>
      </w:r>
      <w:r w:rsidDel="00000000" w:rsidR="00000000" w:rsidRPr="00000000">
        <w:rPr>
          <w:rFonts w:ascii="Times New Roman" w:cs="Times New Roman" w:eastAsia="Times New Roman" w:hAnsi="Times New Roman"/>
          <w:sz w:val="20"/>
          <w:szCs w:val="20"/>
          <w:rtl w:val="0"/>
        </w:rPr>
        <w:t xml:space="preserve">Steiner sometimes names a theorem that evaluates this quantity about a parallel axis, which involves adding a factor of “mass times distance squared.” For 10 points, angular momentum equals angular velocity times what rotational analog of mass?</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moment of inertia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moment of inertia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factor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inertia</w:t>
      </w:r>
      <w:r w:rsidDel="00000000" w:rsidR="00000000" w:rsidRPr="00000000">
        <w:rPr>
          <w:rFonts w:ascii="Times New Roman" w:cs="Times New Roman" w:eastAsia="Times New Roman" w:hAnsi="Times New Roman"/>
          <w:sz w:val="20"/>
          <w:szCs w:val="20"/>
          <w:rtl w:val="0"/>
        </w:rPr>
        <w:t xml:space="preserve"> tensor by asking “what quantities are its eigenvalues?”]</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character repeatedly says “a hot thing” in a stream-of-consciousness chapter that begins, “I am [this character] and she is mine.” Three people returning from a carnival discover this character sitting on a stump, wearing new shoes. This character disappears after a group of women sing a prayer outside her house, leading her companion to lament that her “best thing” has left her. This character dies after a woman sees a hat belonging to a schoolteacher. </w:t>
      </w:r>
      <w:r w:rsidDel="00000000" w:rsidR="00000000" w:rsidRPr="00000000">
        <w:rPr>
          <w:rFonts w:ascii="Times New Roman" w:cs="Times New Roman" w:eastAsia="Times New Roman" w:hAnsi="Times New Roman"/>
          <w:sz w:val="20"/>
          <w:szCs w:val="20"/>
          <w:rtl w:val="0"/>
        </w:rPr>
        <w:t xml:space="preserve">The opening lines of a novel note how the “venom” of this character makes a house feel “spiteful.</w:t>
      </w:r>
      <w:r w:rsidDel="00000000" w:rsidR="00000000" w:rsidRPr="00000000">
        <w:rPr>
          <w:rFonts w:ascii="Times New Roman" w:cs="Times New Roman" w:eastAsia="Times New Roman" w:hAnsi="Times New Roman"/>
          <w:sz w:val="20"/>
          <w:szCs w:val="20"/>
          <w:rtl w:val="0"/>
        </w:rPr>
        <w:t xml:space="preserve">” As a baby, this character is killed with a handsaw before Stamp Paid saves her sister Denver. For 10 points, name this character who returns to 124 Bluestone Road to haunt her mother Sethe, the title character of a novel by Toni Morrison.</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Beloved</w:t>
      </w:r>
      <w:r w:rsidDel="00000000" w:rsidR="00000000" w:rsidRPr="00000000">
        <w:rPr>
          <w:rFonts w:ascii="Times New Roman" w:cs="Times New Roman" w:eastAsia="Times New Roman" w:hAnsi="Times New Roman"/>
          <w:sz w:val="20"/>
          <w:szCs w:val="20"/>
          <w:rtl w:val="0"/>
        </w:rPr>
        <w:t xml:space="preserve"> [accept the ghost from </w:t>
      </w:r>
      <w:r w:rsidDel="00000000" w:rsidR="00000000" w:rsidRPr="00000000">
        <w:rPr>
          <w:rFonts w:ascii="Times New Roman" w:cs="Times New Roman" w:eastAsia="Times New Roman" w:hAnsi="Times New Roman"/>
          <w:b w:val="1"/>
          <w:i w:val="1"/>
          <w:sz w:val="20"/>
          <w:szCs w:val="20"/>
          <w:u w:val="single"/>
          <w:rtl w:val="0"/>
        </w:rPr>
        <w:t xml:space="preserve">Beloved</w:t>
      </w:r>
      <w:r w:rsidDel="00000000" w:rsidR="00000000" w:rsidRPr="00000000">
        <w:rPr>
          <w:rFonts w:ascii="Times New Roman" w:cs="Times New Roman" w:eastAsia="Times New Roman" w:hAnsi="Times New Roman"/>
          <w:sz w:val="20"/>
          <w:szCs w:val="20"/>
          <w:rtl w:val="0"/>
        </w:rPr>
        <w:t xml:space="preserve">; prompt on Sethe’s </w:t>
      </w:r>
      <w:r w:rsidDel="00000000" w:rsidR="00000000" w:rsidRPr="00000000">
        <w:rPr>
          <w:rFonts w:ascii="Times New Roman" w:cs="Times New Roman" w:eastAsia="Times New Roman" w:hAnsi="Times New Roman"/>
          <w:sz w:val="20"/>
          <w:szCs w:val="20"/>
          <w:u w:val="single"/>
          <w:rtl w:val="0"/>
        </w:rPr>
        <w:t xml:space="preserve">baby</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ghost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spirit</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TB. A neo-Vedānta-inspired book by this author consists of 27 short chapters that list Western and Eastern religious quotations on different spiritual topics. This author recalls viewing art books at the World’s Biggest Drug Store in a book titled for a line from </w:t>
      </w:r>
      <w:r w:rsidDel="00000000" w:rsidR="00000000" w:rsidRPr="00000000">
        <w:rPr>
          <w:rFonts w:ascii="Times New Roman" w:cs="Times New Roman" w:eastAsia="Times New Roman" w:hAnsi="Times New Roman"/>
          <w:i w:val="1"/>
          <w:sz w:val="20"/>
          <w:szCs w:val="20"/>
          <w:rtl w:val="0"/>
        </w:rPr>
        <w:t xml:space="preserve">The Marriage of Heaven and Hell</w:t>
      </w:r>
      <w:r w:rsidDel="00000000" w:rsidR="00000000" w:rsidRPr="00000000">
        <w:rPr>
          <w:rFonts w:ascii="Times New Roman" w:cs="Times New Roman" w:eastAsia="Times New Roman" w:hAnsi="Times New Roman"/>
          <w:sz w:val="20"/>
          <w:szCs w:val="20"/>
          <w:rtl w:val="0"/>
        </w:rPr>
        <w:t xml:space="preserve">. A novel by this author describes a media frenzy that leads to a massive substance-induced orgy in a lighthouse. This author described his mescaline use in a book that inspired Jim Morrison to name his band “The Doors.” In a novel by this author, a “Resident World Controller” leads a society that uses a drug named for a Vedic ritual drink to achieve happiness, which frustrates Bernard Marx. For 10 points, name this author who created John the Savage in his novel </w:t>
      </w:r>
      <w:r w:rsidDel="00000000" w:rsidR="00000000" w:rsidRPr="00000000">
        <w:rPr>
          <w:rFonts w:ascii="Times New Roman" w:cs="Times New Roman" w:eastAsia="Times New Roman" w:hAnsi="Times New Roman"/>
          <w:i w:val="1"/>
          <w:sz w:val="20"/>
          <w:szCs w:val="20"/>
          <w:rtl w:val="0"/>
        </w:rPr>
        <w:t xml:space="preserve">Brave New World</w:t>
      </w:r>
      <w:r w:rsidDel="00000000" w:rsidR="00000000" w:rsidRPr="00000000">
        <w:rPr>
          <w:rFonts w:ascii="Times New Roman" w:cs="Times New Roman" w:eastAsia="Times New Roman" w:hAnsi="Times New Roman"/>
          <w:sz w:val="20"/>
          <w:szCs w:val="20"/>
          <w:rtl w:val="0"/>
        </w:rPr>
        <w:t xml:space="preserve">.</w:t>
        <w:br w:type="textWrapping"/>
        <w:t xml:space="preserve">ANSWER: Aldous </w:t>
      </w:r>
      <w:r w:rsidDel="00000000" w:rsidR="00000000" w:rsidRPr="00000000">
        <w:rPr>
          <w:rFonts w:ascii="Times New Roman" w:cs="Times New Roman" w:eastAsia="Times New Roman" w:hAnsi="Times New Roman"/>
          <w:b w:val="1"/>
          <w:sz w:val="20"/>
          <w:szCs w:val="20"/>
          <w:u w:val="single"/>
          <w:rtl w:val="0"/>
        </w:rPr>
        <w:t xml:space="preserve">Huxley</w:t>
      </w:r>
      <w:r w:rsidDel="00000000" w:rsidR="00000000" w:rsidRPr="00000000">
        <w:rPr>
          <w:rFonts w:ascii="Times New Roman" w:cs="Times New Roman" w:eastAsia="Times New Roman" w:hAnsi="Times New Roman"/>
          <w:sz w:val="20"/>
          <w:szCs w:val="20"/>
          <w:rtl w:val="0"/>
        </w:rPr>
        <w:t xml:space="preserve"> [or Aldous Leonard </w:t>
      </w:r>
      <w:r w:rsidDel="00000000" w:rsidR="00000000" w:rsidRPr="00000000">
        <w:rPr>
          <w:rFonts w:ascii="Times New Roman" w:cs="Times New Roman" w:eastAsia="Times New Roman" w:hAnsi="Times New Roman"/>
          <w:b w:val="1"/>
          <w:sz w:val="20"/>
          <w:szCs w:val="20"/>
          <w:u w:val="single"/>
          <w:rtl w:val="0"/>
        </w:rPr>
        <w:t xml:space="preserve">Huxley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book in the first sentence is </w:t>
      </w:r>
      <w:r w:rsidDel="00000000" w:rsidR="00000000" w:rsidRPr="00000000">
        <w:rPr>
          <w:rFonts w:ascii="Times New Roman" w:cs="Times New Roman" w:eastAsia="Times New Roman" w:hAnsi="Times New Roman"/>
          <w:i w:val="1"/>
          <w:color w:val="777777"/>
          <w:sz w:val="20"/>
          <w:szCs w:val="20"/>
          <w:rtl w:val="0"/>
        </w:rPr>
        <w:t xml:space="preserve">The Perennial Philosophy</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color w:val="777777"/>
          <w:sz w:val="20"/>
          <w:szCs w:val="20"/>
          <w:rtl w:val="0"/>
        </w:rPr>
        <w:t xml:space="preserve"> The other unnamed book is </w:t>
      </w:r>
      <w:r w:rsidDel="00000000" w:rsidR="00000000" w:rsidRPr="00000000">
        <w:rPr>
          <w:rFonts w:ascii="Times New Roman" w:cs="Times New Roman" w:eastAsia="Times New Roman" w:hAnsi="Times New Roman"/>
          <w:i w:val="1"/>
          <w:color w:val="777777"/>
          <w:sz w:val="20"/>
          <w:szCs w:val="20"/>
          <w:rtl w:val="0"/>
        </w:rPr>
        <w:t xml:space="preserve">The Doors of Perception</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(British Literature)&gt;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 essay on writing advice by this man titled “Letter to a Young Contributor” led to his years-long correspondence with an author who signed her letters as “Your Gnome.” For 10 points each:</w:t>
      </w:r>
    </w:p>
    <w:p w:rsidR="00000000" w:rsidDel="00000000" w:rsidP="00000000" w:rsidRDefault="00000000" w:rsidRPr="00000000" w14:paraId="0000005C">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sz w:val="20"/>
          <w:szCs w:val="20"/>
          <w:rtl w:val="0"/>
        </w:rPr>
        <w:t xml:space="preserve">[10h] Name this author and minister, who in 1862 received four poems and an unsigned letter that asked him, “</w:t>
      </w:r>
      <w:r w:rsidDel="00000000" w:rsidR="00000000" w:rsidRPr="00000000">
        <w:rPr>
          <w:rFonts w:ascii="Times New Roman" w:cs="Times New Roman" w:eastAsia="Times New Roman" w:hAnsi="Times New Roman"/>
          <w:color w:val="202122"/>
          <w:sz w:val="20"/>
          <w:szCs w:val="20"/>
          <w:highlight w:val="white"/>
          <w:rtl w:val="0"/>
        </w:rPr>
        <w:t xml:space="preserve">are you too deeply occupied to say if my Verse is alive?”</w:t>
      </w:r>
    </w:p>
    <w:p w:rsidR="00000000" w:rsidDel="00000000" w:rsidP="00000000" w:rsidRDefault="00000000" w:rsidRPr="00000000" w14:paraId="0000005D">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ANSWER: Thomas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Higginson</w:t>
      </w:r>
      <w:r w:rsidDel="00000000" w:rsidR="00000000" w:rsidRPr="00000000">
        <w:rPr>
          <w:rFonts w:ascii="Times New Roman" w:cs="Times New Roman" w:eastAsia="Times New Roman" w:hAnsi="Times New Roman"/>
          <w:color w:val="202122"/>
          <w:sz w:val="20"/>
          <w:szCs w:val="20"/>
          <w:highlight w:val="white"/>
          <w:rtl w:val="0"/>
        </w:rPr>
        <w:t xml:space="preserve"> [or Thomas Wentworth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Higginson</w:t>
      </w:r>
      <w:r w:rsidDel="00000000" w:rsidR="00000000" w:rsidRPr="00000000">
        <w:rPr>
          <w:rFonts w:ascii="Times New Roman" w:cs="Times New Roman" w:eastAsia="Times New Roman" w:hAnsi="Times New Roman"/>
          <w:color w:val="202122"/>
          <w:sz w:val="20"/>
          <w:szCs w:val="20"/>
          <w:highlight w:val="white"/>
          <w:rtl w:val="0"/>
        </w:rPr>
        <w:t xml:space="preserve">]</w:t>
      </w: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[10e] Higginson eventually learned that his pen pal was this reclusive “Belle of Amherst,” who penned poems such as “Because I could not stop for Death—</w:t>
      </w:r>
      <w:r w:rsidDel="00000000" w:rsidR="00000000" w:rsidRPr="00000000">
        <w:rPr>
          <w:rFonts w:ascii="Times New Roman" w:cs="Times New Roman" w:eastAsia="Times New Roman" w:hAnsi="Times New Roman"/>
          <w:color w:val="202122"/>
          <w:sz w:val="20"/>
          <w:szCs w:val="20"/>
          <w:highlight w:val="white"/>
          <w:rtl w:val="0"/>
        </w:rPr>
        <w:t xml:space="preserve">.”</w:t>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ANSWER: Emily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Dickinson</w:t>
      </w:r>
      <w:r w:rsidDel="00000000" w:rsidR="00000000" w:rsidRPr="00000000">
        <w:rPr>
          <w:rFonts w:ascii="Times New Roman" w:cs="Times New Roman" w:eastAsia="Times New Roman" w:hAnsi="Times New Roman"/>
          <w:color w:val="202122"/>
          <w:sz w:val="20"/>
          <w:szCs w:val="20"/>
          <w:highlight w:val="white"/>
          <w:rtl w:val="0"/>
        </w:rPr>
        <w:t xml:space="preserve"> [or Emily Elizabeth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Dickinson</w:t>
      </w:r>
      <w:r w:rsidDel="00000000" w:rsidR="00000000" w:rsidRPr="00000000">
        <w:rPr>
          <w:rFonts w:ascii="Times New Roman" w:cs="Times New Roman" w:eastAsia="Times New Roman" w:hAnsi="Times New Roman"/>
          <w:color w:val="202122"/>
          <w:sz w:val="20"/>
          <w:szCs w:val="20"/>
          <w:highlight w:val="white"/>
          <w:rtl w:val="0"/>
        </w:rPr>
        <w:t xml:space="preserve">]</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An essay by Higginson on Nat Turner’s rebellion may have inspired a Dickinson poem titled for this sort of object, which describes “the power to kill / without the power to die” and begins, “my life had stood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like one of these objects.</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loaded </w:t>
      </w:r>
      <w:r w:rsidDel="00000000" w:rsidR="00000000" w:rsidRPr="00000000">
        <w:rPr>
          <w:rFonts w:ascii="Times New Roman" w:cs="Times New Roman" w:eastAsia="Times New Roman" w:hAnsi="Times New Roman"/>
          <w:b w:val="1"/>
          <w:sz w:val="20"/>
          <w:szCs w:val="20"/>
          <w:u w:val="single"/>
          <w:rtl w:val="0"/>
        </w:rPr>
        <w:t xml:space="preserve">gun</w:t>
      </w:r>
      <w:r w:rsidDel="00000000" w:rsidR="00000000" w:rsidRPr="00000000">
        <w:rPr>
          <w:rFonts w:ascii="Times New Roman" w:cs="Times New Roman" w:eastAsia="Times New Roman" w:hAnsi="Times New Roman"/>
          <w:sz w:val="20"/>
          <w:szCs w:val="20"/>
          <w:rtl w:val="0"/>
        </w:rPr>
        <w:t xml:space="preserve">s [accept “My life had stood — a loaded </w:t>
      </w:r>
      <w:r w:rsidDel="00000000" w:rsidR="00000000" w:rsidRPr="00000000">
        <w:rPr>
          <w:rFonts w:ascii="Times New Roman" w:cs="Times New Roman" w:eastAsia="Times New Roman" w:hAnsi="Times New Roman"/>
          <w:b w:val="1"/>
          <w:sz w:val="20"/>
          <w:szCs w:val="20"/>
          <w:u w:val="single"/>
          <w:rtl w:val="0"/>
        </w:rPr>
        <w:t xml:space="preserve">gun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firearm</w:t>
      </w:r>
      <w:r w:rsidDel="00000000" w:rsidR="00000000" w:rsidRPr="00000000">
        <w:rPr>
          <w:rFonts w:ascii="Times New Roman" w:cs="Times New Roman" w:eastAsia="Times New Roman" w:hAnsi="Times New Roman"/>
          <w:sz w:val="20"/>
          <w:szCs w:val="20"/>
          <w:rtl w:val="0"/>
        </w:rPr>
        <w:t xml:space="preserve">s or equivalents]</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Morgan Shuster wrote “The Strangling of [this country]” after Russia forced him out of managing its finances for the Second Majlis in the years after the British got oil rights in the D’Arcy concession. For 10 points each:</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country whose oil industry was abortively nationalized twice, under Reza Khan and Mohammad Mosaddegh </w:t>
      </w:r>
      <w:r w:rsidDel="00000000" w:rsidR="00000000" w:rsidRPr="00000000">
        <w:rPr>
          <w:rFonts w:ascii="Source Sans Pro" w:cs="Source Sans Pro" w:eastAsia="Source Sans Pro" w:hAnsi="Source Sans Pro"/>
          <w:color w:val="777777"/>
          <w:sz w:val="20"/>
          <w:szCs w:val="20"/>
          <w:rtl w:val="0"/>
        </w:rPr>
        <w:t xml:space="preserve">(“moh-sad-DAYG”)</w:t>
      </w:r>
      <w:r w:rsidDel="00000000" w:rsidR="00000000" w:rsidRPr="00000000">
        <w:rPr>
          <w:rFonts w:ascii="Times New Roman" w:cs="Times New Roman" w:eastAsia="Times New Roman" w:hAnsi="Times New Roman"/>
          <w:sz w:val="20"/>
          <w:szCs w:val="20"/>
          <w:rtl w:val="0"/>
        </w:rPr>
        <w:t xml:space="preserve">, before Ayatollah Khomeini </w:t>
      </w:r>
      <w:r w:rsidDel="00000000" w:rsidR="00000000" w:rsidRPr="00000000">
        <w:rPr>
          <w:rFonts w:ascii="Source Sans Pro" w:cs="Source Sans Pro" w:eastAsia="Source Sans Pro" w:hAnsi="Source Sans Pro"/>
          <w:color w:val="777777"/>
          <w:sz w:val="20"/>
          <w:szCs w:val="20"/>
          <w:rtl w:val="0"/>
        </w:rPr>
        <w:t xml:space="preserve">(“khoh-MAY-nee”)</w:t>
      </w:r>
      <w:r w:rsidDel="00000000" w:rsidR="00000000" w:rsidRPr="00000000">
        <w:rPr>
          <w:rFonts w:ascii="Times New Roman" w:cs="Times New Roman" w:eastAsia="Times New Roman" w:hAnsi="Times New Roman"/>
          <w:sz w:val="20"/>
          <w:szCs w:val="20"/>
          <w:rtl w:val="0"/>
        </w:rPr>
        <w:t xml:space="preserve"> succeeded after a 1979 revolution.</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Persia</w:t>
      </w:r>
      <w:r w:rsidDel="00000000" w:rsidR="00000000" w:rsidRPr="00000000">
        <w:rPr>
          <w:rFonts w:ascii="Times New Roman" w:cs="Times New Roman" w:eastAsia="Times New Roman" w:hAnsi="Times New Roman"/>
          <w:sz w:val="20"/>
          <w:szCs w:val="20"/>
          <w:rtl w:val="0"/>
        </w:rPr>
        <w:t xml:space="preserve">; accept Islamic Republic of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Fonts w:ascii="Times New Roman" w:cs="Times New Roman" w:eastAsia="Times New Roman" w:hAnsi="Times New Roman"/>
          <w:sz w:val="20"/>
          <w:szCs w:val="20"/>
          <w:rtl w:val="0"/>
        </w:rPr>
        <w:t xml:space="preserve"> or Jomhuri-ye Eslâmi-ye </w:t>
      </w:r>
      <w:r w:rsidDel="00000000" w:rsidR="00000000" w:rsidRPr="00000000">
        <w:rPr>
          <w:rFonts w:ascii="Times New Roman" w:cs="Times New Roman" w:eastAsia="Times New Roman" w:hAnsi="Times New Roman"/>
          <w:b w:val="1"/>
          <w:sz w:val="20"/>
          <w:szCs w:val="20"/>
          <w:u w:val="single"/>
          <w:rtl w:val="0"/>
        </w:rPr>
        <w:t xml:space="preserve">Irân</w:t>
      </w:r>
      <w:r w:rsidDel="00000000" w:rsidR="00000000" w:rsidRPr="00000000">
        <w:rPr>
          <w:rFonts w:ascii="Times New Roman" w:cs="Times New Roman" w:eastAsia="Times New Roman" w:hAnsi="Times New Roman"/>
          <w:sz w:val="20"/>
          <w:szCs w:val="20"/>
          <w:rtl w:val="0"/>
        </w:rPr>
        <w:t xml:space="preserve">; accept Imperial State of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Fonts w:ascii="Times New Roman" w:cs="Times New Roman" w:eastAsia="Times New Roman" w:hAnsi="Times New Roman"/>
          <w:sz w:val="20"/>
          <w:szCs w:val="20"/>
          <w:rtl w:val="0"/>
        </w:rPr>
        <w:t xml:space="preserve"> or Kešvar-e Šâhanšâhi-ye </w:t>
      </w:r>
      <w:r w:rsidDel="00000000" w:rsidR="00000000" w:rsidRPr="00000000">
        <w:rPr>
          <w:rFonts w:ascii="Times New Roman" w:cs="Times New Roman" w:eastAsia="Times New Roman" w:hAnsi="Times New Roman"/>
          <w:b w:val="1"/>
          <w:sz w:val="20"/>
          <w:szCs w:val="20"/>
          <w:u w:val="single"/>
          <w:rtl w:val="0"/>
        </w:rPr>
        <w:t xml:space="preserve">Irân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Qajar</w:t>
      </w:r>
      <w:r w:rsidDel="00000000" w:rsidR="00000000" w:rsidRPr="00000000">
        <w:rPr>
          <w:rFonts w:ascii="Times New Roman" w:cs="Times New Roman" w:eastAsia="Times New Roman" w:hAnsi="Times New Roman"/>
          <w:sz w:val="20"/>
          <w:szCs w:val="20"/>
          <w:rtl w:val="0"/>
        </w:rPr>
        <w:t xml:space="preserve"> empire or Sublime State of </w:t>
      </w:r>
      <w:r w:rsidDel="00000000" w:rsidR="00000000" w:rsidRPr="00000000">
        <w:rPr>
          <w:rFonts w:ascii="Times New Roman" w:cs="Times New Roman" w:eastAsia="Times New Roman" w:hAnsi="Times New Roman"/>
          <w:b w:val="1"/>
          <w:sz w:val="20"/>
          <w:szCs w:val="20"/>
          <w:u w:val="single"/>
          <w:rtl w:val="0"/>
        </w:rPr>
        <w:t xml:space="preserve">Persia</w:t>
      </w:r>
      <w:r w:rsidDel="00000000" w:rsidR="00000000" w:rsidRPr="00000000">
        <w:rPr>
          <w:rFonts w:ascii="Times New Roman" w:cs="Times New Roman" w:eastAsia="Times New Roman" w:hAnsi="Times New Roman"/>
          <w:sz w:val="20"/>
          <w:szCs w:val="20"/>
          <w:rtl w:val="0"/>
        </w:rPr>
        <w:t xml:space="preserve"> or Dowlat-e 'Aliyye-ye </w:t>
      </w:r>
      <w:r w:rsidDel="00000000" w:rsidR="00000000" w:rsidRPr="00000000">
        <w:rPr>
          <w:rFonts w:ascii="Times New Roman" w:cs="Times New Roman" w:eastAsia="Times New Roman" w:hAnsi="Times New Roman"/>
          <w:b w:val="1"/>
          <w:sz w:val="20"/>
          <w:szCs w:val="20"/>
          <w:u w:val="single"/>
          <w:rtl w:val="0"/>
        </w:rPr>
        <w:t xml:space="preserve">Irân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Guarded Domains</w:t>
      </w:r>
      <w:r w:rsidDel="00000000" w:rsidR="00000000" w:rsidRPr="00000000">
        <w:rPr>
          <w:rFonts w:ascii="Times New Roman" w:cs="Times New Roman" w:eastAsia="Times New Roman" w:hAnsi="Times New Roman"/>
          <w:sz w:val="20"/>
          <w:szCs w:val="20"/>
          <w:rtl w:val="0"/>
        </w:rPr>
        <w:t xml:space="preserve">; accept 1979 </w:t>
      </w:r>
      <w:r w:rsidDel="00000000" w:rsidR="00000000" w:rsidRPr="00000000">
        <w:rPr>
          <w:rFonts w:ascii="Times New Roman" w:cs="Times New Roman" w:eastAsia="Times New Roman" w:hAnsi="Times New Roman"/>
          <w:b w:val="1"/>
          <w:sz w:val="20"/>
          <w:szCs w:val="20"/>
          <w:u w:val="single"/>
          <w:rtl w:val="0"/>
        </w:rPr>
        <w:t xml:space="preserve">Iranian</w:t>
      </w:r>
      <w:r w:rsidDel="00000000" w:rsidR="00000000" w:rsidRPr="00000000">
        <w:rPr>
          <w:rFonts w:ascii="Times New Roman" w:cs="Times New Roman" w:eastAsia="Times New Roman" w:hAnsi="Times New Roman"/>
          <w:sz w:val="20"/>
          <w:szCs w:val="20"/>
          <w:rtl w:val="0"/>
        </w:rPr>
        <w:t xml:space="preserve"> Revolution or Enqelâb-e </w:t>
      </w:r>
      <w:r w:rsidDel="00000000" w:rsidR="00000000" w:rsidRPr="00000000">
        <w:rPr>
          <w:rFonts w:ascii="Times New Roman" w:cs="Times New Roman" w:eastAsia="Times New Roman" w:hAnsi="Times New Roman"/>
          <w:b w:val="1"/>
          <w:sz w:val="20"/>
          <w:szCs w:val="20"/>
          <w:u w:val="single"/>
          <w:rtl w:val="0"/>
        </w:rPr>
        <w:t xml:space="preserve">Irân</w:t>
      </w:r>
      <w:r w:rsidDel="00000000" w:rsidR="00000000" w:rsidRPr="00000000">
        <w:rPr>
          <w:rFonts w:ascii="Times New Roman" w:cs="Times New Roman" w:eastAsia="Times New Roman" w:hAnsi="Times New Roman"/>
          <w:sz w:val="20"/>
          <w:szCs w:val="20"/>
          <w:rtl w:val="0"/>
        </w:rPr>
        <w:t xml:space="preserve">; accept Anglo-</w:t>
      </w:r>
      <w:r w:rsidDel="00000000" w:rsidR="00000000" w:rsidRPr="00000000">
        <w:rPr>
          <w:rFonts w:ascii="Times New Roman" w:cs="Times New Roman" w:eastAsia="Times New Roman" w:hAnsi="Times New Roman"/>
          <w:b w:val="1"/>
          <w:sz w:val="20"/>
          <w:szCs w:val="20"/>
          <w:u w:val="single"/>
          <w:rtl w:val="0"/>
        </w:rPr>
        <w:t xml:space="preserve">Persian</w:t>
      </w:r>
      <w:r w:rsidDel="00000000" w:rsidR="00000000" w:rsidRPr="00000000">
        <w:rPr>
          <w:rFonts w:ascii="Times New Roman" w:cs="Times New Roman" w:eastAsia="Times New Roman" w:hAnsi="Times New Roman"/>
          <w:sz w:val="20"/>
          <w:szCs w:val="20"/>
          <w:rtl w:val="0"/>
        </w:rPr>
        <w:t xml:space="preserve"> Oil Company; accept </w:t>
      </w:r>
      <w:r w:rsidDel="00000000" w:rsidR="00000000" w:rsidRPr="00000000">
        <w:rPr>
          <w:rFonts w:ascii="Times New Roman" w:cs="Times New Roman" w:eastAsia="Times New Roman" w:hAnsi="Times New Roman"/>
          <w:i w:val="1"/>
          <w:sz w:val="20"/>
          <w:szCs w:val="20"/>
          <w:rtl w:val="0"/>
        </w:rPr>
        <w:t xml:space="preserve">The Strangling of </w:t>
      </w:r>
      <w:r w:rsidDel="00000000" w:rsidR="00000000" w:rsidRPr="00000000">
        <w:rPr>
          <w:rFonts w:ascii="Times New Roman" w:cs="Times New Roman" w:eastAsia="Times New Roman" w:hAnsi="Times New Roman"/>
          <w:b w:val="1"/>
          <w:i w:val="1"/>
          <w:sz w:val="20"/>
          <w:szCs w:val="20"/>
          <w:u w:val="single"/>
          <w:rtl w:val="0"/>
        </w:rPr>
        <w:t xml:space="preserve">Persia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Iran’s early oil industry was based around the Ābādān </w:t>
      </w:r>
      <w:r w:rsidDel="00000000" w:rsidR="00000000" w:rsidRPr="00000000">
        <w:rPr>
          <w:rFonts w:ascii="Source Sans Pro" w:cs="Source Sans Pro" w:eastAsia="Source Sans Pro" w:hAnsi="Source Sans Pro"/>
          <w:color w:val="777777"/>
          <w:sz w:val="20"/>
          <w:szCs w:val="20"/>
          <w:rtl w:val="0"/>
        </w:rPr>
        <w:t xml:space="preserve">(“ah-bah-DON”) </w:t>
      </w:r>
      <w:r w:rsidDel="00000000" w:rsidR="00000000" w:rsidRPr="00000000">
        <w:rPr>
          <w:rFonts w:ascii="Times New Roman" w:cs="Times New Roman" w:eastAsia="Times New Roman" w:hAnsi="Times New Roman"/>
          <w:sz w:val="20"/>
          <w:szCs w:val="20"/>
          <w:rtl w:val="0"/>
        </w:rPr>
        <w:t xml:space="preserve">refinery in this southwestern province. Arab separatists like the DRFLA led a 1979 insurgency in this province, which was the main front of the Iran–Iraq War.</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Khuzestan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Khuzestan</w:t>
      </w:r>
      <w:r w:rsidDel="00000000" w:rsidR="00000000" w:rsidRPr="00000000">
        <w:rPr>
          <w:rFonts w:ascii="Times New Roman" w:cs="Times New Roman" w:eastAsia="Times New Roman" w:hAnsi="Times New Roman"/>
          <w:sz w:val="20"/>
          <w:szCs w:val="20"/>
          <w:rtl w:val="0"/>
        </w:rPr>
        <w:t xml:space="preserve"> Province or Ostān-e </w:t>
      </w:r>
      <w:r w:rsidDel="00000000" w:rsidR="00000000" w:rsidRPr="00000000">
        <w:rPr>
          <w:rFonts w:ascii="Times New Roman" w:cs="Times New Roman" w:eastAsia="Times New Roman" w:hAnsi="Times New Roman"/>
          <w:b w:val="1"/>
          <w:sz w:val="20"/>
          <w:szCs w:val="20"/>
          <w:u w:val="single"/>
          <w:rtl w:val="0"/>
        </w:rPr>
        <w:t xml:space="preserve">Xūzestān</w:t>
      </w:r>
      <w:r w:rsidDel="00000000" w:rsidR="00000000" w:rsidRPr="00000000">
        <w:rPr>
          <w:rFonts w:ascii="Times New Roman" w:cs="Times New Roman" w:eastAsia="Times New Roman" w:hAnsi="Times New Roman"/>
          <w:sz w:val="20"/>
          <w:szCs w:val="20"/>
          <w:rtl w:val="0"/>
        </w:rPr>
        <w:t xml:space="preserve">; accept 1979 </w:t>
      </w:r>
      <w:r w:rsidDel="00000000" w:rsidR="00000000" w:rsidRPr="00000000">
        <w:rPr>
          <w:rFonts w:ascii="Times New Roman" w:cs="Times New Roman" w:eastAsia="Times New Roman" w:hAnsi="Times New Roman"/>
          <w:b w:val="1"/>
          <w:sz w:val="20"/>
          <w:szCs w:val="20"/>
          <w:u w:val="single"/>
          <w:rtl w:val="0"/>
        </w:rPr>
        <w:t xml:space="preserve">Khuzestan</w:t>
      </w:r>
      <w:r w:rsidDel="00000000" w:rsidR="00000000" w:rsidRPr="00000000">
        <w:rPr>
          <w:rFonts w:ascii="Times New Roman" w:cs="Times New Roman" w:eastAsia="Times New Roman" w:hAnsi="Times New Roman"/>
          <w:sz w:val="20"/>
          <w:szCs w:val="20"/>
          <w:rtl w:val="0"/>
        </w:rPr>
        <w:t xml:space="preserve"> insurgency; prompt on </w:t>
      </w:r>
      <w:r w:rsidDel="00000000" w:rsidR="00000000" w:rsidRPr="00000000">
        <w:rPr>
          <w:rFonts w:ascii="Times New Roman" w:cs="Times New Roman" w:eastAsia="Times New Roman" w:hAnsi="Times New Roman"/>
          <w:sz w:val="20"/>
          <w:szCs w:val="20"/>
          <w:u w:val="single"/>
          <w:rtl w:val="0"/>
        </w:rPr>
        <w:t xml:space="preserve">Arabistan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(DRFLA stands for Democratic Revolutionary Front for the Liberation of Arabistan.)</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During this conflict, the Trans-Iranian Railway supplied Khuzestan’s oil to the “Persian Corridor” and the Arab League was founded. Iran hosted the “Big Three” during this conflict, whose Levant Crisis led to Syrian independence.</w:t>
      </w:r>
    </w:p>
    <w:p w:rsidR="00000000" w:rsidDel="00000000" w:rsidP="00000000" w:rsidRDefault="00000000" w:rsidRPr="00000000" w14:paraId="0000006A">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War II</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Second World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WWII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WW2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“Big Three” were Stalin, Churchill, and FDR, who attended the Tehran Conference.)</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2009, this telescope was used to discover what is thought to be the largest ring of Saturn. For 10 points each:</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telescope that was retired in 2020, over a decade after it ran out of liquid helium. It was the first telescope to be launched in an Earth-trailing orbit, from which it observed the Double Helix Nebula.</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Spitzer</w:t>
      </w:r>
      <w:r w:rsidDel="00000000" w:rsidR="00000000" w:rsidRPr="00000000">
        <w:rPr>
          <w:rFonts w:ascii="Times New Roman" w:cs="Times New Roman" w:eastAsia="Times New Roman" w:hAnsi="Times New Roman"/>
          <w:sz w:val="20"/>
          <w:szCs w:val="20"/>
          <w:rtl w:val="0"/>
        </w:rPr>
        <w:t xml:space="preserve"> Space Telescope [or </w:t>
      </w:r>
      <w:r w:rsidDel="00000000" w:rsidR="00000000" w:rsidRPr="00000000">
        <w:rPr>
          <w:rFonts w:ascii="Times New Roman" w:cs="Times New Roman" w:eastAsia="Times New Roman" w:hAnsi="Times New Roman"/>
          <w:b w:val="1"/>
          <w:sz w:val="20"/>
          <w:szCs w:val="20"/>
          <w:u w:val="single"/>
          <w:rtl w:val="0"/>
        </w:rPr>
        <w:t xml:space="preserve">SIRTF</w:t>
      </w:r>
      <w:r w:rsidDel="00000000" w:rsidR="00000000" w:rsidRPr="00000000">
        <w:rPr>
          <w:rFonts w:ascii="Times New Roman" w:cs="Times New Roman" w:eastAsia="Times New Roman" w:hAnsi="Times New Roman"/>
          <w:sz w:val="20"/>
          <w:szCs w:val="20"/>
          <w:rtl w:val="0"/>
        </w:rPr>
        <w:t xml:space="preserve">; accept, but DO NOT OTHERWISE REVEAL, </w:t>
      </w:r>
      <w:r w:rsidDel="00000000" w:rsidR="00000000" w:rsidRPr="00000000">
        <w:rPr>
          <w:rFonts w:ascii="Times New Roman" w:cs="Times New Roman" w:eastAsia="Times New Roman" w:hAnsi="Times New Roman"/>
          <w:b w:val="1"/>
          <w:sz w:val="20"/>
          <w:szCs w:val="20"/>
          <w:u w:val="single"/>
          <w:rtl w:val="0"/>
        </w:rPr>
        <w:t xml:space="preserve">Space Infrared Telescope Facility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Spitzer Space Telescope operated in this region of the electromagnetic spectrum, which lies between microwaves and visible light.</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infrared</w:t>
      </w:r>
      <w:r w:rsidDel="00000000" w:rsidR="00000000" w:rsidRPr="00000000">
        <w:rPr>
          <w:rFonts w:ascii="Times New Roman" w:cs="Times New Roman" w:eastAsia="Times New Roman" w:hAnsi="Times New Roman"/>
          <w:sz w:val="20"/>
          <w:szCs w:val="20"/>
          <w:rtl w:val="0"/>
        </w:rPr>
        <w:t xml:space="preserve"> light [or </w:t>
      </w:r>
      <w:r w:rsidDel="00000000" w:rsidR="00000000" w:rsidRPr="00000000">
        <w:rPr>
          <w:rFonts w:ascii="Times New Roman" w:cs="Times New Roman" w:eastAsia="Times New Roman" w:hAnsi="Times New Roman"/>
          <w:b w:val="1"/>
          <w:sz w:val="20"/>
          <w:szCs w:val="20"/>
          <w:u w:val="single"/>
          <w:rtl w:val="0"/>
        </w:rPr>
        <w:t xml:space="preserve">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astronomer discovered infrared radiation by refracting sunlight. In 1781, this astronomer's sister Caroline assisted him in the discovery of a body that has a 98-degree axial tilt.</w:t>
      </w:r>
    </w:p>
    <w:p w:rsidR="00000000" w:rsidDel="00000000" w:rsidP="00000000" w:rsidRDefault="00000000" w:rsidRPr="00000000" w14:paraId="00000073">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Herschel</w:t>
      </w:r>
      <w:r w:rsidDel="00000000" w:rsidR="00000000" w:rsidRPr="00000000">
        <w:rPr>
          <w:rFonts w:ascii="Times New Roman" w:cs="Times New Roman" w:eastAsia="Times New Roman" w:hAnsi="Times New Roman"/>
          <w:sz w:val="20"/>
          <w:szCs w:val="20"/>
          <w:rtl w:val="0"/>
        </w:rPr>
        <w:t xml:space="preserve"> [or Frederick William </w:t>
      </w:r>
      <w:r w:rsidDel="00000000" w:rsidR="00000000" w:rsidRPr="00000000">
        <w:rPr>
          <w:rFonts w:ascii="Times New Roman" w:cs="Times New Roman" w:eastAsia="Times New Roman" w:hAnsi="Times New Roman"/>
          <w:b w:val="1"/>
          <w:sz w:val="20"/>
          <w:szCs w:val="20"/>
          <w:u w:val="single"/>
          <w:rtl w:val="0"/>
        </w:rPr>
        <w:t xml:space="preserve">Herschel</w:t>
      </w:r>
      <w:r w:rsidDel="00000000" w:rsidR="00000000" w:rsidRPr="00000000">
        <w:rPr>
          <w:rFonts w:ascii="Times New Roman" w:cs="Times New Roman" w:eastAsia="Times New Roman" w:hAnsi="Times New Roman"/>
          <w:sz w:val="20"/>
          <w:szCs w:val="20"/>
          <w:rtl w:val="0"/>
        </w:rPr>
        <w:t xml:space="preserve"> or Freidrich Wilhelm </w:t>
      </w:r>
      <w:r w:rsidDel="00000000" w:rsidR="00000000" w:rsidRPr="00000000">
        <w:rPr>
          <w:rFonts w:ascii="Times New Roman" w:cs="Times New Roman" w:eastAsia="Times New Roman" w:hAnsi="Times New Roman"/>
          <w:b w:val="1"/>
          <w:sz w:val="20"/>
          <w:szCs w:val="20"/>
          <w:u w:val="single"/>
          <w:rtl w:val="0"/>
        </w:rPr>
        <w:t xml:space="preserve">Herschel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w:cs="Times" w:eastAsia="Times" w:hAnsi="Times"/>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body is Uranus.)</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w:t>
      </w:r>
      <w:r w:rsidDel="00000000" w:rsidR="00000000" w:rsidRPr="00000000">
        <w:rPr>
          <w:rFonts w:ascii="Times New Roman" w:cs="Times New Roman" w:eastAsia="Times New Roman" w:hAnsi="Times New Roman"/>
          <w:i w:val="1"/>
          <w:sz w:val="20"/>
          <w:szCs w:val="20"/>
          <w:rtl w:val="0"/>
        </w:rPr>
        <w:t xml:space="preserve">Vishnu Purāṇa</w:t>
      </w:r>
      <w:r w:rsidDel="00000000" w:rsidR="00000000" w:rsidRPr="00000000">
        <w:rPr>
          <w:rFonts w:ascii="Times New Roman" w:cs="Times New Roman" w:eastAsia="Times New Roman" w:hAnsi="Times New Roman"/>
          <w:sz w:val="20"/>
          <w:szCs w:val="20"/>
          <w:rtl w:val="0"/>
        </w:rPr>
        <w:t xml:space="preserve"> relates how this event occurred after the sage Durvāsā</w:t>
      </w:r>
      <w:r w:rsidDel="00000000" w:rsidR="00000000" w:rsidRPr="00000000">
        <w:rPr>
          <w:rFonts w:ascii="Source Sans Pro" w:cs="Source Sans Pro" w:eastAsia="Source Sans Pro" w:hAnsi="Source Sans Pro"/>
          <w:color w:val="777777"/>
          <w:sz w:val="20"/>
          <w:szCs w:val="20"/>
          <w:rtl w:val="0"/>
        </w:rPr>
        <w:t xml:space="preserve"> (“dur-VAH-sah”)</w:t>
      </w:r>
      <w:r w:rsidDel="00000000" w:rsidR="00000000" w:rsidRPr="00000000">
        <w:rPr>
          <w:rFonts w:ascii="Times New Roman" w:cs="Times New Roman" w:eastAsia="Times New Roman" w:hAnsi="Times New Roman"/>
          <w:sz w:val="20"/>
          <w:szCs w:val="20"/>
          <w:rtl w:val="0"/>
        </w:rPr>
        <w:t xml:space="preserve"> enervated all the devas</w:t>
      </w:r>
      <w:r w:rsidDel="00000000" w:rsidR="00000000" w:rsidRPr="00000000">
        <w:rPr>
          <w:rFonts w:ascii="Source Sans Pro" w:cs="Source Sans Pro" w:eastAsia="Source Sans Pro" w:hAnsi="Source Sans Pro"/>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(“DAY-vuhs”)</w:t>
      </w:r>
      <w:r w:rsidDel="00000000" w:rsidR="00000000" w:rsidRPr="00000000">
        <w:rPr>
          <w:rFonts w:ascii="Times New Roman" w:cs="Times New Roman" w:eastAsia="Times New Roman" w:hAnsi="Times New Roman"/>
          <w:sz w:val="20"/>
          <w:szCs w:val="20"/>
          <w:rtl w:val="0"/>
        </w:rPr>
        <w:t xml:space="preserve"> when Indra’s mount threw Durvāsā’s lucky garland on the ground. For 10 points each:</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event in which the devas and asuras </w:t>
      </w:r>
      <w:r w:rsidDel="00000000" w:rsidR="00000000" w:rsidRPr="00000000">
        <w:rPr>
          <w:rFonts w:ascii="Source Sans Pro" w:cs="Source Sans Pro" w:eastAsia="Source Sans Pro" w:hAnsi="Source Sans Pro"/>
          <w:color w:val="777777"/>
          <w:sz w:val="20"/>
          <w:szCs w:val="20"/>
          <w:rtl w:val="0"/>
        </w:rPr>
        <w:t xml:space="preserve">(“UH-soo-ruhs”)</w:t>
      </w:r>
      <w:r w:rsidDel="00000000" w:rsidR="00000000" w:rsidRPr="00000000">
        <w:rPr>
          <w:rFonts w:ascii="Times New Roman" w:cs="Times New Roman" w:eastAsia="Times New Roman" w:hAnsi="Times New Roman"/>
          <w:sz w:val="20"/>
          <w:szCs w:val="20"/>
          <w:rtl w:val="0"/>
        </w:rPr>
        <w:t xml:space="preserve"> worked together to obtain the nectar of immortality, amṛita </w:t>
      </w:r>
      <w:r w:rsidDel="00000000" w:rsidR="00000000" w:rsidRPr="00000000">
        <w:rPr>
          <w:rFonts w:ascii="Source Sans Pro" w:cs="Source Sans Pro" w:eastAsia="Source Sans Pro" w:hAnsi="Source Sans Pro"/>
          <w:color w:val="777777"/>
          <w:sz w:val="20"/>
          <w:szCs w:val="20"/>
          <w:rtl w:val="0"/>
        </w:rPr>
        <w:t xml:space="preserve">(“UM-rih-tuh”)</w:t>
      </w:r>
      <w:r w:rsidDel="00000000" w:rsidR="00000000" w:rsidRPr="00000000">
        <w:rPr>
          <w:rFonts w:ascii="Times New Roman" w:cs="Times New Roman" w:eastAsia="Times New Roman" w:hAnsi="Times New Roman"/>
          <w:sz w:val="20"/>
          <w:szCs w:val="20"/>
          <w:rtl w:val="0"/>
        </w:rPr>
        <w:t xml:space="preserve">. Mount Mandāra was used as the rod for this event and the nāga Vāsuki was used as the rope.</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churn</w:t>
      </w:r>
      <w:r w:rsidDel="00000000" w:rsidR="00000000" w:rsidRPr="00000000">
        <w:rPr>
          <w:rFonts w:ascii="Times New Roman" w:cs="Times New Roman" w:eastAsia="Times New Roman" w:hAnsi="Times New Roman"/>
          <w:sz w:val="20"/>
          <w:szCs w:val="20"/>
          <w:rtl w:val="0"/>
        </w:rPr>
        <w:t xml:space="preserve">ing of the </w:t>
      </w:r>
      <w:r w:rsidDel="00000000" w:rsidR="00000000" w:rsidRPr="00000000">
        <w:rPr>
          <w:rFonts w:ascii="Times New Roman" w:cs="Times New Roman" w:eastAsia="Times New Roman" w:hAnsi="Times New Roman"/>
          <w:b w:val="1"/>
          <w:sz w:val="20"/>
          <w:szCs w:val="20"/>
          <w:u w:val="single"/>
          <w:rtl w:val="0"/>
        </w:rPr>
        <w:t xml:space="preserve">ocean</w:t>
      </w:r>
      <w:r w:rsidDel="00000000" w:rsidR="00000000" w:rsidRPr="00000000">
        <w:rPr>
          <w:rFonts w:ascii="Times New Roman" w:cs="Times New Roman" w:eastAsia="Times New Roman" w:hAnsi="Times New Roman"/>
          <w:sz w:val="20"/>
          <w:szCs w:val="20"/>
          <w:rtl w:val="0"/>
        </w:rPr>
        <w:t xml:space="preserve"> of milk [or </w:t>
      </w:r>
      <w:r w:rsidDel="00000000" w:rsidR="00000000" w:rsidRPr="00000000">
        <w:rPr>
          <w:rFonts w:ascii="Times New Roman" w:cs="Times New Roman" w:eastAsia="Times New Roman" w:hAnsi="Times New Roman"/>
          <w:b w:val="1"/>
          <w:sz w:val="20"/>
          <w:szCs w:val="20"/>
          <w:u w:val="single"/>
          <w:rtl w:val="0"/>
        </w:rPr>
        <w:t xml:space="preserve">churn</w:t>
      </w:r>
      <w:r w:rsidDel="00000000" w:rsidR="00000000" w:rsidRPr="00000000">
        <w:rPr>
          <w:rFonts w:ascii="Times New Roman" w:cs="Times New Roman" w:eastAsia="Times New Roman" w:hAnsi="Times New Roman"/>
          <w:sz w:val="20"/>
          <w:szCs w:val="20"/>
          <w:rtl w:val="0"/>
        </w:rPr>
        <w:t xml:space="preserve">ing of the milky </w:t>
      </w:r>
      <w:r w:rsidDel="00000000" w:rsidR="00000000" w:rsidRPr="00000000">
        <w:rPr>
          <w:rFonts w:ascii="Times New Roman" w:cs="Times New Roman" w:eastAsia="Times New Roman" w:hAnsi="Times New Roman"/>
          <w:b w:val="1"/>
          <w:sz w:val="20"/>
          <w:szCs w:val="20"/>
          <w:u w:val="single"/>
          <w:rtl w:val="0"/>
        </w:rPr>
        <w:t xml:space="preserve">ocean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churn</w:t>
      </w:r>
      <w:r w:rsidDel="00000000" w:rsidR="00000000" w:rsidRPr="00000000">
        <w:rPr>
          <w:rFonts w:ascii="Times New Roman" w:cs="Times New Roman" w:eastAsia="Times New Roman" w:hAnsi="Times New Roman"/>
          <w:sz w:val="20"/>
          <w:szCs w:val="20"/>
          <w:rtl w:val="0"/>
        </w:rPr>
        <w:t xml:space="preserve">ing of the </w:t>
      </w:r>
      <w:r w:rsidDel="00000000" w:rsidR="00000000" w:rsidRPr="00000000">
        <w:rPr>
          <w:rFonts w:ascii="Times New Roman" w:cs="Times New Roman" w:eastAsia="Times New Roman" w:hAnsi="Times New Roman"/>
          <w:b w:val="1"/>
          <w:sz w:val="20"/>
          <w:szCs w:val="20"/>
          <w:u w:val="single"/>
          <w:rtl w:val="0"/>
        </w:rPr>
        <w:t xml:space="preserve">sea</w:t>
      </w:r>
      <w:r w:rsidDel="00000000" w:rsidR="00000000" w:rsidRPr="00000000">
        <w:rPr>
          <w:rFonts w:ascii="Times New Roman" w:cs="Times New Roman" w:eastAsia="Times New Roman" w:hAnsi="Times New Roman"/>
          <w:sz w:val="20"/>
          <w:szCs w:val="20"/>
          <w:rtl w:val="0"/>
        </w:rPr>
        <w:t xml:space="preserve"> of milk; or </w:t>
      </w:r>
      <w:r w:rsidDel="00000000" w:rsidR="00000000" w:rsidRPr="00000000">
        <w:rPr>
          <w:rFonts w:ascii="Times New Roman" w:cs="Times New Roman" w:eastAsia="Times New Roman" w:hAnsi="Times New Roman"/>
          <w:b w:val="1"/>
          <w:sz w:val="20"/>
          <w:szCs w:val="20"/>
          <w:u w:val="single"/>
          <w:rtl w:val="0"/>
        </w:rPr>
        <w:t xml:space="preserve">Samudra </w:t>
      </w:r>
      <w:r w:rsidDel="00000000" w:rsidR="00000000" w:rsidRPr="00000000">
        <w:rPr>
          <w:rFonts w:ascii="Times New Roman" w:cs="Times New Roman" w:eastAsia="Times New Roman" w:hAnsi="Times New Roman"/>
          <w:b w:val="1"/>
          <w:sz w:val="20"/>
          <w:szCs w:val="20"/>
          <w:u w:val="single"/>
          <w:rtl w:val="0"/>
        </w:rPr>
        <w:t xml:space="preserve">Manthana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churn</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deity drank the poison halāhala that was released during the churning, leading to his throat turning blue. This deity is the destroyer god of the Hindu Trimūrti.</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Shiv</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Śiv</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Nīlakaṇth</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Neelkanth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Mahādev</w:t>
      </w:r>
      <w:r w:rsidDel="00000000" w:rsidR="00000000" w:rsidRPr="00000000">
        <w:rPr>
          <w:rFonts w:ascii="Times New Roman" w:cs="Times New Roman" w:eastAsia="Times New Roman" w:hAnsi="Times New Roman"/>
          <w:sz w:val="20"/>
          <w:szCs w:val="20"/>
          <w:rtl w:val="0"/>
        </w:rPr>
        <w:t xml:space="preserve">a]</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churning caused the emergence of many beings, such as these female celestial nymphs who include Urvashī </w:t>
      </w:r>
      <w:r w:rsidDel="00000000" w:rsidR="00000000" w:rsidRPr="00000000">
        <w:rPr>
          <w:rFonts w:ascii="Source Sans Pro" w:cs="Source Sans Pro" w:eastAsia="Source Sans Pro" w:hAnsi="Source Sans Pro"/>
          <w:color w:val="777777"/>
          <w:sz w:val="20"/>
          <w:szCs w:val="20"/>
          <w:rtl w:val="0"/>
        </w:rPr>
        <w:t xml:space="preserve">(“OOR-vuh-shee”)</w:t>
      </w:r>
      <w:r w:rsidDel="00000000" w:rsidR="00000000" w:rsidRPr="00000000">
        <w:rPr>
          <w:rFonts w:ascii="Times New Roman" w:cs="Times New Roman" w:eastAsia="Times New Roman" w:hAnsi="Times New Roman"/>
          <w:sz w:val="20"/>
          <w:szCs w:val="20"/>
          <w:rtl w:val="0"/>
        </w:rPr>
        <w:t xml:space="preserve"> and Rambhā </w:t>
      </w:r>
      <w:r w:rsidDel="00000000" w:rsidR="00000000" w:rsidRPr="00000000">
        <w:rPr>
          <w:rFonts w:ascii="Source Sans Pro" w:cs="Source Sans Pro" w:eastAsia="Source Sans Pro" w:hAnsi="Source Sans Pro"/>
          <w:color w:val="777777"/>
          <w:sz w:val="20"/>
          <w:szCs w:val="20"/>
          <w:rtl w:val="0"/>
        </w:rPr>
        <w:t xml:space="preserve">(“RUM-bah”)</w:t>
      </w:r>
      <w:r w:rsidDel="00000000" w:rsidR="00000000" w:rsidRPr="00000000">
        <w:rPr>
          <w:rFonts w:ascii="Times New Roman" w:cs="Times New Roman" w:eastAsia="Times New Roman" w:hAnsi="Times New Roman"/>
          <w:sz w:val="20"/>
          <w:szCs w:val="20"/>
          <w:rtl w:val="0"/>
        </w:rPr>
        <w:t xml:space="preserve">. Many of these beings married the Gandharvas </w:t>
      </w:r>
      <w:r w:rsidDel="00000000" w:rsidR="00000000" w:rsidRPr="00000000">
        <w:rPr>
          <w:rFonts w:ascii="Source Sans Pro" w:cs="Source Sans Pro" w:eastAsia="Source Sans Pro" w:hAnsi="Source Sans Pro"/>
          <w:color w:val="777777"/>
          <w:sz w:val="20"/>
          <w:szCs w:val="20"/>
          <w:rtl w:val="0"/>
        </w:rPr>
        <w:t xml:space="preserve">(“GUND-hur-vuhs”)</w:t>
      </w:r>
      <w:r w:rsidDel="00000000" w:rsidR="00000000" w:rsidRPr="00000000">
        <w:rPr>
          <w:rFonts w:ascii="Times New Roman" w:cs="Times New Roman" w:eastAsia="Times New Roman" w:hAnsi="Times New Roman"/>
          <w:sz w:val="20"/>
          <w:szCs w:val="20"/>
          <w:rtl w:val="0"/>
        </w:rPr>
        <w:t xml:space="preserve"> as dancers in the court of Indra.</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apsarā</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Source Sans Pro" w:cs="Source Sans Pro" w:eastAsia="Source Sans Pro" w:hAnsi="Source Sans Pro"/>
          <w:color w:val="777777"/>
          <w:sz w:val="20"/>
          <w:szCs w:val="20"/>
          <w:rtl w:val="0"/>
        </w:rPr>
        <w:t xml:space="preserve">(“UP-suh-rahs”)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accharā</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Bidadari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Biraddali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2022 exhibit at the Met displays sculptures by this artist alongside contemporary sculptures that he inspired. For 10 points each:</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Name this sculptor who depicted a Black woman struggling against the ropes that bind her in his piece </w:t>
      </w:r>
      <w:r w:rsidDel="00000000" w:rsidR="00000000" w:rsidRPr="00000000">
        <w:rPr>
          <w:rFonts w:ascii="Times New Roman" w:cs="Times New Roman" w:eastAsia="Times New Roman" w:hAnsi="Times New Roman"/>
          <w:i w:val="1"/>
          <w:sz w:val="20"/>
          <w:szCs w:val="20"/>
          <w:rtl w:val="0"/>
        </w:rPr>
        <w:t xml:space="preserve">Why Born Enslaved?</w:t>
      </w:r>
      <w:r w:rsidDel="00000000" w:rsidR="00000000" w:rsidRPr="00000000">
        <w:rPr>
          <w:rFonts w:ascii="Times New Roman" w:cs="Times New Roman" w:eastAsia="Times New Roman" w:hAnsi="Times New Roman"/>
          <w:sz w:val="20"/>
          <w:szCs w:val="20"/>
          <w:rtl w:val="0"/>
        </w:rPr>
        <w:t xml:space="preserve"> This male French artist depicted Bacchus and his followers in the sculpture </w:t>
      </w:r>
      <w:r w:rsidDel="00000000" w:rsidR="00000000" w:rsidRPr="00000000">
        <w:rPr>
          <w:rFonts w:ascii="Times New Roman" w:cs="Times New Roman" w:eastAsia="Times New Roman" w:hAnsi="Times New Roman"/>
          <w:i w:val="1"/>
          <w:sz w:val="20"/>
          <w:szCs w:val="20"/>
          <w:rtl w:val="0"/>
        </w:rPr>
        <w:t xml:space="preserve">The Dance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1">
      <w:pPr>
        <w:spacing w:line="276" w:lineRule="auto"/>
        <w:rPr>
          <w:rFonts w:ascii="Source Sans Pro" w:cs="Source Sans Pro" w:eastAsia="Source Sans Pro" w:hAnsi="Source Sans Pro"/>
          <w:color w:val="777777"/>
          <w:sz w:val="24"/>
          <w:szCs w:val="24"/>
        </w:rPr>
      </w:pPr>
      <w:r w:rsidDel="00000000" w:rsidR="00000000" w:rsidRPr="00000000">
        <w:rPr>
          <w:rFonts w:ascii="Times New Roman" w:cs="Times New Roman" w:eastAsia="Times New Roman" w:hAnsi="Times New Roman"/>
          <w:sz w:val="20"/>
          <w:szCs w:val="20"/>
          <w:rtl w:val="0"/>
        </w:rPr>
        <w:t xml:space="preserve">ANSWER: Jean-Baptiste </w:t>
      </w:r>
      <w:r w:rsidDel="00000000" w:rsidR="00000000" w:rsidRPr="00000000">
        <w:rPr>
          <w:rFonts w:ascii="Times New Roman" w:cs="Times New Roman" w:eastAsia="Times New Roman" w:hAnsi="Times New Roman"/>
          <w:b w:val="1"/>
          <w:sz w:val="20"/>
          <w:szCs w:val="20"/>
          <w:u w:val="single"/>
          <w:rtl w:val="0"/>
        </w:rPr>
        <w:t xml:space="preserve">Carpeaux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(“kar-POH”)</w:t>
      </w: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Carpeaux’s </w:t>
      </w:r>
      <w:r w:rsidDel="00000000" w:rsidR="00000000" w:rsidRPr="00000000">
        <w:rPr>
          <w:rFonts w:ascii="Times New Roman" w:cs="Times New Roman" w:eastAsia="Times New Roman" w:hAnsi="Times New Roman"/>
          <w:i w:val="1"/>
          <w:sz w:val="20"/>
          <w:szCs w:val="20"/>
          <w:rtl w:val="0"/>
        </w:rPr>
        <w:t xml:space="preserve">Why Born Enslaved? </w:t>
      </w:r>
      <w:r w:rsidDel="00000000" w:rsidR="00000000" w:rsidRPr="00000000">
        <w:rPr>
          <w:rFonts w:ascii="Times New Roman" w:cs="Times New Roman" w:eastAsia="Times New Roman" w:hAnsi="Times New Roman"/>
          <w:sz w:val="20"/>
          <w:szCs w:val="20"/>
          <w:rtl w:val="0"/>
        </w:rPr>
        <w:t xml:space="preserve">inspired a sculpture by Kehinde Wiley of a man wearing a Lakers jersey under a toga to imitate classical sculptures of this type. Sculptures of this type depict only </w:t>
      </w:r>
      <w:r w:rsidDel="00000000" w:rsidR="00000000" w:rsidRPr="00000000">
        <w:rPr>
          <w:rFonts w:ascii="Times New Roman" w:cs="Times New Roman" w:eastAsia="Times New Roman" w:hAnsi="Times New Roman"/>
          <w:sz w:val="20"/>
          <w:szCs w:val="20"/>
          <w:rtl w:val="0"/>
        </w:rPr>
        <w:t xml:space="preserve">the head and shoulders of a person.</w:t>
      </w: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Carpeaux also created a sculpture of Ugolino, who ate his children while imprisoned, that influenced part of this artwork by a different artist. This artwork also includes a sculpture of a man embracing a woman, titled </w:t>
      </w:r>
      <w:r w:rsidDel="00000000" w:rsidR="00000000" w:rsidRPr="00000000">
        <w:rPr>
          <w:rFonts w:ascii="Times New Roman" w:cs="Times New Roman" w:eastAsia="Times New Roman" w:hAnsi="Times New Roman"/>
          <w:i w:val="1"/>
          <w:sz w:val="20"/>
          <w:szCs w:val="20"/>
          <w:rtl w:val="0"/>
        </w:rPr>
        <w:t xml:space="preserve">Fugit Amor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Gates of Hell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Porte de l’Enfer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(by Auguste Rodin)</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philosopher used the term “Geist” to describe the large-scale “spirits” running through different societies throughout history. For 10 points each:</w:t>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German philosopher who is credited with using a dialectic method in books like </w:t>
      </w:r>
      <w:r w:rsidDel="00000000" w:rsidR="00000000" w:rsidRPr="00000000">
        <w:rPr>
          <w:rFonts w:ascii="Times New Roman" w:cs="Times New Roman" w:eastAsia="Times New Roman" w:hAnsi="Times New Roman"/>
          <w:i w:val="1"/>
          <w:sz w:val="20"/>
          <w:szCs w:val="20"/>
          <w:rtl w:val="0"/>
        </w:rPr>
        <w:t xml:space="preserve">Phenomenology of Spirit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 Wilhelm Friedrich </w:t>
      </w:r>
      <w:r w:rsidDel="00000000" w:rsidR="00000000" w:rsidRPr="00000000">
        <w:rPr>
          <w:rFonts w:ascii="Times New Roman" w:cs="Times New Roman" w:eastAsia="Times New Roman" w:hAnsi="Times New Roman"/>
          <w:b w:val="1"/>
          <w:sz w:val="20"/>
          <w:szCs w:val="20"/>
          <w:u w:val="single"/>
          <w:rtl w:val="0"/>
        </w:rPr>
        <w:t xml:space="preserve">Hegel</w:t>
      </w:r>
      <w:r w:rsidDel="00000000" w:rsidR="00000000" w:rsidRPr="00000000">
        <w:rPr>
          <w:rFonts w:ascii="Times New Roman" w:cs="Times New Roman" w:eastAsia="Times New Roman" w:hAnsi="Times New Roman"/>
          <w:sz w:val="20"/>
          <w:szCs w:val="20"/>
          <w:rtl w:val="0"/>
        </w:rPr>
        <w:t xml:space="preserve"> [or G. W. F. </w:t>
      </w:r>
      <w:r w:rsidDel="00000000" w:rsidR="00000000" w:rsidRPr="00000000">
        <w:rPr>
          <w:rFonts w:ascii="Times New Roman" w:cs="Times New Roman" w:eastAsia="Times New Roman" w:hAnsi="Times New Roman"/>
          <w:b w:val="1"/>
          <w:sz w:val="20"/>
          <w:szCs w:val="20"/>
          <w:u w:val="single"/>
          <w:rtl w:val="0"/>
        </w:rPr>
        <w:t xml:space="preserve">Hegel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Hegel propounded an “absolute” form of this position, which broadly holds that all of reality is based on mental conceptions. Hegel and others such as Johann Fichte </w:t>
      </w:r>
      <w:r w:rsidDel="00000000" w:rsidR="00000000" w:rsidRPr="00000000">
        <w:rPr>
          <w:rFonts w:ascii="Source Sans Pro" w:cs="Source Sans Pro" w:eastAsia="Source Sans Pro" w:hAnsi="Source Sans Pro"/>
          <w:color w:val="777777"/>
          <w:sz w:val="20"/>
          <w:szCs w:val="20"/>
          <w:rtl w:val="0"/>
        </w:rPr>
        <w:t xml:space="preserve">(“FICK-tuh”)</w:t>
      </w:r>
      <w:r w:rsidDel="00000000" w:rsidR="00000000" w:rsidRPr="00000000">
        <w:rPr>
          <w:rFonts w:ascii="Times New Roman" w:cs="Times New Roman" w:eastAsia="Times New Roman" w:hAnsi="Times New Roman"/>
          <w:sz w:val="20"/>
          <w:szCs w:val="20"/>
          <w:rtl w:val="0"/>
        </w:rPr>
        <w:t xml:space="preserve"> were part of this position’s “German” school.</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ideal</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Idealism</w:t>
      </w:r>
      <w:r w:rsidDel="00000000" w:rsidR="00000000" w:rsidRPr="00000000">
        <w:rPr>
          <w:rFonts w:ascii="Times New Roman" w:cs="Times New Roman" w:eastAsia="Times New Roman" w:hAnsi="Times New Roman"/>
          <w:sz w:val="20"/>
          <w:szCs w:val="20"/>
          <w:rtl w:val="0"/>
        </w:rPr>
        <w:t xml:space="preserve">us; accept German </w:t>
      </w:r>
      <w:r w:rsidDel="00000000" w:rsidR="00000000" w:rsidRPr="00000000">
        <w:rPr>
          <w:rFonts w:ascii="Times New Roman" w:cs="Times New Roman" w:eastAsia="Times New Roman" w:hAnsi="Times New Roman"/>
          <w:b w:val="1"/>
          <w:sz w:val="20"/>
          <w:szCs w:val="20"/>
          <w:u w:val="single"/>
          <w:rtl w:val="0"/>
        </w:rPr>
        <w:t xml:space="preserve">ideal</w:t>
      </w:r>
      <w:r w:rsidDel="00000000" w:rsidR="00000000" w:rsidRPr="00000000">
        <w:rPr>
          <w:rFonts w:ascii="Times New Roman" w:cs="Times New Roman" w:eastAsia="Times New Roman" w:hAnsi="Times New Roman"/>
          <w:sz w:val="20"/>
          <w:szCs w:val="20"/>
          <w:rtl w:val="0"/>
        </w:rPr>
        <w:t xml:space="preserve">ism or Deutscher </w:t>
      </w:r>
      <w:r w:rsidDel="00000000" w:rsidR="00000000" w:rsidRPr="00000000">
        <w:rPr>
          <w:rFonts w:ascii="Times New Roman" w:cs="Times New Roman" w:eastAsia="Times New Roman" w:hAnsi="Times New Roman"/>
          <w:b w:val="1"/>
          <w:sz w:val="20"/>
          <w:szCs w:val="20"/>
          <w:u w:val="single"/>
          <w:rtl w:val="0"/>
        </w:rPr>
        <w:t xml:space="preserve">Idealism</w:t>
      </w:r>
      <w:r w:rsidDel="00000000" w:rsidR="00000000" w:rsidRPr="00000000">
        <w:rPr>
          <w:rFonts w:ascii="Times New Roman" w:cs="Times New Roman" w:eastAsia="Times New Roman" w:hAnsi="Times New Roman"/>
          <w:sz w:val="20"/>
          <w:szCs w:val="20"/>
          <w:rtl w:val="0"/>
        </w:rPr>
        <w:t xml:space="preserve">us; accept absolute </w:t>
      </w:r>
      <w:r w:rsidDel="00000000" w:rsidR="00000000" w:rsidRPr="00000000">
        <w:rPr>
          <w:rFonts w:ascii="Times New Roman" w:cs="Times New Roman" w:eastAsia="Times New Roman" w:hAnsi="Times New Roman"/>
          <w:b w:val="1"/>
          <w:sz w:val="20"/>
          <w:szCs w:val="20"/>
          <w:u w:val="single"/>
          <w:rtl w:val="0"/>
        </w:rPr>
        <w:t xml:space="preserve">ideal</w:t>
      </w:r>
      <w:r w:rsidDel="00000000" w:rsidR="00000000" w:rsidRPr="00000000">
        <w:rPr>
          <w:rFonts w:ascii="Times New Roman" w:cs="Times New Roman" w:eastAsia="Times New Roman" w:hAnsi="Times New Roman"/>
          <w:sz w:val="20"/>
          <w:szCs w:val="20"/>
          <w:rtl w:val="0"/>
        </w:rPr>
        <w:t xml:space="preserve">ism or Absoluter </w:t>
      </w:r>
      <w:r w:rsidDel="00000000" w:rsidR="00000000" w:rsidRPr="00000000">
        <w:rPr>
          <w:rFonts w:ascii="Times New Roman" w:cs="Times New Roman" w:eastAsia="Times New Roman" w:hAnsi="Times New Roman"/>
          <w:b w:val="1"/>
          <w:sz w:val="20"/>
          <w:szCs w:val="20"/>
          <w:u w:val="single"/>
          <w:rtl w:val="0"/>
        </w:rPr>
        <w:t xml:space="preserve">Idealism</w:t>
      </w:r>
      <w:r w:rsidDel="00000000" w:rsidR="00000000" w:rsidRPr="00000000">
        <w:rPr>
          <w:rFonts w:ascii="Times New Roman" w:cs="Times New Roman" w:eastAsia="Times New Roman" w:hAnsi="Times New Roman"/>
          <w:sz w:val="20"/>
          <w:szCs w:val="20"/>
          <w:rtl w:val="0"/>
        </w:rPr>
        <w:t xml:space="preserve">us]</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Hegel claimed that all individuals have an “abstract” form of this concept defined in relation to society. Fichte argued that consciousness is socially constructed in a book on the “Foundations of” this concept.</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right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Recht</w:t>
      </w:r>
      <w:r w:rsidDel="00000000" w:rsidR="00000000" w:rsidRPr="00000000">
        <w:rPr>
          <w:rFonts w:ascii="Times New Roman" w:cs="Times New Roman" w:eastAsia="Times New Roman" w:hAnsi="Times New Roman"/>
          <w:sz w:val="20"/>
          <w:szCs w:val="20"/>
          <w:rtl w:val="0"/>
        </w:rPr>
        <w:t xml:space="preserve">e or </w:t>
      </w:r>
      <w:r w:rsidDel="00000000" w:rsidR="00000000" w:rsidRPr="00000000">
        <w:rPr>
          <w:rFonts w:ascii="Times New Roman" w:cs="Times New Roman" w:eastAsia="Times New Roman" w:hAnsi="Times New Roman"/>
          <w:b w:val="1"/>
          <w:sz w:val="20"/>
          <w:szCs w:val="20"/>
          <w:u w:val="single"/>
          <w:rtl w:val="0"/>
        </w:rPr>
        <w:t xml:space="preserve">Recht</w:t>
      </w:r>
      <w:r w:rsidDel="00000000" w:rsidR="00000000" w:rsidRPr="00000000">
        <w:rPr>
          <w:rFonts w:ascii="Times New Roman" w:cs="Times New Roman" w:eastAsia="Times New Roman" w:hAnsi="Times New Roman"/>
          <w:sz w:val="20"/>
          <w:szCs w:val="20"/>
          <w:rtl w:val="0"/>
        </w:rPr>
        <w:t xml:space="preserve">s; accept abstract </w:t>
      </w:r>
      <w:r w:rsidDel="00000000" w:rsidR="00000000" w:rsidRPr="00000000">
        <w:rPr>
          <w:rFonts w:ascii="Times New Roman" w:cs="Times New Roman" w:eastAsia="Times New Roman" w:hAnsi="Times New Roman"/>
          <w:b w:val="1"/>
          <w:sz w:val="20"/>
          <w:szCs w:val="20"/>
          <w:u w:val="single"/>
          <w:rtl w:val="0"/>
        </w:rPr>
        <w:t xml:space="preserve">right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abstraktes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Recht</w:t>
      </w:r>
      <w:r w:rsidDel="00000000" w:rsidR="00000000" w:rsidRPr="00000000">
        <w:rPr>
          <w:rFonts w:ascii="Times New Roman" w:cs="Times New Roman" w:eastAsia="Times New Roman" w:hAnsi="Times New Roman"/>
          <w:sz w:val="20"/>
          <w:szCs w:val="20"/>
          <w:rtl w:val="0"/>
        </w:rPr>
        <w:t xml:space="preserve">; accept natural </w:t>
      </w:r>
      <w:r w:rsidDel="00000000" w:rsidR="00000000" w:rsidRPr="00000000">
        <w:rPr>
          <w:rFonts w:ascii="Times New Roman" w:cs="Times New Roman" w:eastAsia="Times New Roman" w:hAnsi="Times New Roman"/>
          <w:b w:val="1"/>
          <w:sz w:val="20"/>
          <w:szCs w:val="20"/>
          <w:u w:val="single"/>
          <w:rtl w:val="0"/>
        </w:rPr>
        <w:t xml:space="preserve">right</w:t>
      </w:r>
      <w:r w:rsidDel="00000000" w:rsidR="00000000" w:rsidRPr="00000000">
        <w:rPr>
          <w:rFonts w:ascii="Times New Roman" w:cs="Times New Roman" w:eastAsia="Times New Roman" w:hAnsi="Times New Roman"/>
          <w:sz w:val="20"/>
          <w:szCs w:val="20"/>
          <w:rtl w:val="0"/>
        </w:rPr>
        <w:t xml:space="preserve"> or Natur</w:t>
      </w:r>
      <w:r w:rsidDel="00000000" w:rsidR="00000000" w:rsidRPr="00000000">
        <w:rPr>
          <w:rFonts w:ascii="Times New Roman" w:cs="Times New Roman" w:eastAsia="Times New Roman" w:hAnsi="Times New Roman"/>
          <w:b w:val="1"/>
          <w:sz w:val="20"/>
          <w:szCs w:val="20"/>
          <w:u w:val="single"/>
          <w:rtl w:val="0"/>
        </w:rPr>
        <w:t xml:space="preserve">recht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Elements of the Philosophy of </w:t>
      </w:r>
      <w:r w:rsidDel="00000000" w:rsidR="00000000" w:rsidRPr="00000000">
        <w:rPr>
          <w:rFonts w:ascii="Times New Roman" w:cs="Times New Roman" w:eastAsia="Times New Roman" w:hAnsi="Times New Roman"/>
          <w:b w:val="1"/>
          <w:i w:val="1"/>
          <w:sz w:val="20"/>
          <w:szCs w:val="20"/>
          <w:u w:val="single"/>
          <w:rtl w:val="0"/>
        </w:rPr>
        <w:t xml:space="preserve">Right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Philosophy of </w:t>
      </w:r>
      <w:r w:rsidDel="00000000" w:rsidR="00000000" w:rsidRPr="00000000">
        <w:rPr>
          <w:rFonts w:ascii="Times New Roman" w:cs="Times New Roman" w:eastAsia="Times New Roman" w:hAnsi="Times New Roman"/>
          <w:b w:val="1"/>
          <w:i w:val="1"/>
          <w:sz w:val="20"/>
          <w:szCs w:val="20"/>
          <w:u w:val="single"/>
          <w:rtl w:val="0"/>
        </w:rPr>
        <w:t xml:space="preserve">Right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Grundlinien der Philosophie des </w:t>
      </w:r>
      <w:r w:rsidDel="00000000" w:rsidR="00000000" w:rsidRPr="00000000">
        <w:rPr>
          <w:rFonts w:ascii="Times New Roman" w:cs="Times New Roman" w:eastAsia="Times New Roman" w:hAnsi="Times New Roman"/>
          <w:b w:val="1"/>
          <w:i w:val="1"/>
          <w:sz w:val="20"/>
          <w:szCs w:val="20"/>
          <w:u w:val="single"/>
          <w:rtl w:val="0"/>
        </w:rPr>
        <w:t xml:space="preserve">Recht</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Foundations of Natural </w:t>
      </w:r>
      <w:r w:rsidDel="00000000" w:rsidR="00000000" w:rsidRPr="00000000">
        <w:rPr>
          <w:rFonts w:ascii="Times New Roman" w:cs="Times New Roman" w:eastAsia="Times New Roman" w:hAnsi="Times New Roman"/>
          <w:b w:val="1"/>
          <w:i w:val="1"/>
          <w:sz w:val="20"/>
          <w:szCs w:val="20"/>
          <w:u w:val="single"/>
          <w:rtl w:val="0"/>
        </w:rPr>
        <w:t xml:space="preserve">Right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Grundlagen des Natur</w:t>
      </w:r>
      <w:r w:rsidDel="00000000" w:rsidR="00000000" w:rsidRPr="00000000">
        <w:rPr>
          <w:rFonts w:ascii="Times New Roman" w:cs="Times New Roman" w:eastAsia="Times New Roman" w:hAnsi="Times New Roman"/>
          <w:b w:val="1"/>
          <w:i w:val="1"/>
          <w:sz w:val="20"/>
          <w:szCs w:val="20"/>
          <w:u w:val="single"/>
          <w:rtl w:val="0"/>
        </w:rPr>
        <w:t xml:space="preserve">recht</w:t>
      </w:r>
      <w:r w:rsidDel="00000000" w:rsidR="00000000" w:rsidRPr="00000000">
        <w:rPr>
          <w:rFonts w:ascii="Times New Roman" w:cs="Times New Roman" w:eastAsia="Times New Roman" w:hAnsi="Times New Roman"/>
          <w:i w:val="1"/>
          <w:sz w:val="20"/>
          <w:szCs w:val="20"/>
          <w:rtl w:val="0"/>
        </w:rPr>
        <w:t xml:space="preserve">s nach Prinzipien der Wissenschaftslehre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a novel, p</w:t>
      </w:r>
      <w:r w:rsidDel="00000000" w:rsidR="00000000" w:rsidRPr="00000000">
        <w:rPr>
          <w:rFonts w:ascii="Times New Roman" w:cs="Times New Roman" w:eastAsia="Times New Roman" w:hAnsi="Times New Roman"/>
          <w:sz w:val="20"/>
          <w:szCs w:val="20"/>
          <w:rtl w:val="0"/>
        </w:rPr>
        <w:t xml:space="preserve">eople with this condition include the girl with the dark glasses and the car thief</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condition whose early victims are placed in an asylum. A woman pretends to have this condition in order to stay with her afflicted husband and later helps those victims escape.</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blind</w:t>
      </w:r>
      <w:r w:rsidDel="00000000" w:rsidR="00000000" w:rsidRPr="00000000">
        <w:rPr>
          <w:rFonts w:ascii="Times New Roman" w:cs="Times New Roman" w:eastAsia="Times New Roman" w:hAnsi="Times New Roman"/>
          <w:sz w:val="20"/>
          <w:szCs w:val="20"/>
          <w:rtl w:val="0"/>
        </w:rPr>
        <w:t xml:space="preserve">ness [or word forms; or equivalents such as </w:t>
      </w:r>
      <w:r w:rsidDel="00000000" w:rsidR="00000000" w:rsidRPr="00000000">
        <w:rPr>
          <w:rFonts w:ascii="Times New Roman" w:cs="Times New Roman" w:eastAsia="Times New Roman" w:hAnsi="Times New Roman"/>
          <w:b w:val="1"/>
          <w:sz w:val="20"/>
          <w:szCs w:val="20"/>
          <w:u w:val="single"/>
          <w:rtl w:val="0"/>
        </w:rPr>
        <w:t xml:space="preserve">vision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impair</w:t>
      </w:r>
      <w:r w:rsidDel="00000000" w:rsidR="00000000" w:rsidRPr="00000000">
        <w:rPr>
          <w:rFonts w:ascii="Times New Roman" w:cs="Times New Roman" w:eastAsia="Times New Roman" w:hAnsi="Times New Roman"/>
          <w:sz w:val="20"/>
          <w:szCs w:val="20"/>
          <w:rtl w:val="0"/>
        </w:rPr>
        <w:t xml:space="preserve">ment; or </w:t>
      </w:r>
      <w:r w:rsidDel="00000000" w:rsidR="00000000" w:rsidRPr="00000000">
        <w:rPr>
          <w:rFonts w:ascii="Times New Roman" w:cs="Times New Roman" w:eastAsia="Times New Roman" w:hAnsi="Times New Roman"/>
          <w:b w:val="1"/>
          <w:sz w:val="20"/>
          <w:szCs w:val="20"/>
          <w:u w:val="single"/>
          <w:rtl w:val="0"/>
        </w:rPr>
        <w:t xml:space="preserve">cegueira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cego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cega</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white</w:t>
      </w:r>
      <w:r w:rsidDel="00000000" w:rsidR="00000000" w:rsidRPr="00000000">
        <w:rPr>
          <w:rFonts w:ascii="Times New Roman" w:cs="Times New Roman" w:eastAsia="Times New Roman" w:hAnsi="Times New Roman"/>
          <w:sz w:val="20"/>
          <w:szCs w:val="20"/>
          <w:rtl w:val="0"/>
        </w:rPr>
        <w:t xml:space="preserve"> sickness” or “mal-</w:t>
      </w:r>
      <w:r w:rsidDel="00000000" w:rsidR="00000000" w:rsidRPr="00000000">
        <w:rPr>
          <w:rFonts w:ascii="Times New Roman" w:cs="Times New Roman" w:eastAsia="Times New Roman" w:hAnsi="Times New Roman"/>
          <w:sz w:val="20"/>
          <w:szCs w:val="20"/>
          <w:u w:val="single"/>
          <w:rtl w:val="0"/>
        </w:rPr>
        <w:t xml:space="preserve">branco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the novel </w:t>
      </w:r>
      <w:r w:rsidDel="00000000" w:rsidR="00000000" w:rsidRPr="00000000">
        <w:rPr>
          <w:rFonts w:ascii="Times New Roman" w:cs="Times New Roman" w:eastAsia="Times New Roman" w:hAnsi="Times New Roman"/>
          <w:i w:val="1"/>
          <w:sz w:val="20"/>
          <w:szCs w:val="20"/>
          <w:rtl w:val="0"/>
        </w:rPr>
        <w:t xml:space="preserve">Blindness</w:t>
      </w:r>
      <w:r w:rsidDel="00000000" w:rsidR="00000000" w:rsidRPr="00000000">
        <w:rPr>
          <w:rFonts w:ascii="Times New Roman" w:cs="Times New Roman" w:eastAsia="Times New Roman" w:hAnsi="Times New Roman"/>
          <w:sz w:val="20"/>
          <w:szCs w:val="20"/>
          <w:rtl w:val="0"/>
        </w:rPr>
        <w:t xml:space="preserve">, the doctor’s wife starts crying while lost in the rain but is comforted by this character, who licks her face and joins her group. This character kills and eats a hen that belongs to an old woman.</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dog of tears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Constant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Constante</w:t>
      </w:r>
      <w:r w:rsidDel="00000000" w:rsidR="00000000" w:rsidRPr="00000000">
        <w:rPr>
          <w:rFonts w:ascii="Times New Roman" w:cs="Times New Roman" w:eastAsia="Times New Roman" w:hAnsi="Times New Roman"/>
          <w:sz w:val="20"/>
          <w:szCs w:val="20"/>
          <w:rtl w:val="0"/>
        </w:rPr>
        <w:t xml:space="preserve">; or o </w:t>
      </w:r>
      <w:r w:rsidDel="00000000" w:rsidR="00000000" w:rsidRPr="00000000">
        <w:rPr>
          <w:rFonts w:ascii="Times New Roman" w:cs="Times New Roman" w:eastAsia="Times New Roman" w:hAnsi="Times New Roman"/>
          <w:b w:val="1"/>
          <w:sz w:val="20"/>
          <w:szCs w:val="20"/>
          <w:u w:val="single"/>
          <w:rtl w:val="0"/>
        </w:rPr>
        <w:t xml:space="preserve">cachorro das lágrimas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cachorro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Portuguese author used his dog Camões </w:t>
      </w:r>
      <w:r w:rsidDel="00000000" w:rsidR="00000000" w:rsidRPr="00000000">
        <w:rPr>
          <w:rFonts w:ascii="Source Sans Pro" w:cs="Source Sans Pro" w:eastAsia="Source Sans Pro" w:hAnsi="Source Sans Pro"/>
          <w:color w:val="777777"/>
          <w:sz w:val="20"/>
          <w:szCs w:val="20"/>
          <w:rtl w:val="0"/>
        </w:rPr>
        <w:t xml:space="preserve">(“cah-MOYSH”)</w:t>
      </w:r>
      <w:r w:rsidDel="00000000" w:rsidR="00000000" w:rsidRPr="00000000">
        <w:rPr>
          <w:rFonts w:ascii="Times New Roman" w:cs="Times New Roman" w:eastAsia="Times New Roman" w:hAnsi="Times New Roman"/>
          <w:sz w:val="20"/>
          <w:szCs w:val="20"/>
          <w:rtl w:val="0"/>
        </w:rPr>
        <w:t xml:space="preserve"> as an inspiration for the dog of tears in his novel </w:t>
      </w:r>
      <w:r w:rsidDel="00000000" w:rsidR="00000000" w:rsidRPr="00000000">
        <w:rPr>
          <w:rFonts w:ascii="Times New Roman" w:cs="Times New Roman" w:eastAsia="Times New Roman" w:hAnsi="Times New Roman"/>
          <w:i w:val="1"/>
          <w:sz w:val="20"/>
          <w:szCs w:val="20"/>
          <w:rtl w:val="0"/>
        </w:rPr>
        <w:t xml:space="preserve">Blindness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José </w:t>
      </w:r>
      <w:r w:rsidDel="00000000" w:rsidR="00000000" w:rsidRPr="00000000">
        <w:rPr>
          <w:rFonts w:ascii="Times New Roman" w:cs="Times New Roman" w:eastAsia="Times New Roman" w:hAnsi="Times New Roman"/>
          <w:b w:val="1"/>
          <w:sz w:val="20"/>
          <w:szCs w:val="20"/>
          <w:u w:val="single"/>
          <w:rtl w:val="0"/>
        </w:rPr>
        <w:t xml:space="preserve">Saramago</w:t>
      </w:r>
      <w:r w:rsidDel="00000000" w:rsidR="00000000" w:rsidRPr="00000000">
        <w:rPr>
          <w:rFonts w:ascii="Times New Roman" w:cs="Times New Roman" w:eastAsia="Times New Roman" w:hAnsi="Times New Roman"/>
          <w:sz w:val="20"/>
          <w:szCs w:val="20"/>
          <w:rtl w:val="0"/>
        </w:rPr>
        <w:t xml:space="preserve"> [or José de Sousa </w:t>
      </w:r>
      <w:r w:rsidDel="00000000" w:rsidR="00000000" w:rsidRPr="00000000">
        <w:rPr>
          <w:rFonts w:ascii="Times New Roman" w:cs="Times New Roman" w:eastAsia="Times New Roman" w:hAnsi="Times New Roman"/>
          <w:b w:val="1"/>
          <w:sz w:val="20"/>
          <w:szCs w:val="20"/>
          <w:u w:val="single"/>
          <w:rtl w:val="0"/>
        </w:rPr>
        <w:t xml:space="preserve">Saramago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Niels Bohr persisted in doubting the existence of these particles even after the experimental confirmation of Compton scattering, in which these particles scatter off an electron. For 10 points each:</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massless particles, which are the quanta of light.</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photon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1921, this Dutch scientist was admitted to the hospital after days of loud arguments with Bohr about photons. This scientist’s theorem states that any energy level of a time reversal-symmetric, half-integer spin system is at least doubly degenerate.</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Hans </w:t>
      </w:r>
      <w:r w:rsidDel="00000000" w:rsidR="00000000" w:rsidRPr="00000000">
        <w:rPr>
          <w:rFonts w:ascii="Times New Roman" w:cs="Times New Roman" w:eastAsia="Times New Roman" w:hAnsi="Times New Roman"/>
          <w:b w:val="1"/>
          <w:sz w:val="20"/>
          <w:szCs w:val="20"/>
          <w:u w:val="single"/>
          <w:rtl w:val="0"/>
        </w:rPr>
        <w:t xml:space="preserve">Kramers</w:t>
      </w:r>
      <w:r w:rsidDel="00000000" w:rsidR="00000000" w:rsidRPr="00000000">
        <w:rPr>
          <w:rFonts w:ascii="Times New Roman" w:cs="Times New Roman" w:eastAsia="Times New Roman" w:hAnsi="Times New Roman"/>
          <w:sz w:val="20"/>
          <w:szCs w:val="20"/>
          <w:rtl w:val="0"/>
        </w:rPr>
        <w:t xml:space="preserve"> [or Hendrik Anthony </w:t>
      </w:r>
      <w:r w:rsidDel="00000000" w:rsidR="00000000" w:rsidRPr="00000000">
        <w:rPr>
          <w:rFonts w:ascii="Times New Roman" w:cs="Times New Roman" w:eastAsia="Times New Roman" w:hAnsi="Times New Roman"/>
          <w:b w:val="1"/>
          <w:sz w:val="20"/>
          <w:szCs w:val="20"/>
          <w:u w:val="single"/>
          <w:rtl w:val="0"/>
        </w:rPr>
        <w:t xml:space="preserve">Kramers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Kramers</w:t>
      </w:r>
      <w:r w:rsidDel="00000000" w:rsidR="00000000" w:rsidRPr="00000000">
        <w:rPr>
          <w:rFonts w:ascii="Times New Roman" w:cs="Times New Roman" w:eastAsia="Times New Roman" w:hAnsi="Times New Roman"/>
          <w:sz w:val="20"/>
          <w:szCs w:val="20"/>
          <w:rtl w:val="0"/>
        </w:rPr>
        <w:t xml:space="preserve">’ degeneracy theorem]</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sole equation in Bohr, Kramers, and John Slater’s ill-fated paper opposing the existence of photons involved this constant, which is the product of momentum and the de Broglie </w:t>
      </w:r>
      <w:r w:rsidDel="00000000" w:rsidR="00000000" w:rsidRPr="00000000">
        <w:rPr>
          <w:rFonts w:ascii="Source Sans Pro" w:cs="Source Sans Pro" w:eastAsia="Source Sans Pro" w:hAnsi="Source Sans Pro"/>
          <w:color w:val="777777"/>
          <w:sz w:val="20"/>
          <w:szCs w:val="20"/>
          <w:rtl w:val="0"/>
        </w:rPr>
        <w:t xml:space="preserve">(“broy”)</w:t>
      </w:r>
      <w:r w:rsidDel="00000000" w:rsidR="00000000" w:rsidRPr="00000000">
        <w:rPr>
          <w:rFonts w:ascii="Times New Roman" w:cs="Times New Roman" w:eastAsia="Times New Roman" w:hAnsi="Times New Roman"/>
          <w:sz w:val="20"/>
          <w:szCs w:val="20"/>
          <w:rtl w:val="0"/>
        </w:rPr>
        <w:t xml:space="preserve"> wavelength.</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Planck</w:t>
      </w:r>
      <w:r w:rsidDel="00000000" w:rsidR="00000000" w:rsidRPr="00000000">
        <w:rPr>
          <w:rFonts w:ascii="Times New Roman" w:cs="Times New Roman" w:eastAsia="Times New Roman" w:hAnsi="Times New Roman"/>
          <w:sz w:val="20"/>
          <w:szCs w:val="20"/>
          <w:rtl w:val="0"/>
        </w:rPr>
        <w:t xml:space="preserve">’s constant [or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Answer the following about emigration from the Eastern Bloc, for 10 points each.</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To prevent East Germans from leaving the capital city, </w:t>
      </w:r>
      <w:r w:rsidDel="00000000" w:rsidR="00000000" w:rsidRPr="00000000">
        <w:rPr>
          <w:rFonts w:ascii="Times New Roman" w:cs="Times New Roman" w:eastAsia="Times New Roman" w:hAnsi="Times New Roman"/>
          <w:sz w:val="20"/>
          <w:szCs w:val="20"/>
          <w:rtl w:val="0"/>
        </w:rPr>
        <w:t xml:space="preserve">Walter Ulbricht ordered the construction of this structure, whose crossing points included the infamous Checkpoint Charlie.</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Berlin Wall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Berliner Mauer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Wall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Mauer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series of 1975 accords signed in this country’s capital eased Eastern Bloc immigration policies during a détente in US-Soviet relations. </w:t>
      </w:r>
      <w:r w:rsidDel="00000000" w:rsidR="00000000" w:rsidRPr="00000000">
        <w:rPr>
          <w:rFonts w:ascii="Times New Roman" w:cs="Times New Roman" w:eastAsia="Times New Roman" w:hAnsi="Times New Roman"/>
          <w:sz w:val="20"/>
          <w:szCs w:val="20"/>
          <w:rtl w:val="0"/>
        </w:rPr>
        <w:t xml:space="preserve">This country continued a policy of “active neutrality” under Urho Kekkonen.</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Finland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Suomi</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Finland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Suomen</w:t>
      </w:r>
      <w:r w:rsidDel="00000000" w:rsidR="00000000" w:rsidRPr="00000000">
        <w:rPr>
          <w:rFonts w:ascii="Times New Roman" w:cs="Times New Roman" w:eastAsia="Times New Roman" w:hAnsi="Times New Roman"/>
          <w:sz w:val="20"/>
          <w:szCs w:val="20"/>
          <w:rtl w:val="0"/>
        </w:rPr>
        <w:t xml:space="preserve"> tasavalta or Republiken </w:t>
      </w:r>
      <w:r w:rsidDel="00000000" w:rsidR="00000000" w:rsidRPr="00000000">
        <w:rPr>
          <w:rFonts w:ascii="Times New Roman" w:cs="Times New Roman" w:eastAsia="Times New Roman" w:hAnsi="Times New Roman"/>
          <w:b w:val="1"/>
          <w:sz w:val="20"/>
          <w:szCs w:val="20"/>
          <w:u w:val="single"/>
          <w:rtl w:val="0"/>
        </w:rPr>
        <w:t xml:space="preserve">Finland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accords were the Helsinki Accords.)</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was the name given to Soviet Jews who were denied permission to emigrate abroad. Two of these people, Sylva Zalmanson and Eduard Kuznetsov, attempted to hijack a plane in order to escape the Soviet Union.</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refusenik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otkazniki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genetic linkage, for 10 points each.</w:t>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scientist’s law of independent assortment is violated by chromosomal linkage. This monk’s experiments with pea plants form the basis of modern genetics.</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Gregor </w:t>
      </w:r>
      <w:r w:rsidDel="00000000" w:rsidR="00000000" w:rsidRPr="00000000">
        <w:rPr>
          <w:rFonts w:ascii="Times New Roman" w:cs="Times New Roman" w:eastAsia="Times New Roman" w:hAnsi="Times New Roman"/>
          <w:b w:val="1"/>
          <w:sz w:val="20"/>
          <w:szCs w:val="20"/>
          <w:u w:val="single"/>
          <w:rtl w:val="0"/>
        </w:rPr>
        <w:t xml:space="preserve">Mendel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Gregor Johann </w:t>
      </w:r>
      <w:r w:rsidDel="00000000" w:rsidR="00000000" w:rsidRPr="00000000">
        <w:rPr>
          <w:rFonts w:ascii="Times New Roman" w:cs="Times New Roman" w:eastAsia="Times New Roman" w:hAnsi="Times New Roman"/>
          <w:b w:val="1"/>
          <w:sz w:val="20"/>
          <w:szCs w:val="20"/>
          <w:u w:val="single"/>
          <w:rtl w:val="0"/>
        </w:rPr>
        <w:t xml:space="preserve">Mendel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Řehoř Jan </w:t>
      </w:r>
      <w:r w:rsidDel="00000000" w:rsidR="00000000" w:rsidRPr="00000000">
        <w:rPr>
          <w:rFonts w:ascii="Times New Roman" w:cs="Times New Roman" w:eastAsia="Times New Roman" w:hAnsi="Times New Roman"/>
          <w:b w:val="1"/>
          <w:sz w:val="20"/>
          <w:szCs w:val="20"/>
          <w:u w:val="single"/>
          <w:rtl w:val="0"/>
        </w:rPr>
        <w:t xml:space="preserve">Mendel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unit of map distance used to make linkage maps is named for this scientist, who carried out early genetic experiments on fruit flies.</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Hunt </w:t>
      </w:r>
      <w:r w:rsidDel="00000000" w:rsidR="00000000" w:rsidRPr="00000000">
        <w:rPr>
          <w:rFonts w:ascii="Times New Roman" w:cs="Times New Roman" w:eastAsia="Times New Roman" w:hAnsi="Times New Roman"/>
          <w:b w:val="1"/>
          <w:sz w:val="20"/>
          <w:szCs w:val="20"/>
          <w:u w:val="single"/>
          <w:rtl w:val="0"/>
        </w:rPr>
        <w:t xml:space="preserve">Morgan</w:t>
      </w:r>
      <w:r w:rsidDel="00000000" w:rsidR="00000000" w:rsidRPr="00000000">
        <w:rPr>
          <w:rFonts w:ascii="Times New Roman" w:cs="Times New Roman" w:eastAsia="Times New Roman" w:hAnsi="Times New Roman"/>
          <w:sz w:val="20"/>
          <w:szCs w:val="20"/>
          <w:rtl w:val="0"/>
        </w:rPr>
        <w:t xml:space="preserve"> [accept centi</w:t>
      </w:r>
      <w:r w:rsidDel="00000000" w:rsidR="00000000" w:rsidRPr="00000000">
        <w:rPr>
          <w:rFonts w:ascii="Times New Roman" w:cs="Times New Roman" w:eastAsia="Times New Roman" w:hAnsi="Times New Roman"/>
          <w:b w:val="1"/>
          <w:sz w:val="20"/>
          <w:szCs w:val="20"/>
          <w:u w:val="single"/>
          <w:rtl w:val="0"/>
        </w:rPr>
        <w:t xml:space="preserve">morgan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this phenomenon that sometimes confounds linkage analysis, a recombination event on one part of a chromosome suppresses other recombination events nearby.</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genetic </w:t>
      </w:r>
      <w:r w:rsidDel="00000000" w:rsidR="00000000" w:rsidRPr="00000000">
        <w:rPr>
          <w:rFonts w:ascii="Times New Roman" w:cs="Times New Roman" w:eastAsia="Times New Roman" w:hAnsi="Times New Roman"/>
          <w:b w:val="1"/>
          <w:sz w:val="20"/>
          <w:szCs w:val="20"/>
          <w:u w:val="single"/>
          <w:rtl w:val="0"/>
        </w:rPr>
        <w:t xml:space="preserve">interference</w:t>
      </w:r>
      <w:r w:rsidDel="00000000" w:rsidR="00000000" w:rsidRPr="00000000">
        <w:rPr>
          <w:rFonts w:ascii="Times New Roman" w:cs="Times New Roman" w:eastAsia="Times New Roman" w:hAnsi="Times New Roman"/>
          <w:sz w:val="20"/>
          <w:szCs w:val="20"/>
          <w:rtl w:val="0"/>
        </w:rPr>
        <w:t xml:space="preserve"> [or crossover </w:t>
      </w:r>
      <w:r w:rsidDel="00000000" w:rsidR="00000000" w:rsidRPr="00000000">
        <w:rPr>
          <w:rFonts w:ascii="Times New Roman" w:cs="Times New Roman" w:eastAsia="Times New Roman" w:hAnsi="Times New Roman"/>
          <w:b w:val="1"/>
          <w:sz w:val="20"/>
          <w:szCs w:val="20"/>
          <w:u w:val="single"/>
          <w:rtl w:val="0"/>
        </w:rPr>
        <w:t xml:space="preserve">interference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Biology&gt;</w:t>
      </w: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character visiting this place is let down to discover that a mysterious set of apartments do not contain the corpse of her lover’s mother. For 10 points each:</w:t>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estate owned by the Tilney family, which Catherine Morland visits after bonding with her friend Isabella Thorpe over Gothic novels.</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Northanger Abbey</w:t>
      </w: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Although it spoofs the Gothic genre, Jane Austen’s </w:t>
      </w:r>
      <w:r w:rsidDel="00000000" w:rsidR="00000000" w:rsidRPr="00000000">
        <w:rPr>
          <w:rFonts w:ascii="Times New Roman" w:cs="Times New Roman" w:eastAsia="Times New Roman" w:hAnsi="Times New Roman"/>
          <w:i w:val="1"/>
          <w:sz w:val="20"/>
          <w:szCs w:val="20"/>
          <w:rtl w:val="0"/>
        </w:rPr>
        <w:t xml:space="preserve">Northanger Abbey</w:t>
      </w:r>
      <w:r w:rsidDel="00000000" w:rsidR="00000000" w:rsidRPr="00000000">
        <w:rPr>
          <w:rFonts w:ascii="Times New Roman" w:cs="Times New Roman" w:eastAsia="Times New Roman" w:hAnsi="Times New Roman"/>
          <w:sz w:val="20"/>
          <w:szCs w:val="20"/>
          <w:rtl w:val="0"/>
        </w:rPr>
        <w:t xml:space="preserve"> praises novels as a form, citing this author’s novels </w:t>
      </w:r>
      <w:r w:rsidDel="00000000" w:rsidR="00000000" w:rsidRPr="00000000">
        <w:rPr>
          <w:rFonts w:ascii="Times New Roman" w:cs="Times New Roman" w:eastAsia="Times New Roman" w:hAnsi="Times New Roman"/>
          <w:i w:val="1"/>
          <w:sz w:val="20"/>
          <w:szCs w:val="20"/>
          <w:rtl w:val="0"/>
        </w:rPr>
        <w:t xml:space="preserve">Cecilia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Camilla</w:t>
      </w:r>
      <w:r w:rsidDel="00000000" w:rsidR="00000000" w:rsidRPr="00000000">
        <w:rPr>
          <w:rFonts w:ascii="Times New Roman" w:cs="Times New Roman" w:eastAsia="Times New Roman" w:hAnsi="Times New Roman"/>
          <w:sz w:val="20"/>
          <w:szCs w:val="20"/>
          <w:rtl w:val="0"/>
        </w:rPr>
        <w:t xml:space="preserve">. This author also wrote </w:t>
      </w:r>
      <w:r w:rsidDel="00000000" w:rsidR="00000000" w:rsidRPr="00000000">
        <w:rPr>
          <w:rFonts w:ascii="Times New Roman" w:cs="Times New Roman" w:eastAsia="Times New Roman" w:hAnsi="Times New Roman"/>
          <w:i w:val="1"/>
          <w:sz w:val="20"/>
          <w:szCs w:val="20"/>
          <w:rtl w:val="0"/>
        </w:rPr>
        <w:t xml:space="preserve">Evelina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Frances </w:t>
      </w:r>
      <w:r w:rsidDel="00000000" w:rsidR="00000000" w:rsidRPr="00000000">
        <w:rPr>
          <w:rFonts w:ascii="Times New Roman" w:cs="Times New Roman" w:eastAsia="Times New Roman" w:hAnsi="Times New Roman"/>
          <w:b w:val="1"/>
          <w:sz w:val="20"/>
          <w:szCs w:val="20"/>
          <w:u w:val="single"/>
          <w:rtl w:val="0"/>
        </w:rPr>
        <w:t xml:space="preserve">Burney</w:t>
      </w:r>
      <w:r w:rsidDel="00000000" w:rsidR="00000000" w:rsidRPr="00000000">
        <w:rPr>
          <w:rFonts w:ascii="Times New Roman" w:cs="Times New Roman" w:eastAsia="Times New Roman" w:hAnsi="Times New Roman"/>
          <w:sz w:val="20"/>
          <w:szCs w:val="20"/>
          <w:rtl w:val="0"/>
        </w:rPr>
        <w:t xml:space="preserve"> [or Fanny </w:t>
      </w:r>
      <w:r w:rsidDel="00000000" w:rsidR="00000000" w:rsidRPr="00000000">
        <w:rPr>
          <w:rFonts w:ascii="Times New Roman" w:cs="Times New Roman" w:eastAsia="Times New Roman" w:hAnsi="Times New Roman"/>
          <w:b w:val="1"/>
          <w:sz w:val="20"/>
          <w:szCs w:val="20"/>
          <w:u w:val="single"/>
          <w:rtl w:val="0"/>
        </w:rPr>
        <w:t xml:space="preserve">Burney</w:t>
      </w:r>
      <w:r w:rsidDel="00000000" w:rsidR="00000000" w:rsidRPr="00000000">
        <w:rPr>
          <w:rFonts w:ascii="Times New Roman" w:cs="Times New Roman" w:eastAsia="Times New Roman" w:hAnsi="Times New Roman"/>
          <w:sz w:val="20"/>
          <w:szCs w:val="20"/>
          <w:rtl w:val="0"/>
        </w:rPr>
        <w:t xml:space="preserve">; accept Madame Frances </w:t>
      </w:r>
      <w:r w:rsidDel="00000000" w:rsidR="00000000" w:rsidRPr="00000000">
        <w:rPr>
          <w:rFonts w:ascii="Times New Roman" w:cs="Times New Roman" w:eastAsia="Times New Roman" w:hAnsi="Times New Roman"/>
          <w:b w:val="1"/>
          <w:sz w:val="20"/>
          <w:szCs w:val="20"/>
          <w:u w:val="single"/>
          <w:rtl w:val="0"/>
        </w:rPr>
        <w:t xml:space="preserve">D’Arblay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At the end of Burney’s </w:t>
      </w:r>
      <w:r w:rsidDel="00000000" w:rsidR="00000000" w:rsidRPr="00000000">
        <w:rPr>
          <w:rFonts w:ascii="Times New Roman" w:cs="Times New Roman" w:eastAsia="Times New Roman" w:hAnsi="Times New Roman"/>
          <w:i w:val="1"/>
          <w:sz w:val="20"/>
          <w:szCs w:val="20"/>
          <w:rtl w:val="0"/>
        </w:rPr>
        <w:t xml:space="preserve">Cecilia</w:t>
      </w:r>
      <w:r w:rsidDel="00000000" w:rsidR="00000000" w:rsidRPr="00000000">
        <w:rPr>
          <w:rFonts w:ascii="Times New Roman" w:cs="Times New Roman" w:eastAsia="Times New Roman" w:hAnsi="Times New Roman"/>
          <w:sz w:val="20"/>
          <w:szCs w:val="20"/>
          <w:rtl w:val="0"/>
        </w:rPr>
        <w:t xml:space="preserve">, a character credits the various miseries of the novel to these two concepts, which Austen borrowed to title her novel about Elizabeth Bennet and Mr. Darcy.</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pride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prejudice</w:t>
      </w:r>
      <w:r w:rsidDel="00000000" w:rsidR="00000000" w:rsidRPr="00000000">
        <w:rPr>
          <w:rFonts w:ascii="Times New Roman" w:cs="Times New Roman" w:eastAsia="Times New Roman" w:hAnsi="Times New Roman"/>
          <w:sz w:val="20"/>
          <w:szCs w:val="20"/>
          <w:rtl w:val="0"/>
        </w:rPr>
        <w:t xml:space="preserve"> [accept in either order; accept </w:t>
      </w:r>
      <w:r w:rsidDel="00000000" w:rsidR="00000000" w:rsidRPr="00000000">
        <w:rPr>
          <w:rFonts w:ascii="Times New Roman" w:cs="Times New Roman" w:eastAsia="Times New Roman" w:hAnsi="Times New Roman"/>
          <w:b w:val="1"/>
          <w:i w:val="1"/>
          <w:sz w:val="20"/>
          <w:szCs w:val="20"/>
          <w:u w:val="single"/>
          <w:rtl w:val="0"/>
        </w:rPr>
        <w:t xml:space="preserve">Pride</w:t>
      </w:r>
      <w:r w:rsidDel="00000000" w:rsidR="00000000" w:rsidRPr="00000000">
        <w:rPr>
          <w:rFonts w:ascii="Times New Roman" w:cs="Times New Roman" w:eastAsia="Times New Roman" w:hAnsi="Times New Roman"/>
          <w:i w:val="1"/>
          <w:sz w:val="20"/>
          <w:szCs w:val="20"/>
          <w:rtl w:val="0"/>
        </w:rPr>
        <w:t xml:space="preserve"> and </w:t>
      </w:r>
      <w:r w:rsidDel="00000000" w:rsidR="00000000" w:rsidRPr="00000000">
        <w:rPr>
          <w:rFonts w:ascii="Times New Roman" w:cs="Times New Roman" w:eastAsia="Times New Roman" w:hAnsi="Times New Roman"/>
          <w:b w:val="1"/>
          <w:i w:val="1"/>
          <w:sz w:val="20"/>
          <w:szCs w:val="20"/>
          <w:u w:val="single"/>
          <w:rtl w:val="0"/>
        </w:rPr>
        <w:t xml:space="preserve">Prejudice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suite incorporates the “Dies irae” motif in one of its movements to suggest the arrival of death. For 10 points each:</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astrology-inspired suite by Gustav Holst.</w:t>
      </w:r>
    </w:p>
    <w:p w:rsidR="00000000" w:rsidDel="00000000" w:rsidP="00000000" w:rsidRDefault="00000000" w:rsidRPr="00000000" w14:paraId="000000C0">
      <w:pPr>
        <w:spacing w:line="276"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Planets</w:t>
      </w: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movement of </w:t>
      </w:r>
      <w:r w:rsidDel="00000000" w:rsidR="00000000" w:rsidRPr="00000000">
        <w:rPr>
          <w:rFonts w:ascii="Times New Roman" w:cs="Times New Roman" w:eastAsia="Times New Roman" w:hAnsi="Times New Roman"/>
          <w:i w:val="1"/>
          <w:sz w:val="20"/>
          <w:szCs w:val="20"/>
          <w:rtl w:val="0"/>
        </w:rPr>
        <w:t xml:space="preserve">The Planets</w:t>
      </w:r>
      <w:r w:rsidDel="00000000" w:rsidR="00000000" w:rsidRPr="00000000">
        <w:rPr>
          <w:rFonts w:ascii="Times New Roman" w:cs="Times New Roman" w:eastAsia="Times New Roman" w:hAnsi="Times New Roman"/>
          <w:sz w:val="20"/>
          <w:szCs w:val="20"/>
          <w:rtl w:val="0"/>
        </w:rPr>
        <w:t xml:space="preserve"> opens with a theme of major seconds that imitates one of these objects.</w:t>
      </w:r>
      <w:r w:rsidDel="00000000" w:rsidR="00000000" w:rsidRPr="00000000">
        <w:rPr>
          <w:rFonts w:ascii="Times New Roman" w:cs="Times New Roman" w:eastAsia="Times New Roman" w:hAnsi="Times New Roman"/>
          <w:sz w:val="20"/>
          <w:szCs w:val="20"/>
          <w:rtl w:val="0"/>
        </w:rPr>
        <w:t xml:space="preserve"> Zoltán Kodály’s </w:t>
      </w:r>
      <w:r w:rsidDel="00000000" w:rsidR="00000000" w:rsidRPr="00000000">
        <w:rPr>
          <w:rFonts w:ascii="Source Sans Pro" w:cs="Source Sans Pro" w:eastAsia="Source Sans Pro" w:hAnsi="Source Sans Pro"/>
          <w:color w:val="777777"/>
          <w:sz w:val="20"/>
          <w:szCs w:val="20"/>
          <w:rtl w:val="0"/>
        </w:rPr>
        <w:t xml:space="preserve">(“KOH-dai’s”)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Háry Jáno</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(“HAR-ee YAH-nohsh”)</w:t>
      </w:r>
      <w:r w:rsidDel="00000000" w:rsidR="00000000" w:rsidRPr="00000000">
        <w:rPr>
          <w:rFonts w:ascii="Times New Roman" w:cs="Times New Roman" w:eastAsia="Times New Roman" w:hAnsi="Times New Roman"/>
          <w:sz w:val="20"/>
          <w:szCs w:val="20"/>
          <w:rtl w:val="0"/>
        </w:rPr>
        <w:t xml:space="preserve"> suite includes a movement about a Viennese one of these objects.</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clock</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musical </w:t>
      </w:r>
      <w:r w:rsidDel="00000000" w:rsidR="00000000" w:rsidRPr="00000000">
        <w:rPr>
          <w:rFonts w:ascii="Times New Roman" w:cs="Times New Roman" w:eastAsia="Times New Roman" w:hAnsi="Times New Roman"/>
          <w:b w:val="1"/>
          <w:sz w:val="20"/>
          <w:szCs w:val="20"/>
          <w:u w:val="single"/>
          <w:rtl w:val="0"/>
        </w:rPr>
        <w:t xml:space="preserve">clock</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harangjáték</w:t>
      </w:r>
      <w:r w:rsidDel="00000000" w:rsidR="00000000" w:rsidRPr="00000000">
        <w:rPr>
          <w:rFonts w:ascii="Times New Roman" w:cs="Times New Roman" w:eastAsia="Times New Roman" w:hAnsi="Times New Roman"/>
          <w:sz w:val="20"/>
          <w:szCs w:val="20"/>
          <w:rtl w:val="0"/>
        </w:rPr>
        <w:t xml:space="preserve">; accept “Viennese Musical </w:t>
      </w:r>
      <w:r w:rsidDel="00000000" w:rsidR="00000000" w:rsidRPr="00000000">
        <w:rPr>
          <w:rFonts w:ascii="Times New Roman" w:cs="Times New Roman" w:eastAsia="Times New Roman" w:hAnsi="Times New Roman"/>
          <w:b w:val="1"/>
          <w:sz w:val="20"/>
          <w:szCs w:val="20"/>
          <w:u w:val="single"/>
          <w:rtl w:val="0"/>
        </w:rPr>
        <w:t xml:space="preserve">Clock</w:t>
      </w:r>
      <w:r w:rsidDel="00000000" w:rsidR="00000000" w:rsidRPr="00000000">
        <w:rPr>
          <w:rFonts w:ascii="Times New Roman" w:cs="Times New Roman" w:eastAsia="Times New Roman" w:hAnsi="Times New Roman"/>
          <w:sz w:val="20"/>
          <w:szCs w:val="20"/>
          <w:rtl w:val="0"/>
        </w:rPr>
        <w:t xml:space="preserve">” or “Bécsi </w:t>
      </w:r>
      <w:r w:rsidDel="00000000" w:rsidR="00000000" w:rsidRPr="00000000">
        <w:rPr>
          <w:rFonts w:ascii="Times New Roman" w:cs="Times New Roman" w:eastAsia="Times New Roman" w:hAnsi="Times New Roman"/>
          <w:b w:val="1"/>
          <w:sz w:val="20"/>
          <w:szCs w:val="20"/>
          <w:u w:val="single"/>
          <w:rtl w:val="0"/>
        </w:rPr>
        <w:t xml:space="preserve">harangjáték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“Dies irae” melody and opening clock theme suggest the passage of time and late stages of life in this movement of </w:t>
      </w:r>
      <w:r w:rsidDel="00000000" w:rsidR="00000000" w:rsidRPr="00000000">
        <w:rPr>
          <w:rFonts w:ascii="Times New Roman" w:cs="Times New Roman" w:eastAsia="Times New Roman" w:hAnsi="Times New Roman"/>
          <w:i w:val="1"/>
          <w:sz w:val="20"/>
          <w:szCs w:val="20"/>
          <w:rtl w:val="0"/>
        </w:rPr>
        <w:t xml:space="preserve">The Planets</w:t>
      </w:r>
      <w:r w:rsidDel="00000000" w:rsidR="00000000" w:rsidRPr="00000000">
        <w:rPr>
          <w:rFonts w:ascii="Times New Roman" w:cs="Times New Roman" w:eastAsia="Times New Roman" w:hAnsi="Times New Roman"/>
          <w:sz w:val="20"/>
          <w:szCs w:val="20"/>
          <w:rtl w:val="0"/>
        </w:rPr>
        <w:t xml:space="preserve">, which Holst called his favorite. This movement opens with a quiet adagio and uses minimal percussion before climactic tubular bells.</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Saturn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Saturn</w:t>
      </w:r>
      <w:r w:rsidDel="00000000" w:rsidR="00000000" w:rsidRPr="00000000">
        <w:rPr>
          <w:rFonts w:ascii="Times New Roman" w:cs="Times New Roman" w:eastAsia="Times New Roman" w:hAnsi="Times New Roman"/>
          <w:sz w:val="20"/>
          <w:szCs w:val="20"/>
          <w:rtl w:val="0"/>
        </w:rPr>
        <w:t xml:space="preserve">, the Bringer of Old Age”]</w:t>
      </w: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Dialectical Behavioral Therapy, or DBT, is used to treat a wide array of mental health conditions. For 10 points each:</w:t>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DBT was the first therapeutic treatment to be experimentally demonstrated as effective for one of this group of disorders. This type of disorder comes in three clusters and includes types such as “schizoid” and “avoidant.”</w:t>
      </w: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personality</w:t>
      </w:r>
      <w:r w:rsidDel="00000000" w:rsidR="00000000" w:rsidRPr="00000000">
        <w:rPr>
          <w:rFonts w:ascii="Times New Roman" w:cs="Times New Roman" w:eastAsia="Times New Roman" w:hAnsi="Times New Roman"/>
          <w:sz w:val="20"/>
          <w:szCs w:val="20"/>
          <w:rtl w:val="0"/>
        </w:rPr>
        <w:t xml:space="preserve"> disorders [accept schizoid </w:t>
      </w:r>
      <w:r w:rsidDel="00000000" w:rsidR="00000000" w:rsidRPr="00000000">
        <w:rPr>
          <w:rFonts w:ascii="Times New Roman" w:cs="Times New Roman" w:eastAsia="Times New Roman" w:hAnsi="Times New Roman"/>
          <w:b w:val="1"/>
          <w:sz w:val="20"/>
          <w:szCs w:val="20"/>
          <w:u w:val="single"/>
          <w:rtl w:val="0"/>
        </w:rPr>
        <w:t xml:space="preserve">personality</w:t>
      </w:r>
      <w:r w:rsidDel="00000000" w:rsidR="00000000" w:rsidRPr="00000000">
        <w:rPr>
          <w:rFonts w:ascii="Times New Roman" w:cs="Times New Roman" w:eastAsia="Times New Roman" w:hAnsi="Times New Roman"/>
          <w:sz w:val="20"/>
          <w:szCs w:val="20"/>
          <w:rtl w:val="0"/>
        </w:rPr>
        <w:t xml:space="preserve"> disorder; accept avoidant </w:t>
      </w:r>
      <w:r w:rsidDel="00000000" w:rsidR="00000000" w:rsidRPr="00000000">
        <w:rPr>
          <w:rFonts w:ascii="Times New Roman" w:cs="Times New Roman" w:eastAsia="Times New Roman" w:hAnsi="Times New Roman"/>
          <w:b w:val="1"/>
          <w:sz w:val="20"/>
          <w:szCs w:val="20"/>
          <w:u w:val="single"/>
          <w:rtl w:val="0"/>
        </w:rPr>
        <w:t xml:space="preserve">personality</w:t>
      </w:r>
      <w:r w:rsidDel="00000000" w:rsidR="00000000" w:rsidRPr="00000000">
        <w:rPr>
          <w:rFonts w:ascii="Times New Roman" w:cs="Times New Roman" w:eastAsia="Times New Roman" w:hAnsi="Times New Roman"/>
          <w:sz w:val="20"/>
          <w:szCs w:val="20"/>
          <w:rtl w:val="0"/>
        </w:rPr>
        <w:t xml:space="preserve"> disorder; accept, BUT DO NOT OTHERWISE REVEAL, borderline </w:t>
      </w:r>
      <w:r w:rsidDel="00000000" w:rsidR="00000000" w:rsidRPr="00000000">
        <w:rPr>
          <w:rFonts w:ascii="Times New Roman" w:cs="Times New Roman" w:eastAsia="Times New Roman" w:hAnsi="Times New Roman"/>
          <w:b w:val="1"/>
          <w:sz w:val="20"/>
          <w:szCs w:val="20"/>
          <w:u w:val="single"/>
          <w:rtl w:val="0"/>
        </w:rPr>
        <w:t xml:space="preserve">personality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disorder; prompt on, BUT DO NOT OTHERWISE REVEAL, </w:t>
      </w:r>
      <w:r w:rsidDel="00000000" w:rsidR="00000000" w:rsidRPr="00000000">
        <w:rPr>
          <w:rFonts w:ascii="Times New Roman" w:cs="Times New Roman" w:eastAsia="Times New Roman" w:hAnsi="Times New Roman"/>
          <w:sz w:val="20"/>
          <w:szCs w:val="20"/>
          <w:u w:val="single"/>
          <w:rtl w:val="0"/>
        </w:rPr>
        <w:t xml:space="preserve">BPD</w:t>
      </w:r>
      <w:r w:rsidDel="00000000" w:rsidR="00000000" w:rsidRPr="00000000">
        <w:rPr>
          <w:rFonts w:ascii="Times New Roman" w:cs="Times New Roman" w:eastAsia="Times New Roman" w:hAnsi="Times New Roman"/>
          <w:sz w:val="20"/>
          <w:szCs w:val="20"/>
          <w:rtl w:val="0"/>
        </w:rPr>
        <w:t xml:space="preserve"> by asking “what does that stand for?”]</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DBT is primarily used to treat this Cluster B personality disorder, whose name was coined by Adolf Stern. </w:t>
      </w:r>
      <w:r w:rsidDel="00000000" w:rsidR="00000000" w:rsidRPr="00000000">
        <w:rPr>
          <w:rFonts w:ascii="Times New Roman" w:cs="Times New Roman" w:eastAsia="Times New Roman" w:hAnsi="Times New Roman"/>
          <w:sz w:val="20"/>
          <w:szCs w:val="20"/>
          <w:rtl w:val="0"/>
        </w:rPr>
        <w:t xml:space="preserve">People with this disorder often perform dangerous acts and have a fear of abandonment that leads to unstable relationships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NSWER: </w:t>
      </w:r>
      <w:r w:rsidDel="00000000" w:rsidR="00000000" w:rsidRPr="00000000">
        <w:rPr>
          <w:rFonts w:ascii="Times New Roman" w:cs="Times New Roman" w:eastAsia="Times New Roman" w:hAnsi="Times New Roman"/>
          <w:b w:val="1"/>
          <w:sz w:val="20"/>
          <w:szCs w:val="20"/>
          <w:u w:val="single"/>
          <w:rtl w:val="0"/>
        </w:rPr>
        <w:t xml:space="preserve">borderline</w:t>
      </w:r>
      <w:r w:rsidDel="00000000" w:rsidR="00000000" w:rsidRPr="00000000">
        <w:rPr>
          <w:rFonts w:ascii="Times New Roman" w:cs="Times New Roman" w:eastAsia="Times New Roman" w:hAnsi="Times New Roman"/>
          <w:sz w:val="20"/>
          <w:szCs w:val="20"/>
          <w:rtl w:val="0"/>
        </w:rPr>
        <w:t xml:space="preserve"> personality disorder [or </w:t>
      </w:r>
      <w:r w:rsidDel="00000000" w:rsidR="00000000" w:rsidRPr="00000000">
        <w:rPr>
          <w:rFonts w:ascii="Times New Roman" w:cs="Times New Roman" w:eastAsia="Times New Roman" w:hAnsi="Times New Roman"/>
          <w:b w:val="1"/>
          <w:sz w:val="20"/>
          <w:szCs w:val="20"/>
          <w:u w:val="single"/>
          <w:rtl w:val="0"/>
        </w:rPr>
        <w:t xml:space="preserve">BPD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Borderline personality disorder, or BPD, should not be confused with this mood disorder that is also treated with DBT. This disorder is characterized by manic and depressive episodes.</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bipolar</w:t>
      </w:r>
      <w:r w:rsidDel="00000000" w:rsidR="00000000" w:rsidRPr="00000000">
        <w:rPr>
          <w:rFonts w:ascii="Times New Roman" w:cs="Times New Roman" w:eastAsia="Times New Roman" w:hAnsi="Times New Roman"/>
          <w:sz w:val="20"/>
          <w:szCs w:val="20"/>
          <w:rtl w:val="0"/>
        </w:rPr>
        <w:t xml:space="preserve"> disorder [or </w:t>
      </w:r>
      <w:r w:rsidDel="00000000" w:rsidR="00000000" w:rsidRPr="00000000">
        <w:rPr>
          <w:rFonts w:ascii="Times New Roman" w:cs="Times New Roman" w:eastAsia="Times New Roman" w:hAnsi="Times New Roman"/>
          <w:b w:val="1"/>
          <w:sz w:val="20"/>
          <w:szCs w:val="20"/>
          <w:u w:val="single"/>
          <w:rtl w:val="0"/>
        </w:rPr>
        <w:t xml:space="preserve">bipolar</w:t>
      </w:r>
      <w:r w:rsidDel="00000000" w:rsidR="00000000" w:rsidRPr="00000000">
        <w:rPr>
          <w:rFonts w:ascii="Times New Roman" w:cs="Times New Roman" w:eastAsia="Times New Roman" w:hAnsi="Times New Roman"/>
          <w:sz w:val="20"/>
          <w:szCs w:val="20"/>
          <w:rtl w:val="0"/>
        </w:rPr>
        <w:t xml:space="preserve"> affective disorder or </w:t>
      </w:r>
      <w:r w:rsidDel="00000000" w:rsidR="00000000" w:rsidRPr="00000000">
        <w:rPr>
          <w:rFonts w:ascii="Times New Roman" w:cs="Times New Roman" w:eastAsia="Times New Roman" w:hAnsi="Times New Roman"/>
          <w:b w:val="1"/>
          <w:sz w:val="20"/>
          <w:szCs w:val="20"/>
          <w:u w:val="single"/>
          <w:rtl w:val="0"/>
        </w:rPr>
        <w:t xml:space="preserve">BPAD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mania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manic</w:t>
      </w:r>
      <w:r w:rsidDel="00000000" w:rsidR="00000000" w:rsidRPr="00000000">
        <w:rPr>
          <w:rFonts w:ascii="Times New Roman" w:cs="Times New Roman" w:eastAsia="Times New Roman" w:hAnsi="Times New Roman"/>
          <w:sz w:val="20"/>
          <w:szCs w:val="20"/>
          <w:rtl w:val="0"/>
        </w:rPr>
        <w:t xml:space="preserve"> syndrome; prompt on </w:t>
      </w:r>
      <w:r w:rsidDel="00000000" w:rsidR="00000000" w:rsidRPr="00000000">
        <w:rPr>
          <w:rFonts w:ascii="Times New Roman" w:cs="Times New Roman" w:eastAsia="Times New Roman" w:hAnsi="Times New Roman"/>
          <w:sz w:val="20"/>
          <w:szCs w:val="20"/>
          <w:u w:val="single"/>
          <w:rtl w:val="0"/>
        </w:rPr>
        <w:t xml:space="preserve">manic</w:t>
      </w:r>
      <w:r w:rsidDel="00000000" w:rsidR="00000000" w:rsidRPr="00000000">
        <w:rPr>
          <w:rFonts w:ascii="Times New Roman" w:cs="Times New Roman" w:eastAsia="Times New Roman" w:hAnsi="Times New Roman"/>
          <w:sz w:val="20"/>
          <w:szCs w:val="20"/>
          <w:rtl w:val="0"/>
        </w:rPr>
        <w:t xml:space="preserve"> depressive</w:t>
      </w:r>
      <w:r w:rsidDel="00000000" w:rsidR="00000000" w:rsidRPr="00000000">
        <w:rPr>
          <w:rFonts w:ascii="Times New Roman" w:cs="Times New Roman" w:eastAsia="Times New Roman" w:hAnsi="Times New Roman"/>
          <w:sz w:val="20"/>
          <w:szCs w:val="20"/>
          <w:rtl w:val="0"/>
        </w:rPr>
        <w:t xml:space="preserve"> disorder or </w:t>
      </w:r>
      <w:r w:rsidDel="00000000" w:rsidR="00000000" w:rsidRPr="00000000">
        <w:rPr>
          <w:rFonts w:ascii="Times New Roman" w:cs="Times New Roman" w:eastAsia="Times New Roman" w:hAnsi="Times New Roman"/>
          <w:sz w:val="20"/>
          <w:szCs w:val="20"/>
          <w:u w:val="single"/>
          <w:rtl w:val="0"/>
        </w:rPr>
        <w:t xml:space="preserve">manic</w:t>
      </w:r>
      <w:r w:rsidDel="00000000" w:rsidR="00000000" w:rsidRPr="00000000">
        <w:rPr>
          <w:rFonts w:ascii="Times New Roman" w:cs="Times New Roman" w:eastAsia="Times New Roman" w:hAnsi="Times New Roman"/>
          <w:sz w:val="20"/>
          <w:szCs w:val="20"/>
          <w:rtl w:val="0"/>
        </w:rPr>
        <w:t xml:space="preserve"> depression</w:t>
      </w:r>
      <w:r w:rsidDel="00000000" w:rsidR="00000000" w:rsidRPr="00000000">
        <w:rPr>
          <w:rFonts w:ascii="Times New Roman" w:cs="Times New Roman" w:eastAsia="Times New Roman" w:hAnsi="Times New Roman"/>
          <w:sz w:val="20"/>
          <w:szCs w:val="20"/>
          <w:rtl w:val="0"/>
        </w:rPr>
        <w:t xml:space="preserve"> by asking “what is its current name?”; reject “depression”]</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1980, Lois Gibbs held two officials from this organization hostage in order to attract attention to a crisis in her neighborhood. For 10 points each:</w:t>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organization that started to create Superfund sites after protests at Love Canal came to national attention.</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EPA</w:t>
      </w:r>
      <w:r w:rsidDel="00000000" w:rsidR="00000000" w:rsidRPr="00000000">
        <w:rPr>
          <w:rFonts w:ascii="Times New Roman" w:cs="Times New Roman" w:eastAsia="Times New Roman" w:hAnsi="Times New Roman"/>
          <w:sz w:val="20"/>
          <w:szCs w:val="20"/>
          <w:rtl w:val="0"/>
        </w:rPr>
        <w:t xml:space="preserve"> [or United States </w:t>
      </w:r>
      <w:r w:rsidDel="00000000" w:rsidR="00000000" w:rsidRPr="00000000">
        <w:rPr>
          <w:rFonts w:ascii="Times New Roman" w:cs="Times New Roman" w:eastAsia="Times New Roman" w:hAnsi="Times New Roman"/>
          <w:b w:val="1"/>
          <w:sz w:val="20"/>
          <w:szCs w:val="20"/>
          <w:u w:val="single"/>
          <w:rtl w:val="0"/>
        </w:rPr>
        <w:t xml:space="preserve">Environmental Protection Agency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EPA’s Superfund program was established under this president, who gave the “Crisis of Confidence” speech to address Americans’ energy use in 1979.</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Jimmy </w:t>
      </w:r>
      <w:r w:rsidDel="00000000" w:rsidR="00000000" w:rsidRPr="00000000">
        <w:rPr>
          <w:rFonts w:ascii="Times New Roman" w:cs="Times New Roman" w:eastAsia="Times New Roman" w:hAnsi="Times New Roman"/>
          <w:b w:val="1"/>
          <w:sz w:val="20"/>
          <w:szCs w:val="20"/>
          <w:u w:val="single"/>
          <w:rtl w:val="0"/>
        </w:rPr>
        <w:t xml:space="preserve">Carter</w:t>
      </w:r>
      <w:r w:rsidDel="00000000" w:rsidR="00000000" w:rsidRPr="00000000">
        <w:rPr>
          <w:rFonts w:ascii="Times New Roman" w:cs="Times New Roman" w:eastAsia="Times New Roman" w:hAnsi="Times New Roman"/>
          <w:sz w:val="20"/>
          <w:szCs w:val="20"/>
          <w:rtl w:val="0"/>
        </w:rPr>
        <w:t xml:space="preserve"> [or James Earl </w:t>
      </w:r>
      <w:r w:rsidDel="00000000" w:rsidR="00000000" w:rsidRPr="00000000">
        <w:rPr>
          <w:rFonts w:ascii="Times New Roman" w:cs="Times New Roman" w:eastAsia="Times New Roman" w:hAnsi="Times New Roman"/>
          <w:b w:val="1"/>
          <w:sz w:val="20"/>
          <w:szCs w:val="20"/>
          <w:u w:val="single"/>
          <w:rtl w:val="0"/>
        </w:rPr>
        <w:t xml:space="preserve">Carter</w:t>
      </w:r>
      <w:r w:rsidDel="00000000" w:rsidR="00000000" w:rsidRPr="00000000">
        <w:rPr>
          <w:rFonts w:ascii="Times New Roman" w:cs="Times New Roman" w:eastAsia="Times New Roman" w:hAnsi="Times New Roman"/>
          <w:sz w:val="20"/>
          <w:szCs w:val="20"/>
          <w:rtl w:val="0"/>
        </w:rPr>
        <w:t xml:space="preserve"> Jr.]</w:t>
      </w: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One of the earliest Superfund sites was an abandoned town in Missouri whose name contains “Times” followed by this word. This word follows “Bombay” in the name of a California town that was abandoned due to environmental degradation.</w:t>
      </w:r>
    </w:p>
    <w:p w:rsidR="00000000" w:rsidDel="00000000" w:rsidP="00000000" w:rsidRDefault="00000000" w:rsidRPr="00000000" w14:paraId="000000D6">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beach</w:t>
      </w:r>
      <w:r w:rsidDel="00000000" w:rsidR="00000000" w:rsidRPr="00000000">
        <w:rPr>
          <w:rFonts w:ascii="Times New Roman" w:cs="Times New Roman" w:eastAsia="Times New Roman" w:hAnsi="Times New Roman"/>
          <w:sz w:val="20"/>
          <w:szCs w:val="20"/>
          <w:rtl w:val="0"/>
        </w:rPr>
        <w:t xml:space="preserve"> [accept Bombay </w:t>
      </w:r>
      <w:r w:rsidDel="00000000" w:rsidR="00000000" w:rsidRPr="00000000">
        <w:rPr>
          <w:rFonts w:ascii="Times New Roman" w:cs="Times New Roman" w:eastAsia="Times New Roman" w:hAnsi="Times New Roman"/>
          <w:b w:val="1"/>
          <w:sz w:val="20"/>
          <w:szCs w:val="20"/>
          <w:u w:val="single"/>
          <w:rtl w:val="0"/>
        </w:rPr>
        <w:t xml:space="preserve">Beach</w:t>
      </w:r>
      <w:r w:rsidDel="00000000" w:rsidR="00000000" w:rsidRPr="00000000">
        <w:rPr>
          <w:rFonts w:ascii="Times New Roman" w:cs="Times New Roman" w:eastAsia="Times New Roman" w:hAnsi="Times New Roman"/>
          <w:sz w:val="20"/>
          <w:szCs w:val="20"/>
          <w:rtl w:val="0"/>
        </w:rPr>
        <w:t xml:space="preserve">; accept Times </w:t>
      </w:r>
      <w:r w:rsidDel="00000000" w:rsidR="00000000" w:rsidRPr="00000000">
        <w:rPr>
          <w:rFonts w:ascii="Times New Roman" w:cs="Times New Roman" w:eastAsia="Times New Roman" w:hAnsi="Times New Roman"/>
          <w:b w:val="1"/>
          <w:sz w:val="20"/>
          <w:szCs w:val="20"/>
          <w:u w:val="single"/>
          <w:rtl w:val="0"/>
        </w:rPr>
        <w:t xml:space="preserve">Beach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(Bombay Beach was a resort town on the Salton Sea.)</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Raju carries out a fast in order to stop a famine in this town in the novel </w:t>
      </w:r>
      <w:r w:rsidDel="00000000" w:rsidR="00000000" w:rsidRPr="00000000">
        <w:rPr>
          <w:rFonts w:ascii="Times New Roman" w:cs="Times New Roman" w:eastAsia="Times New Roman" w:hAnsi="Times New Roman"/>
          <w:i w:val="1"/>
          <w:sz w:val="20"/>
          <w:szCs w:val="20"/>
          <w:rtl w:val="0"/>
        </w:rPr>
        <w:t xml:space="preserve">The Guide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town where R. K. Narayan</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(“nah-RAH-yun”)</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set most of his fiction, including his novel </w:t>
      </w:r>
      <w:r w:rsidDel="00000000" w:rsidR="00000000" w:rsidRPr="00000000">
        <w:rPr>
          <w:rFonts w:ascii="Times New Roman" w:cs="Times New Roman" w:eastAsia="Times New Roman" w:hAnsi="Times New Roman"/>
          <w:i w:val="1"/>
          <w:sz w:val="20"/>
          <w:szCs w:val="20"/>
          <w:rtl w:val="0"/>
        </w:rPr>
        <w:t xml:space="preserve">The Painter of Signs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B">
      <w:pPr>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Malgudi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(“MAHL-goo-dee”)</w:t>
      </w: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Narayan’s follow-up to </w:t>
      </w:r>
      <w:r w:rsidDel="00000000" w:rsidR="00000000" w:rsidRPr="00000000">
        <w:rPr>
          <w:rFonts w:ascii="Times New Roman" w:cs="Times New Roman" w:eastAsia="Times New Roman" w:hAnsi="Times New Roman"/>
          <w:i w:val="1"/>
          <w:sz w:val="20"/>
          <w:szCs w:val="20"/>
          <w:rtl w:val="0"/>
        </w:rPr>
        <w:t xml:space="preserve">The Painter of Signs</w:t>
      </w:r>
      <w:r w:rsidDel="00000000" w:rsidR="00000000" w:rsidRPr="00000000">
        <w:rPr>
          <w:rFonts w:ascii="Times New Roman" w:cs="Times New Roman" w:eastAsia="Times New Roman" w:hAnsi="Times New Roman"/>
          <w:sz w:val="20"/>
          <w:szCs w:val="20"/>
          <w:rtl w:val="0"/>
        </w:rPr>
        <w:t xml:space="preserve"> is told in the first person by one of these animals, who is taken to a circus in Malgudi. In </w:t>
      </w:r>
      <w:r w:rsidDel="00000000" w:rsidR="00000000" w:rsidRPr="00000000">
        <w:rPr>
          <w:rFonts w:ascii="Times New Roman" w:cs="Times New Roman" w:eastAsia="Times New Roman" w:hAnsi="Times New Roman"/>
          <w:i w:val="1"/>
          <w:sz w:val="20"/>
          <w:szCs w:val="20"/>
          <w:rtl w:val="0"/>
        </w:rPr>
        <w:t xml:space="preserve">Life of </w:t>
      </w:r>
      <w:r w:rsidDel="00000000" w:rsidR="00000000" w:rsidRPr="00000000">
        <w:rPr>
          <w:rFonts w:ascii="Times New Roman" w:cs="Times New Roman" w:eastAsia="Times New Roman" w:hAnsi="Times New Roman"/>
          <w:i w:val="1"/>
          <w:sz w:val="20"/>
          <w:szCs w:val="20"/>
          <w:rtl w:val="0"/>
        </w:rPr>
        <w:t xml:space="preserve">Pi</w:t>
      </w:r>
      <w:r w:rsidDel="00000000" w:rsidR="00000000" w:rsidRPr="00000000">
        <w:rPr>
          <w:rFonts w:ascii="Times New Roman" w:cs="Times New Roman" w:eastAsia="Times New Roman" w:hAnsi="Times New Roman"/>
          <w:sz w:val="20"/>
          <w:szCs w:val="20"/>
          <w:rtl w:val="0"/>
        </w:rPr>
        <w:t xml:space="preserve">, Pi</w:t>
      </w:r>
      <w:r w:rsidDel="00000000" w:rsidR="00000000" w:rsidRPr="00000000">
        <w:rPr>
          <w:rFonts w:ascii="Times New Roman" w:cs="Times New Roman" w:eastAsia="Times New Roman" w:hAnsi="Times New Roman"/>
          <w:sz w:val="20"/>
          <w:szCs w:val="20"/>
          <w:rtl w:val="0"/>
        </w:rPr>
        <w:t xml:space="preserve"> is stranded on a boat with one of these large predators named Richard Parker.</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tiger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Panthera </w:t>
      </w:r>
      <w:r w:rsidDel="00000000" w:rsidR="00000000" w:rsidRPr="00000000">
        <w:rPr>
          <w:rFonts w:ascii="Times New Roman" w:cs="Times New Roman" w:eastAsia="Times New Roman" w:hAnsi="Times New Roman"/>
          <w:b w:val="1"/>
          <w:i w:val="1"/>
          <w:sz w:val="20"/>
          <w:szCs w:val="20"/>
          <w:u w:val="single"/>
          <w:rtl w:val="0"/>
        </w:rPr>
        <w:t xml:space="preserve">tigris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w:t>
      </w:r>
      <w:r w:rsidDel="00000000" w:rsidR="00000000" w:rsidRPr="00000000">
        <w:rPr>
          <w:rFonts w:ascii="Times New Roman" w:cs="Times New Roman" w:eastAsia="Times New Roman" w:hAnsi="Times New Roman"/>
          <w:sz w:val="20"/>
          <w:szCs w:val="20"/>
          <w:rtl w:val="0"/>
        </w:rPr>
        <w:t xml:space="preserve">t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Tiger</w:t>
      </w:r>
      <w:r w:rsidDel="00000000" w:rsidR="00000000" w:rsidRPr="00000000">
        <w:rPr>
          <w:rFonts w:ascii="Times New Roman" w:cs="Times New Roman" w:eastAsia="Times New Roman" w:hAnsi="Times New Roman"/>
          <w:i w:val="1"/>
          <w:sz w:val="20"/>
          <w:szCs w:val="20"/>
          <w:rtl w:val="0"/>
        </w:rPr>
        <w:t xml:space="preserve"> for Malgudi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feline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felid</w:t>
      </w:r>
      <w:r w:rsidDel="00000000" w:rsidR="00000000" w:rsidRPr="00000000">
        <w:rPr>
          <w:rFonts w:ascii="Times New Roman" w:cs="Times New Roman" w:eastAsia="Times New Roman" w:hAnsi="Times New Roman"/>
          <w:sz w:val="20"/>
          <w:szCs w:val="20"/>
          <w:rtl w:val="0"/>
        </w:rPr>
        <w:t xml:space="preserve">s or big </w:t>
      </w:r>
      <w:r w:rsidDel="00000000" w:rsidR="00000000" w:rsidRPr="00000000">
        <w:rPr>
          <w:rFonts w:ascii="Times New Roman" w:cs="Times New Roman" w:eastAsia="Times New Roman" w:hAnsi="Times New Roman"/>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i w:val="1"/>
          <w:sz w:val="20"/>
          <w:szCs w:val="20"/>
          <w:u w:val="single"/>
          <w:rtl w:val="0"/>
        </w:rPr>
        <w:t xml:space="preserve">Panthera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Upon visiting India, this author wrote that he found it “cruel and overwhelming” compared to Malgudi. This author himself wrote a 1961 novel about a man who works as a painter of signs and marries into the Tulsi family.</w:t>
      </w:r>
    </w:p>
    <w:p w:rsidR="00000000" w:rsidDel="00000000" w:rsidP="00000000" w:rsidRDefault="00000000" w:rsidRPr="00000000" w14:paraId="000000DF">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V. S. </w:t>
      </w:r>
      <w:r w:rsidDel="00000000" w:rsidR="00000000" w:rsidRPr="00000000">
        <w:rPr>
          <w:rFonts w:ascii="Times New Roman" w:cs="Times New Roman" w:eastAsia="Times New Roman" w:hAnsi="Times New Roman"/>
          <w:b w:val="1"/>
          <w:sz w:val="20"/>
          <w:szCs w:val="20"/>
          <w:u w:val="single"/>
          <w:rtl w:val="0"/>
        </w:rPr>
        <w:t xml:space="preserve">Naipaul</w:t>
      </w:r>
      <w:r w:rsidDel="00000000" w:rsidR="00000000" w:rsidRPr="00000000">
        <w:rPr>
          <w:rFonts w:ascii="Times New Roman" w:cs="Times New Roman" w:eastAsia="Times New Roman" w:hAnsi="Times New Roman"/>
          <w:sz w:val="20"/>
          <w:szCs w:val="20"/>
          <w:rtl w:val="0"/>
        </w:rPr>
        <w:t xml:space="preserve"> [or Vidiadhar Surajprasad </w:t>
      </w:r>
      <w:r w:rsidDel="00000000" w:rsidR="00000000" w:rsidRPr="00000000">
        <w:rPr>
          <w:rFonts w:ascii="Times New Roman" w:cs="Times New Roman" w:eastAsia="Times New Roman" w:hAnsi="Times New Roman"/>
          <w:b w:val="1"/>
          <w:sz w:val="20"/>
          <w:szCs w:val="20"/>
          <w:u w:val="single"/>
          <w:rtl w:val="0"/>
        </w:rPr>
        <w:t xml:space="preserve">Naipaul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unnamed novel is </w:t>
      </w:r>
      <w:r w:rsidDel="00000000" w:rsidR="00000000" w:rsidRPr="00000000">
        <w:rPr>
          <w:rFonts w:ascii="Times New Roman" w:cs="Times New Roman" w:eastAsia="Times New Roman" w:hAnsi="Times New Roman"/>
          <w:i w:val="1"/>
          <w:color w:val="777777"/>
          <w:sz w:val="20"/>
          <w:szCs w:val="20"/>
          <w:rtl w:val="0"/>
        </w:rPr>
        <w:t xml:space="preserve">A House for Mr. Biswas</w:t>
      </w:r>
      <w:r w:rsidDel="00000000" w:rsidR="00000000" w:rsidRPr="00000000">
        <w:rPr>
          <w:rFonts w:ascii="Times New Roman" w:cs="Times New Roman" w:eastAsia="Times New Roman" w:hAnsi="Times New Roman"/>
          <w:color w:val="777777"/>
          <w:sz w:val="20"/>
          <w:szCs w:val="20"/>
          <w:rtl w:val="0"/>
        </w:rPr>
        <w:t xml:space="preserve">.) </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 In this technique, the formal potential of a reversible one-electron transfer can be calculated by averaging the potentials corresponding to oxidation and reduction peaks. For 10 points each:</w:t>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technique whose “cyclic” type can be used to analyze redox potentials by scanning back and forth across a potential range to produce characteristic “duck-shaped” graphs.</w:t>
      </w:r>
    </w:p>
    <w:p w:rsidR="00000000" w:rsidDel="00000000" w:rsidP="00000000" w:rsidRDefault="00000000" w:rsidRPr="00000000" w14:paraId="000000E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voltammetry</w:t>
      </w:r>
      <w:r w:rsidDel="00000000" w:rsidR="00000000" w:rsidRPr="00000000">
        <w:rPr>
          <w:rFonts w:ascii="Times New Roman" w:cs="Times New Roman" w:eastAsia="Times New Roman" w:hAnsi="Times New Roman"/>
          <w:sz w:val="20"/>
          <w:szCs w:val="20"/>
          <w:rtl w:val="0"/>
        </w:rPr>
        <w:t xml:space="preserve"> [accept cyclic </w:t>
      </w:r>
      <w:r w:rsidDel="00000000" w:rsidR="00000000" w:rsidRPr="00000000">
        <w:rPr>
          <w:rFonts w:ascii="Times New Roman" w:cs="Times New Roman" w:eastAsia="Times New Roman" w:hAnsi="Times New Roman"/>
          <w:b w:val="1"/>
          <w:sz w:val="20"/>
          <w:szCs w:val="20"/>
          <w:u w:val="single"/>
          <w:rtl w:val="0"/>
        </w:rPr>
        <w:t xml:space="preserve">voltammetry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Rising scans in cyclic voltammetry can measure oxidation potentials, which occur at this type of electrode. One of them is paired with a cathode in typical electrochemical cells.</w:t>
      </w:r>
    </w:p>
    <w:p w:rsidR="00000000" w:rsidDel="00000000" w:rsidP="00000000" w:rsidRDefault="00000000" w:rsidRPr="00000000" w14:paraId="000000E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anode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electrode</w:t>
      </w:r>
      <w:r w:rsidDel="00000000" w:rsidR="00000000" w:rsidRPr="00000000">
        <w:rPr>
          <w:rFonts w:ascii="Times New Roman" w:cs="Times New Roman" w:eastAsia="Times New Roman" w:hAnsi="Times New Roman"/>
          <w:sz w:val="20"/>
          <w:szCs w:val="20"/>
          <w:rtl w:val="0"/>
        </w:rPr>
        <w:t xml:space="preserve"> or electrical </w:t>
      </w:r>
      <w:r w:rsidDel="00000000" w:rsidR="00000000" w:rsidRPr="00000000">
        <w:rPr>
          <w:rFonts w:ascii="Times New Roman" w:cs="Times New Roman" w:eastAsia="Times New Roman" w:hAnsi="Times New Roman"/>
          <w:sz w:val="20"/>
          <w:szCs w:val="20"/>
          <w:u w:val="single"/>
          <w:rtl w:val="0"/>
        </w:rPr>
        <w:t xml:space="preserve">conductor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electrochemistry, the equations for redox reactions at the anode and cathode are often expressed as a pair of these reactions, one to describe oxidation and one to describe reduction.</w:t>
      </w:r>
    </w:p>
    <w:p w:rsidR="00000000" w:rsidDel="00000000" w:rsidP="00000000" w:rsidRDefault="00000000" w:rsidRPr="00000000" w14:paraId="000000E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w:t>
      </w: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b w:val="1"/>
          <w:sz w:val="20"/>
          <w:szCs w:val="20"/>
          <w:u w:val="single"/>
          <w:rtl w:val="0"/>
        </w:rPr>
        <w:t xml:space="preserve">half</w:t>
      </w:r>
      <w:r w:rsidDel="00000000" w:rsidR="00000000" w:rsidRPr="00000000">
        <w:rPr>
          <w:rFonts w:ascii="Times New Roman" w:cs="Times New Roman" w:eastAsia="Times New Roman" w:hAnsi="Times New Roman"/>
          <w:sz w:val="20"/>
          <w:szCs w:val="20"/>
          <w:rtl w:val="0"/>
        </w:rPr>
        <w:t xml:space="preserve">-reactions [or </w:t>
      </w:r>
      <w:r w:rsidDel="00000000" w:rsidR="00000000" w:rsidRPr="00000000">
        <w:rPr>
          <w:rFonts w:ascii="Times New Roman" w:cs="Times New Roman" w:eastAsia="Times New Roman" w:hAnsi="Times New Roman"/>
          <w:b w:val="1"/>
          <w:sz w:val="20"/>
          <w:szCs w:val="20"/>
          <w:u w:val="single"/>
          <w:rtl w:val="0"/>
        </w:rPr>
        <w:t xml:space="preserve">half</w:t>
      </w:r>
      <w:r w:rsidDel="00000000" w:rsidR="00000000" w:rsidRPr="00000000">
        <w:rPr>
          <w:rFonts w:ascii="Times New Roman" w:cs="Times New Roman" w:eastAsia="Times New Roman" w:hAnsi="Times New Roman"/>
          <w:sz w:val="20"/>
          <w:szCs w:val="20"/>
          <w:rtl w:val="0"/>
        </w:rPr>
        <w:t xml:space="preserve">-equations]</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popular chéngyǔ </w:t>
      </w:r>
      <w:r w:rsidDel="00000000" w:rsidR="00000000" w:rsidRPr="00000000">
        <w:rPr>
          <w:rFonts w:ascii="Source Sans Pro" w:cs="Source Sans Pro" w:eastAsia="Source Sans Pro" w:hAnsi="Source Sans Pro"/>
          <w:color w:val="777777"/>
          <w:sz w:val="20"/>
          <w:szCs w:val="20"/>
          <w:rtl w:val="0"/>
        </w:rPr>
        <w:t xml:space="preserve">(“chung-eww”)</w:t>
      </w:r>
      <w:r w:rsidDel="00000000" w:rsidR="00000000" w:rsidRPr="00000000">
        <w:rPr>
          <w:rFonts w:ascii="Times New Roman" w:cs="Times New Roman" w:eastAsia="Times New Roman" w:hAnsi="Times New Roman"/>
          <w:sz w:val="20"/>
          <w:szCs w:val="20"/>
          <w:rtl w:val="0"/>
        </w:rPr>
        <w:t xml:space="preserve"> idiom sums up the 4th century as this many “barbarians” “throwing China into chaos” by founding the Sixteen Kingdoms during the Jìn dynasty. For 10 points each:</w:t>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Give this traditional number of dynasties that later arose alongside “ten kingdoms” between the Táng and Sòng. The “Celestial Masters” led a Daoist separatist movement named for this many “pecks of rice.”</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wǔ</w:t>
      </w:r>
      <w:r w:rsidDel="00000000" w:rsidR="00000000" w:rsidRPr="00000000">
        <w:rPr>
          <w:rFonts w:ascii="Times New Roman" w:cs="Times New Roman" w:eastAsia="Times New Roman" w:hAnsi="Times New Roman"/>
          <w:sz w:val="20"/>
          <w:szCs w:val="20"/>
          <w:rtl w:val="0"/>
        </w:rPr>
        <w:t xml:space="preserve">; accept Way of the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Pecks of Rice or </w:t>
      </w:r>
      <w:r w:rsidDel="00000000" w:rsidR="00000000" w:rsidRPr="00000000">
        <w:rPr>
          <w:rFonts w:ascii="Times New Roman" w:cs="Times New Roman" w:eastAsia="Times New Roman" w:hAnsi="Times New Roman"/>
          <w:b w:val="1"/>
          <w:sz w:val="20"/>
          <w:szCs w:val="20"/>
          <w:u w:val="single"/>
          <w:rtl w:val="0"/>
        </w:rPr>
        <w:t xml:space="preserve">Wǔ</w:t>
      </w:r>
      <w:r w:rsidDel="00000000" w:rsidR="00000000" w:rsidRPr="00000000">
        <w:rPr>
          <w:rFonts w:ascii="Times New Roman" w:cs="Times New Roman" w:eastAsia="Times New Roman" w:hAnsi="Times New Roman"/>
          <w:sz w:val="20"/>
          <w:szCs w:val="20"/>
          <w:rtl w:val="0"/>
        </w:rPr>
        <w:t xml:space="preserve"> Dǒu Mǐ Dào; accept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Dynasties and Ten Kingdoms period or </w:t>
      </w:r>
      <w:r w:rsidDel="00000000" w:rsidR="00000000" w:rsidRPr="00000000">
        <w:rPr>
          <w:rFonts w:ascii="Times New Roman" w:cs="Times New Roman" w:eastAsia="Times New Roman" w:hAnsi="Times New Roman"/>
          <w:b w:val="1"/>
          <w:sz w:val="20"/>
          <w:szCs w:val="20"/>
          <w:u w:val="single"/>
          <w:rtl w:val="0"/>
        </w:rPr>
        <w:t xml:space="preserve">Wǔ</w:t>
      </w:r>
      <w:r w:rsidDel="00000000" w:rsidR="00000000" w:rsidRPr="00000000">
        <w:rPr>
          <w:rFonts w:ascii="Times New Roman" w:cs="Times New Roman" w:eastAsia="Times New Roman" w:hAnsi="Times New Roman"/>
          <w:sz w:val="20"/>
          <w:szCs w:val="20"/>
          <w:rtl w:val="0"/>
        </w:rPr>
        <w:t xml:space="preserve"> dài shí guó; accept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Barbarians or </w:t>
      </w:r>
      <w:r w:rsidDel="00000000" w:rsidR="00000000" w:rsidRPr="00000000">
        <w:rPr>
          <w:rFonts w:ascii="Times New Roman" w:cs="Times New Roman" w:eastAsia="Times New Roman" w:hAnsi="Times New Roman"/>
          <w:b w:val="1"/>
          <w:sz w:val="20"/>
          <w:szCs w:val="20"/>
          <w:u w:val="single"/>
          <w:rtl w:val="0"/>
        </w:rPr>
        <w:t xml:space="preserve">Wǔ</w:t>
      </w:r>
      <w:r w:rsidDel="00000000" w:rsidR="00000000" w:rsidRPr="00000000">
        <w:rPr>
          <w:rFonts w:ascii="Times New Roman" w:cs="Times New Roman" w:eastAsia="Times New Roman" w:hAnsi="Times New Roman"/>
          <w:sz w:val="20"/>
          <w:szCs w:val="20"/>
          <w:rtl w:val="0"/>
        </w:rPr>
        <w:t xml:space="preserve"> Hú or </w:t>
      </w:r>
      <w:r w:rsidDel="00000000" w:rsidR="00000000" w:rsidRPr="00000000">
        <w:rPr>
          <w:rFonts w:ascii="Times New Roman" w:cs="Times New Roman" w:eastAsia="Times New Roman" w:hAnsi="Times New Roman"/>
          <w:b w:val="1"/>
          <w:sz w:val="20"/>
          <w:szCs w:val="20"/>
          <w:u w:val="single"/>
          <w:rtl w:val="0"/>
        </w:rPr>
        <w:t xml:space="preserve">Wǔ</w:t>
      </w:r>
      <w:r w:rsidDel="00000000" w:rsidR="00000000" w:rsidRPr="00000000">
        <w:rPr>
          <w:rFonts w:ascii="Times New Roman" w:cs="Times New Roman" w:eastAsia="Times New Roman" w:hAnsi="Times New Roman"/>
          <w:sz w:val="20"/>
          <w:szCs w:val="20"/>
          <w:rtl w:val="0"/>
        </w:rPr>
        <w:t xml:space="preserve"> Hú luàn Huá]</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region’s people may descend from two of the “Five Barbarians,” the Qiāng </w:t>
      </w:r>
      <w:r w:rsidDel="00000000" w:rsidR="00000000" w:rsidRPr="00000000">
        <w:rPr>
          <w:rFonts w:ascii="Source Sans Pro" w:cs="Source Sans Pro" w:eastAsia="Source Sans Pro" w:hAnsi="Source Sans Pro"/>
          <w:color w:val="777777"/>
          <w:sz w:val="20"/>
          <w:szCs w:val="20"/>
          <w:rtl w:val="0"/>
        </w:rPr>
        <w:t xml:space="preserve">(“chahng”)</w:t>
      </w:r>
      <w:r w:rsidDel="00000000" w:rsidR="00000000" w:rsidRPr="00000000">
        <w:rPr>
          <w:rFonts w:ascii="Times New Roman" w:cs="Times New Roman" w:eastAsia="Times New Roman" w:hAnsi="Times New Roman"/>
          <w:sz w:val="20"/>
          <w:szCs w:val="20"/>
          <w:rtl w:val="0"/>
        </w:rPr>
        <w:t xml:space="preserve"> and Dī. Under Songtsen Gampo, this Himalayan region adopted a namesake arm of Buddhism centuries before the first Dalai Lama.</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Tibet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Böd</w:t>
      </w:r>
      <w:r w:rsidDel="00000000" w:rsidR="00000000" w:rsidRPr="00000000">
        <w:rPr>
          <w:rFonts w:ascii="Times New Roman" w:cs="Times New Roman" w:eastAsia="Times New Roman" w:hAnsi="Times New Roman"/>
          <w:sz w:val="20"/>
          <w:szCs w:val="20"/>
          <w:rtl w:val="0"/>
        </w:rPr>
        <w:t xml:space="preserve"> or Xī</w:t>
      </w:r>
      <w:r w:rsidDel="00000000" w:rsidR="00000000" w:rsidRPr="00000000">
        <w:rPr>
          <w:rFonts w:ascii="Times New Roman" w:cs="Times New Roman" w:eastAsia="Times New Roman" w:hAnsi="Times New Roman"/>
          <w:b w:val="1"/>
          <w:sz w:val="20"/>
          <w:szCs w:val="20"/>
          <w:u w:val="single"/>
          <w:rtl w:val="0"/>
        </w:rPr>
        <w:t xml:space="preserve">zàng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Tibetan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Bod</w:t>
      </w:r>
      <w:r w:rsidDel="00000000" w:rsidR="00000000" w:rsidRPr="00000000">
        <w:rPr>
          <w:rFonts w:ascii="Times New Roman" w:cs="Times New Roman" w:eastAsia="Times New Roman" w:hAnsi="Times New Roman"/>
          <w:sz w:val="20"/>
          <w:szCs w:val="20"/>
          <w:rtl w:val="0"/>
        </w:rPr>
        <w:t xml:space="preserve"> pa or </w:t>
      </w:r>
      <w:r w:rsidDel="00000000" w:rsidR="00000000" w:rsidRPr="00000000">
        <w:rPr>
          <w:rFonts w:ascii="Times New Roman" w:cs="Times New Roman" w:eastAsia="Times New Roman" w:hAnsi="Times New Roman"/>
          <w:b w:val="1"/>
          <w:sz w:val="20"/>
          <w:szCs w:val="20"/>
          <w:u w:val="single"/>
          <w:rtl w:val="0"/>
        </w:rPr>
        <w:t xml:space="preserve">Bö</w:t>
      </w:r>
      <w:r w:rsidDel="00000000" w:rsidR="00000000" w:rsidRPr="00000000">
        <w:rPr>
          <w:rFonts w:ascii="Times New Roman" w:cs="Times New Roman" w:eastAsia="Times New Roman" w:hAnsi="Times New Roman"/>
          <w:sz w:val="20"/>
          <w:szCs w:val="20"/>
          <w:rtl w:val="0"/>
        </w:rPr>
        <w:t xml:space="preserve"> pa; accept </w:t>
      </w:r>
      <w:r w:rsidDel="00000000" w:rsidR="00000000" w:rsidRPr="00000000">
        <w:rPr>
          <w:rFonts w:ascii="Times New Roman" w:cs="Times New Roman" w:eastAsia="Times New Roman" w:hAnsi="Times New Roman"/>
          <w:b w:val="1"/>
          <w:sz w:val="20"/>
          <w:szCs w:val="20"/>
          <w:u w:val="single"/>
          <w:rtl w:val="0"/>
        </w:rPr>
        <w:t xml:space="preserve">Tibetan</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Bod</w:t>
      </w:r>
      <w:r w:rsidDel="00000000" w:rsidR="00000000" w:rsidRPr="00000000">
        <w:rPr>
          <w:rFonts w:ascii="Times New Roman" w:cs="Times New Roman" w:eastAsia="Times New Roman" w:hAnsi="Times New Roman"/>
          <w:sz w:val="20"/>
          <w:szCs w:val="20"/>
          <w:rtl w:val="0"/>
        </w:rPr>
        <w:t xml:space="preserve"> chen po or Tǔ</w:t>
      </w:r>
      <w:r w:rsidDel="00000000" w:rsidR="00000000" w:rsidRPr="00000000">
        <w:rPr>
          <w:rFonts w:ascii="Times New Roman" w:cs="Times New Roman" w:eastAsia="Times New Roman" w:hAnsi="Times New Roman"/>
          <w:b w:val="1"/>
          <w:sz w:val="20"/>
          <w:szCs w:val="20"/>
          <w:u w:val="single"/>
          <w:rtl w:val="0"/>
        </w:rPr>
        <w:t xml:space="preserve">bō</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Tibetan</w:t>
      </w:r>
      <w:r w:rsidDel="00000000" w:rsidR="00000000" w:rsidRPr="00000000">
        <w:rPr>
          <w:rFonts w:ascii="Times New Roman" w:cs="Times New Roman" w:eastAsia="Times New Roman" w:hAnsi="Times New Roman"/>
          <w:sz w:val="20"/>
          <w:szCs w:val="20"/>
          <w:rtl w:val="0"/>
        </w:rPr>
        <w:t xml:space="preserve"> Buddhism; accept </w:t>
      </w:r>
      <w:r w:rsidDel="00000000" w:rsidR="00000000" w:rsidRPr="00000000">
        <w:rPr>
          <w:rFonts w:ascii="Times New Roman" w:cs="Times New Roman" w:eastAsia="Times New Roman" w:hAnsi="Times New Roman"/>
          <w:b w:val="1"/>
          <w:sz w:val="20"/>
          <w:szCs w:val="20"/>
          <w:u w:val="single"/>
          <w:rtl w:val="0"/>
        </w:rPr>
        <w:t xml:space="preserve">Tibetan</w:t>
      </w:r>
      <w:r w:rsidDel="00000000" w:rsidR="00000000" w:rsidRPr="00000000">
        <w:rPr>
          <w:rFonts w:ascii="Times New Roman" w:cs="Times New Roman" w:eastAsia="Times New Roman" w:hAnsi="Times New Roman"/>
          <w:sz w:val="20"/>
          <w:szCs w:val="20"/>
          <w:rtl w:val="0"/>
        </w:rPr>
        <w:t xml:space="preserve"> Plateau or </w:t>
      </w:r>
      <w:r w:rsidDel="00000000" w:rsidR="00000000" w:rsidRPr="00000000">
        <w:rPr>
          <w:rFonts w:ascii="Times New Roman" w:cs="Times New Roman" w:eastAsia="Times New Roman" w:hAnsi="Times New Roman"/>
          <w:b w:val="1"/>
          <w:sz w:val="20"/>
          <w:szCs w:val="20"/>
          <w:u w:val="single"/>
          <w:rtl w:val="0"/>
        </w:rPr>
        <w:t xml:space="preserve">Bod</w:t>
      </w:r>
      <w:r w:rsidDel="00000000" w:rsidR="00000000" w:rsidRPr="00000000">
        <w:rPr>
          <w:rFonts w:ascii="Times New Roman" w:cs="Times New Roman" w:eastAsia="Times New Roman" w:hAnsi="Times New Roman"/>
          <w:sz w:val="20"/>
          <w:szCs w:val="20"/>
          <w:rtl w:val="0"/>
        </w:rPr>
        <w:t xml:space="preserve"> sa mtho or Qīng–</w:t>
      </w:r>
      <w:r w:rsidDel="00000000" w:rsidR="00000000" w:rsidRPr="00000000">
        <w:rPr>
          <w:rFonts w:ascii="Times New Roman" w:cs="Times New Roman" w:eastAsia="Times New Roman" w:hAnsi="Times New Roman"/>
          <w:b w:val="1"/>
          <w:sz w:val="20"/>
          <w:szCs w:val="20"/>
          <w:u w:val="single"/>
          <w:rtl w:val="0"/>
        </w:rPr>
        <w:t xml:space="preserve">Zàng</w:t>
      </w:r>
      <w:r w:rsidDel="00000000" w:rsidR="00000000" w:rsidRPr="00000000">
        <w:rPr>
          <w:rFonts w:ascii="Times New Roman" w:cs="Times New Roman" w:eastAsia="Times New Roman" w:hAnsi="Times New Roman"/>
          <w:sz w:val="20"/>
          <w:szCs w:val="20"/>
          <w:rtl w:val="0"/>
        </w:rPr>
        <w:t xml:space="preserve"> Gāoyuán]</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Another of the “Five Barbarians,” the Xiānbēi </w:t>
      </w:r>
      <w:r w:rsidDel="00000000" w:rsidR="00000000" w:rsidRPr="00000000">
        <w:rPr>
          <w:rFonts w:ascii="Source Sans Pro" w:cs="Source Sans Pro" w:eastAsia="Source Sans Pro" w:hAnsi="Source Sans Pro"/>
          <w:color w:val="777777"/>
          <w:sz w:val="20"/>
          <w:szCs w:val="20"/>
          <w:rtl w:val="0"/>
        </w:rPr>
        <w:t xml:space="preserve">(“sh’yen-bay”)</w:t>
      </w:r>
      <w:r w:rsidDel="00000000" w:rsidR="00000000" w:rsidRPr="00000000">
        <w:rPr>
          <w:rFonts w:ascii="Times New Roman" w:cs="Times New Roman" w:eastAsia="Times New Roman" w:hAnsi="Times New Roman"/>
          <w:sz w:val="20"/>
          <w:szCs w:val="20"/>
          <w:rtl w:val="0"/>
        </w:rPr>
        <w:t xml:space="preserve">, founded Tǔyùhún </w:t>
      </w:r>
      <w:r w:rsidDel="00000000" w:rsidR="00000000" w:rsidRPr="00000000">
        <w:rPr>
          <w:rFonts w:ascii="Source Sans Pro" w:cs="Source Sans Pro" w:eastAsia="Source Sans Pro" w:hAnsi="Source Sans Pro"/>
          <w:color w:val="777777"/>
          <w:sz w:val="20"/>
          <w:szCs w:val="20"/>
          <w:rtl w:val="0"/>
        </w:rPr>
        <w:t xml:space="preserve">(“too-eww-hwun”)</w:t>
      </w:r>
      <w:r w:rsidDel="00000000" w:rsidR="00000000" w:rsidRPr="00000000">
        <w:rPr>
          <w:rFonts w:ascii="Times New Roman" w:cs="Times New Roman" w:eastAsia="Times New Roman" w:hAnsi="Times New Roman"/>
          <w:sz w:val="20"/>
          <w:szCs w:val="20"/>
          <w:rtl w:val="0"/>
        </w:rPr>
        <w:t xml:space="preserve">, which the Tibetan empire conquered with these Indo-European people’s Tarim Basin oasis states of Kucha, Khotan, and Karasahr.</w:t>
      </w:r>
    </w:p>
    <w:p w:rsidR="00000000" w:rsidDel="00000000" w:rsidP="00000000" w:rsidRDefault="00000000" w:rsidRPr="00000000" w14:paraId="000000F1">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Tocharian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Source Sans Pro" w:cs="Source Sans Pro" w:eastAsia="Source Sans Pro" w:hAnsi="Source Sans Pro"/>
          <w:color w:val="777777"/>
          <w:sz w:val="20"/>
          <w:szCs w:val="20"/>
          <w:rtl w:val="0"/>
        </w:rPr>
        <w:t xml:space="preserve">(“toh-CAR-ee-uns”)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Tókharoi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Tocharian</w:t>
      </w:r>
      <w:r w:rsidDel="00000000" w:rsidR="00000000" w:rsidRPr="00000000">
        <w:rPr>
          <w:rFonts w:ascii="Times New Roman" w:cs="Times New Roman" w:eastAsia="Times New Roman" w:hAnsi="Times New Roman"/>
          <w:sz w:val="20"/>
          <w:szCs w:val="20"/>
          <w:rtl w:val="0"/>
        </w:rPr>
        <w:t xml:space="preserve"> languages; accept </w:t>
      </w:r>
      <w:r w:rsidDel="00000000" w:rsidR="00000000" w:rsidRPr="00000000">
        <w:rPr>
          <w:rFonts w:ascii="Times New Roman" w:cs="Times New Roman" w:eastAsia="Times New Roman" w:hAnsi="Times New Roman"/>
          <w:b w:val="1"/>
          <w:sz w:val="20"/>
          <w:szCs w:val="20"/>
          <w:u w:val="single"/>
          <w:rtl w:val="0"/>
        </w:rPr>
        <w:t xml:space="preserve">Agnean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Arśi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Kuchean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Kuči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Wūsūn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Four Garrisons of Ānxī controlled those cities when Tibet conquered them.)</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everyday Catholic devotional items, for 10 points each.</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Catholics may wear this symbol on a necklace. Some Protestants believe that this symbol violates the commandment that prohibits graven images, so they wear empty crosses instead of this depiction of Jesus on the cross.</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crucifix</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cross</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Some Catholics keep little statues depicting this patron saint of travelers in their cars, </w:t>
      </w:r>
      <w:r w:rsidDel="00000000" w:rsidR="00000000" w:rsidRPr="00000000">
        <w:rPr>
          <w:rFonts w:ascii="Times New Roman" w:cs="Times New Roman" w:eastAsia="Times New Roman" w:hAnsi="Times New Roman"/>
          <w:sz w:val="20"/>
          <w:szCs w:val="20"/>
          <w:rtl w:val="0"/>
        </w:rPr>
        <w:t xml:space="preserve">although this saint’s feast day was removed from the universal Catholic calendar due to his lack of historicity.</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Saint </w:t>
      </w:r>
      <w:r w:rsidDel="00000000" w:rsidR="00000000" w:rsidRPr="00000000">
        <w:rPr>
          <w:rFonts w:ascii="Times New Roman" w:cs="Times New Roman" w:eastAsia="Times New Roman" w:hAnsi="Times New Roman"/>
          <w:b w:val="1"/>
          <w:sz w:val="20"/>
          <w:szCs w:val="20"/>
          <w:u w:val="single"/>
          <w:rtl w:val="0"/>
        </w:rPr>
        <w:t xml:space="preserve">Christopher</w:t>
      </w:r>
      <w:r w:rsidDel="00000000" w:rsidR="00000000" w:rsidRPr="00000000">
        <w:rPr>
          <w:rFonts w:ascii="Times New Roman" w:cs="Times New Roman" w:eastAsia="Times New Roman" w:hAnsi="Times New Roman"/>
          <w:sz w:val="20"/>
          <w:szCs w:val="20"/>
          <w:rtl w:val="0"/>
        </w:rPr>
        <w:t xml:space="preserve"> [or Sanctus </w:t>
      </w:r>
      <w:r w:rsidDel="00000000" w:rsidR="00000000" w:rsidRPr="00000000">
        <w:rPr>
          <w:rFonts w:ascii="Times New Roman" w:cs="Times New Roman" w:eastAsia="Times New Roman" w:hAnsi="Times New Roman"/>
          <w:b w:val="1"/>
          <w:sz w:val="20"/>
          <w:szCs w:val="20"/>
          <w:u w:val="single"/>
          <w:rtl w:val="0"/>
        </w:rPr>
        <w:t xml:space="preserve">Christophorus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Theophorus</w:t>
      </w:r>
      <w:r w:rsidDel="00000000" w:rsidR="00000000" w:rsidRPr="00000000">
        <w:rPr>
          <w:rFonts w:ascii="Times New Roman" w:cs="Times New Roman" w:eastAsia="Times New Roman" w:hAnsi="Times New Roman"/>
          <w:sz w:val="20"/>
          <w:szCs w:val="20"/>
          <w:rtl w:val="0"/>
        </w:rPr>
        <w:t xml:space="preserve"> or Ágios </w:t>
      </w:r>
      <w:r w:rsidDel="00000000" w:rsidR="00000000" w:rsidRPr="00000000">
        <w:rPr>
          <w:rFonts w:ascii="Times New Roman" w:cs="Times New Roman" w:eastAsia="Times New Roman" w:hAnsi="Times New Roman"/>
          <w:b w:val="1"/>
          <w:sz w:val="20"/>
          <w:szCs w:val="20"/>
          <w:u w:val="single"/>
          <w:rtl w:val="0"/>
        </w:rPr>
        <w:t xml:space="preserve">Christóforos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Laypeople may wear “devotional” forms of these items that consist of two rectangles connected by string that hang on the chest and back. The larger form of these garments is a piece of cloth worn by monks.</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scapular</w:t>
      </w:r>
      <w:r w:rsidDel="00000000" w:rsidR="00000000" w:rsidRPr="00000000">
        <w:rPr>
          <w:rFonts w:ascii="Times New Roman" w:cs="Times New Roman" w:eastAsia="Times New Roman" w:hAnsi="Times New Roman"/>
          <w:sz w:val="20"/>
          <w:szCs w:val="20"/>
          <w:rtl w:val="0"/>
        </w:rPr>
        <w:t xml:space="preserve">s [accept devotional </w:t>
      </w:r>
      <w:r w:rsidDel="00000000" w:rsidR="00000000" w:rsidRPr="00000000">
        <w:rPr>
          <w:rFonts w:ascii="Times New Roman" w:cs="Times New Roman" w:eastAsia="Times New Roman" w:hAnsi="Times New Roman"/>
          <w:b w:val="1"/>
          <w:sz w:val="20"/>
          <w:szCs w:val="20"/>
          <w:u w:val="single"/>
          <w:rtl w:val="0"/>
        </w:rPr>
        <w:t xml:space="preserve">scapular</w:t>
      </w:r>
      <w:r w:rsidDel="00000000" w:rsidR="00000000" w:rsidRPr="00000000">
        <w:rPr>
          <w:rFonts w:ascii="Times New Roman" w:cs="Times New Roman" w:eastAsia="Times New Roman" w:hAnsi="Times New Roman"/>
          <w:sz w:val="20"/>
          <w:szCs w:val="20"/>
          <w:rtl w:val="0"/>
        </w:rPr>
        <w:t xml:space="preserve">; accept monastic </w:t>
      </w:r>
      <w:r w:rsidDel="00000000" w:rsidR="00000000" w:rsidRPr="00000000">
        <w:rPr>
          <w:rFonts w:ascii="Times New Roman" w:cs="Times New Roman" w:eastAsia="Times New Roman" w:hAnsi="Times New Roman"/>
          <w:b w:val="1"/>
          <w:sz w:val="20"/>
          <w:szCs w:val="20"/>
          <w:u w:val="single"/>
          <w:rtl w:val="0"/>
        </w:rPr>
        <w:t xml:space="preserve">scapular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city’s influential transit-oriented development plan began with the 1974 implementation of a bus rapid transit system called the Rede Integrada de Transporte </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“HAY-jee een-teh-GRAH-duh jee trans-POR-chee”</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F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mayor Jaime </w:t>
      </w:r>
      <w:r w:rsidDel="00000000" w:rsidR="00000000" w:rsidRPr="00000000">
        <w:rPr>
          <w:rFonts w:ascii="Source Sans Pro" w:cs="Source Sans Pro" w:eastAsia="Source Sans Pro" w:hAnsi="Source Sans Pro"/>
          <w:color w:val="777777"/>
          <w:sz w:val="20"/>
          <w:szCs w:val="20"/>
          <w:rtl w:val="0"/>
        </w:rPr>
        <w:t xml:space="preserve">(“ZHAI-mee”)</w:t>
      </w:r>
      <w:r w:rsidDel="00000000" w:rsidR="00000000" w:rsidRPr="00000000">
        <w:rPr>
          <w:rFonts w:ascii="Times New Roman" w:cs="Times New Roman" w:eastAsia="Times New Roman" w:hAnsi="Times New Roman"/>
          <w:sz w:val="20"/>
          <w:szCs w:val="20"/>
          <w:rtl w:val="0"/>
        </w:rPr>
        <w:t xml:space="preserve"> Lerner conducted pioneering urban planning in what city, the capital of the state of Paraná </w:t>
      </w:r>
      <w:r w:rsidDel="00000000" w:rsidR="00000000" w:rsidRPr="00000000">
        <w:rPr>
          <w:rFonts w:ascii="Source Sans Pro" w:cs="Source Sans Pro" w:eastAsia="Source Sans Pro" w:hAnsi="Source Sans Pro"/>
          <w:color w:val="777777"/>
          <w:sz w:val="20"/>
          <w:szCs w:val="20"/>
          <w:rtl w:val="0"/>
        </w:rPr>
        <w:t xml:space="preserve">(“pah-rah-NAH”)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F">
      <w:pPr>
        <w:widowControl w:val="0"/>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Curitiba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(“koo-ree-CHEE-bah”)</w:t>
      </w:r>
    </w:p>
    <w:p w:rsidR="00000000" w:rsidDel="00000000" w:rsidP="00000000" w:rsidRDefault="00000000" w:rsidRPr="00000000" w14:paraId="0000010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Curitiba </w:t>
      </w:r>
      <w:r w:rsidDel="00000000" w:rsidR="00000000" w:rsidRPr="00000000">
        <w:rPr>
          <w:rFonts w:ascii="Source Sans Pro" w:cs="Source Sans Pro" w:eastAsia="Source Sans Pro" w:hAnsi="Source Sans Pro"/>
          <w:color w:val="777777"/>
          <w:sz w:val="20"/>
          <w:szCs w:val="20"/>
          <w:rtl w:val="0"/>
        </w:rPr>
        <w:t xml:space="preserve">(“koo-ree-CHEE-bah”)</w:t>
      </w:r>
      <w:r w:rsidDel="00000000" w:rsidR="00000000" w:rsidRPr="00000000">
        <w:rPr>
          <w:rFonts w:ascii="Times New Roman" w:cs="Times New Roman" w:eastAsia="Times New Roman" w:hAnsi="Times New Roman"/>
          <w:sz w:val="20"/>
          <w:szCs w:val="20"/>
          <w:rtl w:val="0"/>
        </w:rPr>
        <w:t xml:space="preserve"> has been described as the “green capital” of this country, whose most populous city is São Paulo </w:t>
      </w:r>
      <w:r w:rsidDel="00000000" w:rsidR="00000000" w:rsidRPr="00000000">
        <w:rPr>
          <w:rFonts w:ascii="Source Sans Pro" w:cs="Source Sans Pro" w:eastAsia="Source Sans Pro" w:hAnsi="Source Sans Pro"/>
          <w:color w:val="777777"/>
          <w:sz w:val="20"/>
          <w:szCs w:val="20"/>
          <w:rtl w:val="0"/>
        </w:rPr>
        <w:t xml:space="preserve">(“sao POW-loo”)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Brasil</w:t>
      </w:r>
      <w:r w:rsidDel="00000000" w:rsidR="00000000" w:rsidRPr="00000000">
        <w:rPr>
          <w:rFonts w:ascii="Times New Roman" w:cs="Times New Roman" w:eastAsia="Times New Roman" w:hAnsi="Times New Roman"/>
          <w:sz w:val="20"/>
          <w:szCs w:val="20"/>
          <w:rtl w:val="0"/>
        </w:rPr>
        <w:t xml:space="preserve">; or Federative Republic of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República Federativa do </w:t>
      </w:r>
      <w:r w:rsidDel="00000000" w:rsidR="00000000" w:rsidRPr="00000000">
        <w:rPr>
          <w:rFonts w:ascii="Times New Roman" w:cs="Times New Roman" w:eastAsia="Times New Roman" w:hAnsi="Times New Roman"/>
          <w:b w:val="1"/>
          <w:sz w:val="20"/>
          <w:szCs w:val="20"/>
          <w:u w:val="single"/>
          <w:rtl w:val="0"/>
        </w:rPr>
        <w:t xml:space="preserve">Brasil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2">
      <w:pPr>
        <w:widowControl w:val="0"/>
        <w:pBdr>
          <w:top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Curitiba lies near the source of this river, whose namesake “Falls” on the border between Brazil and Argentina form the largest waterfall system in the world.</w:t>
      </w:r>
    </w:p>
    <w:p w:rsidR="00000000" w:rsidDel="00000000" w:rsidP="00000000" w:rsidRDefault="00000000" w:rsidRPr="00000000" w14:paraId="00000103">
      <w:pPr>
        <w:widowControl w:val="0"/>
        <w:pBdr>
          <w:top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Iguazú</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(“eeg-wah-SOO”)</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Iguaçu</w:t>
      </w:r>
      <w:r w:rsidDel="00000000" w:rsidR="00000000" w:rsidRPr="00000000">
        <w:rPr>
          <w:rFonts w:ascii="Times New Roman" w:cs="Times New Roman" w:eastAsia="Times New Roman" w:hAnsi="Times New Roman"/>
          <w:sz w:val="20"/>
          <w:szCs w:val="20"/>
          <w:rtl w:val="0"/>
        </w:rPr>
        <w:t xml:space="preserve"> River or Rio </w:t>
      </w:r>
      <w:r w:rsidDel="00000000" w:rsidR="00000000" w:rsidRPr="00000000">
        <w:rPr>
          <w:rFonts w:ascii="Times New Roman" w:cs="Times New Roman" w:eastAsia="Times New Roman" w:hAnsi="Times New Roman"/>
          <w:b w:val="1"/>
          <w:sz w:val="20"/>
          <w:szCs w:val="20"/>
          <w:u w:val="single"/>
          <w:rtl w:val="0"/>
        </w:rPr>
        <w:t xml:space="preserve">Iguassu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Yguasu</w:t>
      </w:r>
      <w:r w:rsidDel="00000000" w:rsidR="00000000" w:rsidRPr="00000000">
        <w:rPr>
          <w:rFonts w:ascii="Times New Roman" w:cs="Times New Roman" w:eastAsia="Times New Roman" w:hAnsi="Times New Roman"/>
          <w:sz w:val="20"/>
          <w:szCs w:val="20"/>
          <w:rtl w:val="0"/>
        </w:rPr>
        <w:t xml:space="preserve"> River; accept </w:t>
      </w:r>
      <w:r w:rsidDel="00000000" w:rsidR="00000000" w:rsidRPr="00000000">
        <w:rPr>
          <w:rFonts w:ascii="Times New Roman" w:cs="Times New Roman" w:eastAsia="Times New Roman" w:hAnsi="Times New Roman"/>
          <w:b w:val="1"/>
          <w:sz w:val="20"/>
          <w:szCs w:val="20"/>
          <w:u w:val="single"/>
          <w:rtl w:val="0"/>
        </w:rPr>
        <w:t xml:space="preserve">Iguazú</w:t>
      </w:r>
      <w:r w:rsidDel="00000000" w:rsidR="00000000" w:rsidRPr="00000000">
        <w:rPr>
          <w:rFonts w:ascii="Times New Roman" w:cs="Times New Roman" w:eastAsia="Times New Roman" w:hAnsi="Times New Roman"/>
          <w:sz w:val="20"/>
          <w:szCs w:val="20"/>
          <w:rtl w:val="0"/>
        </w:rPr>
        <w:t xml:space="preserve"> Falls or </w:t>
      </w:r>
      <w:r w:rsidDel="00000000" w:rsidR="00000000" w:rsidRPr="00000000">
        <w:rPr>
          <w:rFonts w:ascii="Times New Roman" w:cs="Times New Roman" w:eastAsia="Times New Roman" w:hAnsi="Times New Roman"/>
          <w:b w:val="1"/>
          <w:sz w:val="20"/>
          <w:szCs w:val="20"/>
          <w:u w:val="single"/>
          <w:rtl w:val="0"/>
        </w:rPr>
        <w:t xml:space="preserve">Iguaçu</w:t>
      </w:r>
      <w:r w:rsidDel="00000000" w:rsidR="00000000" w:rsidRPr="00000000">
        <w:rPr>
          <w:rFonts w:ascii="Times New Roman" w:cs="Times New Roman" w:eastAsia="Times New Roman" w:hAnsi="Times New Roman"/>
          <w:sz w:val="20"/>
          <w:szCs w:val="20"/>
          <w:rtl w:val="0"/>
        </w:rPr>
        <w:t xml:space="preserve"> Falls or Cataratas del </w:t>
      </w:r>
      <w:r w:rsidDel="00000000" w:rsidR="00000000" w:rsidRPr="00000000">
        <w:rPr>
          <w:rFonts w:ascii="Times New Roman" w:cs="Times New Roman" w:eastAsia="Times New Roman" w:hAnsi="Times New Roman"/>
          <w:b w:val="1"/>
          <w:sz w:val="20"/>
          <w:szCs w:val="20"/>
          <w:u w:val="single"/>
          <w:rtl w:val="0"/>
        </w:rPr>
        <w:t xml:space="preserve">Iguazú</w:t>
      </w:r>
      <w:r w:rsidDel="00000000" w:rsidR="00000000" w:rsidRPr="00000000">
        <w:rPr>
          <w:rFonts w:ascii="Times New Roman" w:cs="Times New Roman" w:eastAsia="Times New Roman" w:hAnsi="Times New Roman"/>
          <w:sz w:val="20"/>
          <w:szCs w:val="20"/>
          <w:rtl w:val="0"/>
        </w:rPr>
        <w:t xml:space="preserve"> or Cataratas do </w:t>
      </w:r>
      <w:r w:rsidDel="00000000" w:rsidR="00000000" w:rsidRPr="00000000">
        <w:rPr>
          <w:rFonts w:ascii="Times New Roman" w:cs="Times New Roman" w:eastAsia="Times New Roman" w:hAnsi="Times New Roman"/>
          <w:b w:val="1"/>
          <w:sz w:val="20"/>
          <w:szCs w:val="20"/>
          <w:u w:val="single"/>
          <w:rtl w:val="0"/>
        </w:rPr>
        <w:t xml:space="preserve">Iguaçu</w:t>
      </w:r>
      <w:r w:rsidDel="00000000" w:rsidR="00000000" w:rsidRPr="00000000">
        <w:rPr>
          <w:rFonts w:ascii="Times New Roman" w:cs="Times New Roman" w:eastAsia="Times New Roman" w:hAnsi="Times New Roman"/>
          <w:sz w:val="20"/>
          <w:szCs w:val="20"/>
          <w:rtl w:val="0"/>
        </w:rPr>
        <w:t xml:space="preserve"> or Chororō </w:t>
      </w:r>
      <w:r w:rsidDel="00000000" w:rsidR="00000000" w:rsidRPr="00000000">
        <w:rPr>
          <w:rFonts w:ascii="Times New Roman" w:cs="Times New Roman" w:eastAsia="Times New Roman" w:hAnsi="Times New Roman"/>
          <w:b w:val="1"/>
          <w:sz w:val="20"/>
          <w:szCs w:val="20"/>
          <w:u w:val="single"/>
          <w:rtl w:val="0"/>
        </w:rPr>
        <w:t xml:space="preserve">Yguasu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4">
      <w:pPr>
        <w:widowControl w:val="0"/>
        <w:pBdr>
          <w:top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Competitions for this dance exhibit signature styles of Greek organizations at historically Black colleges and universities, as depicted in the film </w:t>
      </w:r>
      <w:r w:rsidDel="00000000" w:rsidR="00000000" w:rsidRPr="00000000">
        <w:rPr>
          <w:rFonts w:ascii="Times New Roman" w:cs="Times New Roman" w:eastAsia="Times New Roman" w:hAnsi="Times New Roman"/>
          <w:i w:val="1"/>
          <w:sz w:val="20"/>
          <w:szCs w:val="20"/>
          <w:rtl w:val="0"/>
        </w:rPr>
        <w:t xml:space="preserve">Stomp the Yard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0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Black dance style that blends aspects of forms like tap and break. The taps of a pair of dancing twins are featured on several tracks of a 2022 rap album titled “Mr. Morale and the Big” practitioners of this style.</w:t>
      </w:r>
    </w:p>
    <w:p w:rsidR="00000000" w:rsidDel="00000000" w:rsidP="00000000" w:rsidRDefault="00000000" w:rsidRPr="00000000" w14:paraId="0000010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step</w:t>
      </w:r>
      <w:r w:rsidDel="00000000" w:rsidR="00000000" w:rsidRPr="00000000">
        <w:rPr>
          <w:rFonts w:ascii="Times New Roman" w:cs="Times New Roman" w:eastAsia="Times New Roman" w:hAnsi="Times New Roman"/>
          <w:sz w:val="20"/>
          <w:szCs w:val="20"/>
          <w:rtl w:val="0"/>
        </w:rPr>
        <w:t xml:space="preserve">ping [or </w:t>
      </w:r>
      <w:r w:rsidDel="00000000" w:rsidR="00000000" w:rsidRPr="00000000">
        <w:rPr>
          <w:rFonts w:ascii="Times New Roman" w:cs="Times New Roman" w:eastAsia="Times New Roman" w:hAnsi="Times New Roman"/>
          <w:b w:val="1"/>
          <w:sz w:val="20"/>
          <w:szCs w:val="20"/>
          <w:u w:val="single"/>
          <w:rtl w:val="0"/>
        </w:rPr>
        <w:t xml:space="preserve">step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dancing; accept </w:t>
      </w:r>
      <w:r w:rsidDel="00000000" w:rsidR="00000000" w:rsidRPr="00000000">
        <w:rPr>
          <w:rFonts w:ascii="Times New Roman" w:cs="Times New Roman" w:eastAsia="Times New Roman" w:hAnsi="Times New Roman"/>
          <w:i w:val="1"/>
          <w:sz w:val="20"/>
          <w:szCs w:val="20"/>
          <w:rtl w:val="0"/>
        </w:rPr>
        <w:t xml:space="preserve">Mr. Morale and the Big </w:t>
      </w:r>
      <w:r w:rsidDel="00000000" w:rsidR="00000000" w:rsidRPr="00000000">
        <w:rPr>
          <w:rFonts w:ascii="Times New Roman" w:cs="Times New Roman" w:eastAsia="Times New Roman" w:hAnsi="Times New Roman"/>
          <w:b w:val="1"/>
          <w:i w:val="1"/>
          <w:sz w:val="20"/>
          <w:szCs w:val="20"/>
          <w:u w:val="single"/>
          <w:rtl w:val="0"/>
        </w:rPr>
        <w:t xml:space="preserve">Stepper</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reject “stomp”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Mr. Morale and the Big Steppers</w:t>
      </w:r>
      <w:r w:rsidDel="00000000" w:rsidR="00000000" w:rsidRPr="00000000">
        <w:rPr>
          <w:rFonts w:ascii="Times New Roman" w:cs="Times New Roman" w:eastAsia="Times New Roman" w:hAnsi="Times New Roman"/>
          <w:sz w:val="20"/>
          <w:szCs w:val="20"/>
          <w:rtl w:val="0"/>
        </w:rPr>
        <w:t xml:space="preserve"> was this artist’s first LP since his Pulitzer-winning album </w:t>
      </w:r>
      <w:r w:rsidDel="00000000" w:rsidR="00000000" w:rsidRPr="00000000">
        <w:rPr>
          <w:rFonts w:ascii="Times New Roman" w:cs="Times New Roman" w:eastAsia="Times New Roman" w:hAnsi="Times New Roman"/>
          <w:i w:val="1"/>
          <w:sz w:val="20"/>
          <w:szCs w:val="20"/>
          <w:rtl w:val="0"/>
        </w:rPr>
        <w:t xml:space="preserve">DAMN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Kendrick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Lamar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Kendrick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Lamar</w:t>
      </w:r>
      <w:r w:rsidDel="00000000" w:rsidR="00000000" w:rsidRPr="00000000">
        <w:rPr>
          <w:rFonts w:ascii="Times New Roman" w:cs="Times New Roman" w:eastAsia="Times New Roman" w:hAnsi="Times New Roman"/>
          <w:sz w:val="20"/>
          <w:szCs w:val="20"/>
          <w:rtl w:val="0"/>
        </w:rPr>
        <w:t xml:space="preserve">; or Kendrick Lamar </w:t>
      </w:r>
      <w:r w:rsidDel="00000000" w:rsidR="00000000" w:rsidRPr="00000000">
        <w:rPr>
          <w:rFonts w:ascii="Times New Roman" w:cs="Times New Roman" w:eastAsia="Times New Roman" w:hAnsi="Times New Roman"/>
          <w:b w:val="1"/>
          <w:sz w:val="20"/>
          <w:szCs w:val="20"/>
          <w:u w:val="single"/>
          <w:rtl w:val="0"/>
        </w:rPr>
        <w:t xml:space="preserve">Duckworth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Black dance called Pattin’ Juba or hambonin</w:t>
      </w:r>
      <w:r w:rsidDel="00000000" w:rsidR="00000000" w:rsidRPr="00000000">
        <w:rPr>
          <w:rFonts w:ascii="Times New Roman" w:cs="Times New Roman" w:eastAsia="Times New Roman" w:hAnsi="Times New Roman"/>
          <w:sz w:val="20"/>
          <w:szCs w:val="20"/>
          <w:rtl w:val="0"/>
        </w:rPr>
        <w:t xml:space="preserve">g is often cited as influencing this musician’s namesake clave </w:t>
      </w:r>
      <w:r w:rsidDel="00000000" w:rsidR="00000000" w:rsidRPr="00000000">
        <w:rPr>
          <w:rFonts w:ascii="Source Sans Pro" w:cs="Source Sans Pro" w:eastAsia="Source Sans Pro" w:hAnsi="Source Sans Pro"/>
          <w:color w:val="777777"/>
          <w:sz w:val="20"/>
          <w:szCs w:val="20"/>
          <w:rtl w:val="0"/>
        </w:rPr>
        <w:t xml:space="preserve">(“KLAH-vay”)</w:t>
      </w:r>
      <w:r w:rsidDel="00000000" w:rsidR="00000000" w:rsidRPr="00000000">
        <w:rPr>
          <w:rFonts w:ascii="Times New Roman" w:cs="Times New Roman" w:eastAsia="Times New Roman" w:hAnsi="Times New Roman"/>
          <w:sz w:val="20"/>
          <w:szCs w:val="20"/>
          <w:rtl w:val="0"/>
        </w:rPr>
        <w:t xml:space="preserve"> beat, which is often described as a “syncopated 3-2.</w:t>
      </w:r>
      <w:r w:rsidDel="00000000" w:rsidR="00000000" w:rsidRPr="00000000">
        <w:rPr>
          <w:rFonts w:ascii="Times New Roman" w:cs="Times New Roman" w:eastAsia="Times New Roman" w:hAnsi="Times New Roman"/>
          <w:sz w:val="20"/>
          <w:szCs w:val="20"/>
          <w:rtl w:val="0"/>
        </w:rPr>
        <w:t xml:space="preserve">” “I’m a Man” was the B-side to the namesake song of this musician, who often played a rectangular guitar.</w:t>
      </w:r>
    </w:p>
    <w:p w:rsidR="00000000" w:rsidDel="00000000" w:rsidP="00000000" w:rsidRDefault="00000000" w:rsidRPr="00000000" w14:paraId="0000010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Bo </w:t>
      </w:r>
      <w:r w:rsidDel="00000000" w:rsidR="00000000" w:rsidRPr="00000000">
        <w:rPr>
          <w:rFonts w:ascii="Times New Roman" w:cs="Times New Roman" w:eastAsia="Times New Roman" w:hAnsi="Times New Roman"/>
          <w:b w:val="1"/>
          <w:sz w:val="20"/>
          <w:szCs w:val="20"/>
          <w:u w:val="single"/>
          <w:rtl w:val="0"/>
        </w:rPr>
        <w:t xml:space="preserve">Diddley</w:t>
      </w:r>
      <w:r w:rsidDel="00000000" w:rsidR="00000000" w:rsidRPr="00000000">
        <w:rPr>
          <w:rFonts w:ascii="Times New Roman" w:cs="Times New Roman" w:eastAsia="Times New Roman" w:hAnsi="Times New Roman"/>
          <w:sz w:val="20"/>
          <w:szCs w:val="20"/>
          <w:rtl w:val="0"/>
        </w:rPr>
        <w:t xml:space="preserve"> [or Elias </w:t>
      </w:r>
      <w:r w:rsidDel="00000000" w:rsidR="00000000" w:rsidRPr="00000000">
        <w:rPr>
          <w:rFonts w:ascii="Times New Roman" w:cs="Times New Roman" w:eastAsia="Times New Roman" w:hAnsi="Times New Roman"/>
          <w:b w:val="1"/>
          <w:sz w:val="20"/>
          <w:szCs w:val="20"/>
          <w:u w:val="single"/>
          <w:rtl w:val="0"/>
        </w:rPr>
        <w:t xml:space="preserve">McDaniel</w:t>
      </w:r>
      <w:r w:rsidDel="00000000" w:rsidR="00000000" w:rsidRPr="00000000">
        <w:rPr>
          <w:rFonts w:ascii="Times New Roman" w:cs="Times New Roman" w:eastAsia="Times New Roman" w:hAnsi="Times New Roman"/>
          <w:sz w:val="20"/>
          <w:szCs w:val="20"/>
          <w:rtl w:val="0"/>
        </w:rPr>
        <w:t xml:space="preserve">; or Elias </w:t>
      </w:r>
      <w:r w:rsidDel="00000000" w:rsidR="00000000" w:rsidRPr="00000000">
        <w:rPr>
          <w:rFonts w:ascii="Times New Roman" w:cs="Times New Roman" w:eastAsia="Times New Roman" w:hAnsi="Times New Roman"/>
          <w:b w:val="1"/>
          <w:sz w:val="20"/>
          <w:szCs w:val="20"/>
          <w:u w:val="single"/>
          <w:rtl w:val="0"/>
        </w:rPr>
        <w:t xml:space="preserve">Bates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(Mixed Auditory Arts)&gt;</w:t>
      </w: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In the second painting in this series, a man points to a white castle in the sky as an angel stands to his right. For 10 points each:</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series of four allegorical paintings that depicts a man in a boat as the landscape around him changes.</w:t>
      </w:r>
    </w:p>
    <w:p w:rsidR="00000000" w:rsidDel="00000000" w:rsidP="00000000" w:rsidRDefault="00000000" w:rsidRPr="00000000" w14:paraId="00000111">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Voyage of Life</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The Voyage of Life </w:t>
      </w:r>
      <w:r w:rsidDel="00000000" w:rsidR="00000000" w:rsidRPr="00000000">
        <w:rPr>
          <w:rFonts w:ascii="Times New Roman" w:cs="Times New Roman" w:eastAsia="Times New Roman" w:hAnsi="Times New Roman"/>
          <w:sz w:val="20"/>
          <w:szCs w:val="20"/>
          <w:rtl w:val="0"/>
        </w:rPr>
        <w:t xml:space="preserve">was painted by this British-American artist. This member of the Hudson River School also painted the five-part series </w:t>
      </w:r>
      <w:r w:rsidDel="00000000" w:rsidR="00000000" w:rsidRPr="00000000">
        <w:rPr>
          <w:rFonts w:ascii="Times New Roman" w:cs="Times New Roman" w:eastAsia="Times New Roman" w:hAnsi="Times New Roman"/>
          <w:i w:val="1"/>
          <w:sz w:val="20"/>
          <w:szCs w:val="20"/>
          <w:rtl w:val="0"/>
        </w:rPr>
        <w:t xml:space="preserve">The Course of Empire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Cole</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Cole also painted a series of four works that depict scenes from this novel, including a “Landscape with Figures” and a painting of this novel’s heroine dying while another man hangs off the edge of a cliff.</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Last of the Mohicans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Last of the Mohicans</w:t>
      </w:r>
      <w:r w:rsidDel="00000000" w:rsidR="00000000" w:rsidRPr="00000000">
        <w:rPr>
          <w:rFonts w:ascii="Times New Roman" w:cs="Times New Roman" w:eastAsia="Times New Roman" w:hAnsi="Times New Roman"/>
          <w:i w:val="1"/>
          <w:sz w:val="20"/>
          <w:szCs w:val="20"/>
          <w:rtl w:val="0"/>
        </w:rPr>
        <w:t xml:space="preserve">: A Narrative of 1757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6">
      <w:pPr>
        <w:spacing w:line="276" w:lineRule="auto"/>
        <w:rPr/>
      </w:pPr>
      <w:r w:rsidDel="00000000" w:rsidR="00000000" w:rsidRPr="00000000">
        <w:rPr>
          <w:rFonts w:ascii="Times New Roman" w:cs="Times New Roman" w:eastAsia="Times New Roman" w:hAnsi="Times New Roman"/>
          <w:sz w:val="20"/>
          <w:szCs w:val="20"/>
          <w:rtl w:val="0"/>
        </w:rPr>
        <w:t xml:space="preserve">&lt;TB (Painting &amp; Sculpture)&gt;</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