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Emergency 1</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JHU B, South Carolina A, UMN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JHU B: Albert Doan, Dennis Plotnikov, Jarett Ren, Kuleen Sasse</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South Carolina A: Julian Gatch, Isak Jatoi, Jack Oberman, Khushi Umarwadia </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UMN A: Ethan Ashbrook, Joel Miles </w:t>
      </w:r>
    </w:p>
    <w:p w:rsidR="00000000" w:rsidDel="00000000" w:rsidP="00000000" w:rsidRDefault="00000000" w:rsidRPr="00000000" w14:paraId="00000012">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937si775hyol" w:id="0"/>
      <w:bookmarkEnd w:id="0"/>
      <w:r w:rsidDel="00000000" w:rsidR="00000000" w:rsidRPr="00000000">
        <w:rPr>
          <w:b w:val="1"/>
          <w:rtl w:val="0"/>
        </w:rPr>
        <w:t xml:space="preserve">TOSSUPS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A collection titled for this poem was translated by British folk singer A. L. Lloyd, who preceded Stephen Spender to become its author’s first published English translator. The third section of this poem compares stone to a “forehead where dreams groan” and a “shoulder for carrying away time.” This poem describes how “the wind carried away the </w:t>
      </w:r>
      <w:r w:rsidDel="00000000" w:rsidR="00000000" w:rsidRPr="00000000">
        <w:rPr>
          <w:rFonts w:ascii="Times New Roman" w:cs="Times New Roman" w:eastAsia="Times New Roman" w:hAnsi="Times New Roman"/>
          <w:sz w:val="20"/>
          <w:szCs w:val="20"/>
          <w:rtl w:val="0"/>
        </w:rPr>
        <w:t xml:space="preserve">cottonwool</w:t>
      </w:r>
      <w:r w:rsidDel="00000000" w:rsidR="00000000" w:rsidRPr="00000000">
        <w:rPr>
          <w:rFonts w:ascii="Times New Roman" w:cs="Times New Roman" w:eastAsia="Times New Roman" w:hAnsi="Times New Roman"/>
          <w:sz w:val="20"/>
          <w:szCs w:val="20"/>
          <w:rtl w:val="0"/>
        </w:rPr>
        <w:t xml:space="preserve"> / and the oxide-scattered crystal and nickel” and “the dove and the leopard wrestle” during an event that requires a basket of lime. This poem ends with the speaker remembering “a sad breeze among the olive trees,” an example of what its author called “deep sound,” or </w:t>
      </w:r>
      <w:r w:rsidDel="00000000" w:rsidR="00000000" w:rsidRPr="00000000">
        <w:rPr>
          <w:rFonts w:ascii="Times New Roman" w:cs="Times New Roman" w:eastAsia="Times New Roman" w:hAnsi="Times New Roman"/>
          <w:i w:val="1"/>
          <w:sz w:val="20"/>
          <w:szCs w:val="20"/>
          <w:rtl w:val="0"/>
        </w:rPr>
        <w:t xml:space="preserve">duende</w:t>
      </w:r>
      <w:r w:rsidDel="00000000" w:rsidR="00000000" w:rsidRPr="00000000">
        <w:rPr>
          <w:rFonts w:ascii="Times New Roman" w:cs="Times New Roman" w:eastAsia="Times New Roman" w:hAnsi="Times New Roman"/>
          <w:sz w:val="20"/>
          <w:szCs w:val="20"/>
          <w:rtl w:val="0"/>
        </w:rPr>
        <w:t xml:space="preserve">. This poem’s section “Spilled Blood,” which repeats the line “I don’t want to see it!”, comes after the refrain “at five in the afternoon.” For 10 points, name this poem in honor of a matador who was a friend of its author Federico García Lorca.</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Lament for the Death of a Bullfighter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Lament for a Bullfighter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Lament for </w:t>
      </w:r>
      <w:r w:rsidDel="00000000" w:rsidR="00000000" w:rsidRPr="00000000">
        <w:rPr>
          <w:rFonts w:ascii="Times New Roman" w:cs="Times New Roman" w:eastAsia="Times New Roman" w:hAnsi="Times New Roman"/>
          <w:b w:val="1"/>
          <w:sz w:val="20"/>
          <w:szCs w:val="20"/>
          <w:highlight w:val="white"/>
          <w:u w:val="single"/>
          <w:rtl w:val="0"/>
        </w:rPr>
        <w:t xml:space="preserve">Ignacio Sánchez Mejías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Weeping for Ignacio Sánchez Mejías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Llanto por Ignacio Sánchez Mejías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person popularized the phrase “lock and load” by changing the original ordering derived from flintlock weapons. This person’s close relationship with Omar Torrijos through his first wife Josephine Saenz was used to negotiate the Panama Canal Treaty. Kristin Du Mez studied how evangelicals reconciled this man’s masculinity and Jesus’s love. Paraplegic anti-war activist Ron Kovic lamented giving his “dead dick for … Howdy Doody” and this man, who had inspired him to join the Marines. During the Korean War, military issued can openers were nicknamed for this man due to their durability. This man claimed to “believe in white supremacy” during a 1971 </w:t>
      </w:r>
      <w:r w:rsidDel="00000000" w:rsidR="00000000" w:rsidRPr="00000000">
        <w:rPr>
          <w:rFonts w:ascii="Times New Roman" w:cs="Times New Roman" w:eastAsia="Times New Roman" w:hAnsi="Times New Roman"/>
          <w:i w:val="1"/>
          <w:sz w:val="20"/>
          <w:szCs w:val="20"/>
          <w:rtl w:val="0"/>
        </w:rPr>
        <w:t xml:space="preserve">Playboy</w:t>
      </w:r>
      <w:r w:rsidDel="00000000" w:rsidR="00000000" w:rsidRPr="00000000">
        <w:rPr>
          <w:rFonts w:ascii="Times New Roman" w:cs="Times New Roman" w:eastAsia="Times New Roman" w:hAnsi="Times New Roman"/>
          <w:sz w:val="20"/>
          <w:szCs w:val="20"/>
          <w:rtl w:val="0"/>
        </w:rPr>
        <w:t xml:space="preserve"> interview that went viral in 2019. This man had to be restrained from storming the stage to end an Oscars speech given by Sacheen Littlefeather. For 10 points, name this lead actor in </w:t>
      </w:r>
      <w:r w:rsidDel="00000000" w:rsidR="00000000" w:rsidRPr="00000000">
        <w:rPr>
          <w:rFonts w:ascii="Times New Roman" w:cs="Times New Roman" w:eastAsia="Times New Roman" w:hAnsi="Times New Roman"/>
          <w:i w:val="1"/>
          <w:sz w:val="20"/>
          <w:szCs w:val="20"/>
          <w:rtl w:val="0"/>
        </w:rPr>
        <w:t xml:space="preserve">The Searchers</w:t>
      </w:r>
      <w:r w:rsidDel="00000000" w:rsidR="00000000" w:rsidRPr="00000000">
        <w:rPr>
          <w:rFonts w:ascii="Times New Roman" w:cs="Times New Roman" w:eastAsia="Times New Roman" w:hAnsi="Times New Roman"/>
          <w:sz w:val="20"/>
          <w:szCs w:val="20"/>
          <w:rtl w:val="0"/>
        </w:rPr>
        <w:t xml:space="preserve"> and many other Westerns.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Wayne</w:t>
      </w:r>
      <w:r w:rsidDel="00000000" w:rsidR="00000000" w:rsidRPr="00000000">
        <w:rPr>
          <w:rFonts w:ascii="Times New Roman" w:cs="Times New Roman" w:eastAsia="Times New Roman" w:hAnsi="Times New Roman"/>
          <w:sz w:val="20"/>
          <w:szCs w:val="20"/>
          <w:rtl w:val="0"/>
        </w:rPr>
        <w:t xml:space="preserve"> [or Marion </w:t>
      </w:r>
      <w:r w:rsidDel="00000000" w:rsidR="00000000" w:rsidRPr="00000000">
        <w:rPr>
          <w:rFonts w:ascii="Times New Roman" w:cs="Times New Roman" w:eastAsia="Times New Roman" w:hAnsi="Times New Roman"/>
          <w:b w:val="1"/>
          <w:sz w:val="20"/>
          <w:szCs w:val="20"/>
          <w:u w:val="single"/>
          <w:rtl w:val="0"/>
        </w:rPr>
        <w:t xml:space="preserve">Morrison</w:t>
      </w:r>
      <w:r w:rsidDel="00000000" w:rsidR="00000000" w:rsidRPr="00000000">
        <w:rPr>
          <w:rFonts w:ascii="Times New Roman" w:cs="Times New Roman" w:eastAsia="Times New Roman" w:hAnsi="Times New Roman"/>
          <w:sz w:val="20"/>
          <w:szCs w:val="20"/>
          <w:rtl w:val="0"/>
        </w:rPr>
        <w:t xml:space="preserve"> or Marion Robert </w:t>
      </w:r>
      <w:r w:rsidDel="00000000" w:rsidR="00000000" w:rsidRPr="00000000">
        <w:rPr>
          <w:rFonts w:ascii="Times New Roman" w:cs="Times New Roman" w:eastAsia="Times New Roman" w:hAnsi="Times New Roman"/>
          <w:b w:val="1"/>
          <w:sz w:val="20"/>
          <w:szCs w:val="20"/>
          <w:u w:val="single"/>
          <w:rtl w:val="0"/>
        </w:rPr>
        <w:t xml:space="preserve">Morrison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Duke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Jesus and John </w:t>
      </w:r>
      <w:r w:rsidDel="00000000" w:rsidR="00000000" w:rsidRPr="00000000">
        <w:rPr>
          <w:rFonts w:ascii="Times New Roman" w:cs="Times New Roman" w:eastAsia="Times New Roman" w:hAnsi="Times New Roman"/>
          <w:b w:val="1"/>
          <w:i w:val="1"/>
          <w:sz w:val="20"/>
          <w:szCs w:val="20"/>
          <w:u w:val="single"/>
          <w:rtl w:val="0"/>
        </w:rPr>
        <w:t xml:space="preserve">Wayne</w:t>
      </w:r>
      <w:r w:rsidDel="00000000" w:rsidR="00000000" w:rsidRPr="00000000">
        <w:rPr>
          <w:rFonts w:ascii="Times New Roman" w:cs="Times New Roman" w:eastAsia="Times New Roman" w:hAnsi="Times New Roman"/>
          <w:sz w:val="20"/>
          <w:szCs w:val="20"/>
          <w:rtl w:val="0"/>
        </w:rPr>
        <w:t xml:space="preserve">; accept John </w:t>
      </w:r>
      <w:r w:rsidDel="00000000" w:rsidR="00000000" w:rsidRPr="00000000">
        <w:rPr>
          <w:rFonts w:ascii="Times New Roman" w:cs="Times New Roman" w:eastAsia="Times New Roman" w:hAnsi="Times New Roman"/>
          <w:b w:val="1"/>
          <w:sz w:val="20"/>
          <w:szCs w:val="20"/>
          <w:u w:val="single"/>
          <w:rtl w:val="0"/>
        </w:rPr>
        <w:t xml:space="preserve">Wayning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 ode by this author imagines that “beside some water’s rushy brink / With me the Muse shall </w:t>
      </w:r>
      <w:r w:rsidDel="00000000" w:rsidR="00000000" w:rsidRPr="00000000">
        <w:rPr>
          <w:rFonts w:ascii="Times New Roman" w:cs="Times New Roman" w:eastAsia="Times New Roman" w:hAnsi="Times New Roman"/>
          <w:sz w:val="20"/>
          <w:szCs w:val="20"/>
          <w:rtl w:val="0"/>
        </w:rPr>
        <w:t xml:space="preserve">sit”</w:t>
      </w:r>
      <w:r w:rsidDel="00000000" w:rsidR="00000000" w:rsidRPr="00000000">
        <w:rPr>
          <w:rFonts w:ascii="Times New Roman" w:cs="Times New Roman" w:eastAsia="Times New Roman" w:hAnsi="Times New Roman"/>
          <w:sz w:val="20"/>
          <w:szCs w:val="20"/>
          <w:rtl w:val="0"/>
        </w:rPr>
        <w:t xml:space="preserve">; that ode by this poet concludes “Thy sun is set, thy spring is gone — / We frolic, while ’</w:t>
      </w:r>
      <w:r w:rsidDel="00000000" w:rsidR="00000000" w:rsidRPr="00000000">
        <w:rPr>
          <w:rFonts w:ascii="Times New Roman" w:cs="Times New Roman" w:eastAsia="Times New Roman" w:hAnsi="Times New Roman"/>
          <w:sz w:val="20"/>
          <w:szCs w:val="20"/>
          <w:rtl w:val="0"/>
        </w:rPr>
        <w:t xml:space="preserve">tis</w:t>
      </w:r>
      <w:r w:rsidDel="00000000" w:rsidR="00000000" w:rsidRPr="00000000">
        <w:rPr>
          <w:rFonts w:ascii="Times New Roman" w:cs="Times New Roman" w:eastAsia="Times New Roman" w:hAnsi="Times New Roman"/>
          <w:sz w:val="20"/>
          <w:szCs w:val="20"/>
          <w:rtl w:val="0"/>
        </w:rPr>
        <w:t xml:space="preserve"> May.” In a Pindaric ode that is considered an early work of the Celtic Revival, this author wrote about a poet who curses Edward I as his army marches through Snowdonia. This author of “Ode on the Spring</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“The Bard</w:t>
      </w:r>
      <w:r w:rsidDel="00000000" w:rsidR="00000000" w:rsidRPr="00000000">
        <w:rPr>
          <w:rFonts w:ascii="Times New Roman" w:cs="Times New Roman" w:eastAsia="Times New Roman" w:hAnsi="Times New Roman"/>
          <w:sz w:val="20"/>
          <w:szCs w:val="20"/>
          <w:rtl w:val="0"/>
        </w:rPr>
        <w:t xml:space="preserve">” wrote</w:t>
      </w:r>
      <w:r w:rsidDel="00000000" w:rsidR="00000000" w:rsidRPr="00000000">
        <w:rPr>
          <w:rFonts w:ascii="Times New Roman" w:cs="Times New Roman" w:eastAsia="Times New Roman" w:hAnsi="Times New Roman"/>
          <w:sz w:val="20"/>
          <w:szCs w:val="20"/>
          <w:rtl w:val="0"/>
        </w:rPr>
        <w:t xml:space="preserve"> a Horatian ode that opens by describing a “watery glade” crowned by “distant spires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“antique towers.” That ode by this poet, which declares “where ignorance is bliss, / ’Tis folly to be wise,</w:t>
      </w:r>
      <w:r w:rsidDel="00000000" w:rsidR="00000000" w:rsidRPr="00000000">
        <w:rPr>
          <w:rFonts w:ascii="Times New Roman" w:cs="Times New Roman" w:eastAsia="Times New Roman" w:hAnsi="Times New Roman"/>
          <w:sz w:val="20"/>
          <w:szCs w:val="20"/>
          <w:rtl w:val="0"/>
        </w:rPr>
        <w:t xml:space="preserve">” is</w:t>
      </w:r>
      <w:r w:rsidDel="00000000" w:rsidR="00000000" w:rsidRPr="00000000">
        <w:rPr>
          <w:rFonts w:ascii="Times New Roman" w:cs="Times New Roman" w:eastAsia="Times New Roman" w:hAnsi="Times New Roman"/>
          <w:sz w:val="20"/>
          <w:szCs w:val="20"/>
          <w:rtl w:val="0"/>
        </w:rPr>
        <w:t xml:space="preserve"> about an institution on the “hoary Thames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“temz</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poet of “Ode on a Distant Prospect of Eton College</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“Elegy Written in a Country Churchyard.”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Gray</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This quantity can take on negative values when transverse motions shorten rigid metal-anion bonds in the so-called “guitar string” effect. Methods for measuring this quantity include zero force TMA and dilatometry with vitreous silica push-rods. This quantity is negative for scandium trifluoride and zirconium tungstate. For many materials, this quantity is inversely proportional to melting temperature. Precision mechanical systems, especially opto-mechanical systems, require materials with a low value for this quantity, such as the iron-nickel alloy Invar. For isotropic materials, multiplying the linear form of this quantity by three gives its volumetric form. For ideal gasses, the volumetric form of this quantity equals one over temperature. For 10 points, name this quantity denoted alpha that relates changes in size to changes in temperature.</w:t>
      </w:r>
    </w:p>
    <w:p w:rsidR="00000000" w:rsidDel="00000000" w:rsidP="00000000" w:rsidRDefault="00000000" w:rsidRPr="00000000" w14:paraId="0000002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coefficient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thermal expansion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thermal expansion coefficient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coefficient</w:t>
      </w:r>
      <w:r w:rsidDel="00000000" w:rsidR="00000000" w:rsidRPr="00000000">
        <w:rPr>
          <w:rFonts w:ascii="Times New Roman" w:cs="Times New Roman" w:eastAsia="Times New Roman" w:hAnsi="Times New Roman"/>
          <w:sz w:val="20"/>
          <w:szCs w:val="20"/>
          <w:rtl w:val="0"/>
        </w:rPr>
        <w:t xml:space="preserve"> of linear </w:t>
      </w:r>
      <w:r w:rsidDel="00000000" w:rsidR="00000000" w:rsidRPr="00000000">
        <w:rPr>
          <w:rFonts w:ascii="Times New Roman" w:cs="Times New Roman" w:eastAsia="Times New Roman" w:hAnsi="Times New Roman"/>
          <w:b w:val="1"/>
          <w:sz w:val="20"/>
          <w:szCs w:val="20"/>
          <w:u w:val="single"/>
          <w:rtl w:val="0"/>
        </w:rPr>
        <w:t xml:space="preserve">thermal expansion</w:t>
      </w:r>
      <w:r w:rsidDel="00000000" w:rsidR="00000000" w:rsidRPr="00000000">
        <w:rPr>
          <w:rFonts w:ascii="Times New Roman" w:cs="Times New Roman" w:eastAsia="Times New Roman" w:hAnsi="Times New Roman"/>
          <w:sz w:val="20"/>
          <w:szCs w:val="20"/>
          <w:rtl w:val="0"/>
        </w:rPr>
        <w:t xml:space="preserve">; accept isobaric </w:t>
      </w:r>
      <w:r w:rsidDel="00000000" w:rsidR="00000000" w:rsidRPr="00000000">
        <w:rPr>
          <w:rFonts w:ascii="Times New Roman" w:cs="Times New Roman" w:eastAsia="Times New Roman" w:hAnsi="Times New Roman"/>
          <w:b w:val="1"/>
          <w:sz w:val="20"/>
          <w:szCs w:val="20"/>
          <w:u w:val="single"/>
          <w:rtl w:val="0"/>
        </w:rPr>
        <w:t xml:space="preserve">thermal expansivity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alpha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coefficient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expansion</w:t>
      </w:r>
      <w:r w:rsidDel="00000000" w:rsidR="00000000" w:rsidRPr="00000000">
        <w:rPr>
          <w:rFonts w:ascii="Times New Roman" w:cs="Times New Roman" w:eastAsia="Times New Roman" w:hAnsi="Times New Roman"/>
          <w:sz w:val="20"/>
          <w:szCs w:val="20"/>
          <w:rtl w:val="0"/>
        </w:rPr>
        <w:t xml:space="preserve"> or (volume) </w:t>
      </w:r>
      <w:r w:rsidDel="00000000" w:rsidR="00000000" w:rsidRPr="00000000">
        <w:rPr>
          <w:rFonts w:ascii="Times New Roman" w:cs="Times New Roman" w:eastAsia="Times New Roman" w:hAnsi="Times New Roman"/>
          <w:sz w:val="20"/>
          <w:szCs w:val="20"/>
          <w:u w:val="single"/>
          <w:rtl w:val="0"/>
        </w:rPr>
        <w:t xml:space="preserve">expansion coefficient</w:t>
      </w:r>
      <w:r w:rsidDel="00000000" w:rsidR="00000000" w:rsidRPr="00000000">
        <w:rPr>
          <w:rFonts w:ascii="Times New Roman" w:cs="Times New Roman" w:eastAsia="Times New Roman" w:hAnsi="Times New Roman"/>
          <w:sz w:val="20"/>
          <w:szCs w:val="20"/>
          <w:rtl w:val="0"/>
        </w:rPr>
        <w:t xml:space="preserve">; reject “thermal expansion”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(TMA stands for thermomechanical analysis.)</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One of these people painted two small black goats in front of a larger white one in a scene set at New Years and depicted a family of three monkeys in </w:t>
      </w:r>
      <w:r w:rsidDel="00000000" w:rsidR="00000000" w:rsidRPr="00000000">
        <w:rPr>
          <w:rFonts w:ascii="Times New Roman" w:cs="Times New Roman" w:eastAsia="Times New Roman" w:hAnsi="Times New Roman"/>
          <w:i w:val="1"/>
          <w:sz w:val="20"/>
          <w:szCs w:val="20"/>
          <w:highlight w:val="white"/>
          <w:rtl w:val="0"/>
        </w:rPr>
        <w:t xml:space="preserve">Gibbons at Play</w:t>
      </w:r>
      <w:r w:rsidDel="00000000" w:rsidR="00000000" w:rsidRPr="00000000">
        <w:rPr>
          <w:rFonts w:ascii="Times New Roman" w:cs="Times New Roman" w:eastAsia="Times New Roman" w:hAnsi="Times New Roman"/>
          <w:sz w:val="20"/>
          <w:szCs w:val="20"/>
          <w:highlight w:val="white"/>
          <w:rtl w:val="0"/>
        </w:rPr>
        <w:t xml:space="preserve">. In a 1689 artwork, one of these people is shown from above on a slightly larger scale than everyone else in a crowd of people all wearing blue during a “Southern Tour.” </w:t>
      </w:r>
      <w:r w:rsidDel="00000000" w:rsidR="00000000" w:rsidRPr="00000000">
        <w:rPr>
          <w:rFonts w:ascii="Times New Roman" w:cs="Times New Roman" w:eastAsia="Times New Roman" w:hAnsi="Times New Roman"/>
          <w:sz w:val="20"/>
          <w:szCs w:val="20"/>
          <w:rtl w:val="0"/>
        </w:rPr>
        <w:t xml:space="preserve">A painter who was also one of these people painted an “auspicious” group of 21 cranes above a gate; that 11th-to-12th century one of these people was a major painter of the bird-and-flower tradition. One of </w:t>
      </w:r>
      <w:r w:rsidDel="00000000" w:rsidR="00000000" w:rsidRPr="00000000">
        <w:rPr>
          <w:rFonts w:ascii="Times New Roman" w:cs="Times New Roman" w:eastAsia="Times New Roman" w:hAnsi="Times New Roman"/>
          <w:sz w:val="20"/>
          <w:szCs w:val="20"/>
          <w:highlight w:val="white"/>
          <w:rtl w:val="0"/>
        </w:rPr>
        <w:t xml:space="preserve">these people wears yellow robes and a black and red hat in a characteristic style of seated, flattened-perspective portrait by</w:t>
        <w:br w:type="textWrapping"/>
        <w:t xml:space="preserve"> </w:t>
      </w:r>
      <w:r w:rsidDel="00000000" w:rsidR="00000000" w:rsidRPr="00000000">
        <w:rPr>
          <w:rFonts w:ascii="Times New Roman" w:cs="Times New Roman" w:eastAsia="Times New Roman" w:hAnsi="Times New Roman"/>
          <w:sz w:val="20"/>
          <w:szCs w:val="20"/>
          <w:highlight w:val="white"/>
          <w:rtl w:val="0"/>
        </w:rPr>
        <w:t xml:space="preserve">Giuseppe Castiglione</w:t>
      </w:r>
      <w:r w:rsidDel="00000000" w:rsidR="00000000" w:rsidRPr="00000000">
        <w:rPr>
          <w:rFonts w:ascii="Times New Roman" w:cs="Times New Roman" w:eastAsia="Times New Roman" w:hAnsi="Times New Roman"/>
          <w:color w:val="221f22"/>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(“joo-ZEP-pay kah-steel-YO-nay”</w:t>
      </w:r>
      <w:r w:rsidDel="00000000" w:rsidR="00000000" w:rsidRPr="00000000">
        <w:rPr>
          <w:rFonts w:ascii="Times New Roman" w:cs="Times New Roman" w:eastAsia="Times New Roman" w:hAnsi="Times New Roman"/>
          <w:color w:val="221f22"/>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who served under them. </w:t>
      </w:r>
      <w:r w:rsidDel="00000000" w:rsidR="00000000" w:rsidRPr="00000000">
        <w:rPr>
          <w:rFonts w:ascii="Times New Roman" w:cs="Times New Roman" w:eastAsia="Times New Roman" w:hAnsi="Times New Roman"/>
          <w:sz w:val="20"/>
          <w:szCs w:val="20"/>
          <w:rtl w:val="0"/>
        </w:rPr>
        <w:t xml:space="preserve">Examples of these people stand in the center of a river barges in a typical scene painted on silk handscrolls. For 10 points, name this type of ruler, one of whom commissioned the Terracotta Army.</w:t>
      </w:r>
    </w:p>
    <w:p w:rsidR="00000000" w:rsidDel="00000000" w:rsidP="00000000" w:rsidRDefault="00000000" w:rsidRPr="00000000" w14:paraId="00000027">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Chinese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uáng</w:t>
      </w:r>
      <w:r w:rsidDel="00000000" w:rsidR="00000000" w:rsidRPr="00000000">
        <w:rPr>
          <w:rFonts w:ascii="Times New Roman" w:cs="Times New Roman" w:eastAsia="Times New Roman" w:hAnsi="Times New Roman"/>
          <w:b w:val="1"/>
          <w:sz w:val="20"/>
          <w:szCs w:val="20"/>
          <w:u w:val="single"/>
          <w:rtl w:val="0"/>
        </w:rPr>
        <w:t xml:space="preserve">dì</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Tiānzǐ</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monarch</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Manchu</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Mǎnzú</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Jurchen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 people, </w:t>
      </w:r>
      <w:r w:rsidDel="00000000" w:rsidR="00000000" w:rsidRPr="00000000">
        <w:rPr>
          <w:rFonts w:ascii="Times New Roman" w:cs="Times New Roman" w:eastAsia="Times New Roman" w:hAnsi="Times New Roman"/>
          <w:sz w:val="20"/>
          <w:szCs w:val="20"/>
          <w:u w:val="single"/>
          <w:rtl w:val="0"/>
        </w:rPr>
        <w:t xml:space="preserve">Hàn</w:t>
      </w:r>
      <w:r w:rsidDel="00000000" w:rsidR="00000000" w:rsidRPr="00000000">
        <w:rPr>
          <w:rFonts w:ascii="Times New Roman" w:cs="Times New Roman" w:eastAsia="Times New Roman" w:hAnsi="Times New Roman"/>
          <w:sz w:val="20"/>
          <w:szCs w:val="20"/>
          <w:rtl w:val="0"/>
        </w:rPr>
        <w:t xml:space="preserve">zú, </w:t>
      </w:r>
      <w:r w:rsidDel="00000000" w:rsidR="00000000" w:rsidRPr="00000000">
        <w:rPr>
          <w:rFonts w:ascii="Times New Roman" w:cs="Times New Roman" w:eastAsia="Times New Roman" w:hAnsi="Times New Roman"/>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rén, or </w:t>
      </w:r>
      <w:r w:rsidDel="00000000" w:rsidR="00000000" w:rsidRPr="00000000">
        <w:rPr>
          <w:rFonts w:ascii="Times New Roman" w:cs="Times New Roman" w:eastAsia="Times New Roman" w:hAnsi="Times New Roman"/>
          <w:sz w:val="20"/>
          <w:szCs w:val="20"/>
          <w:u w:val="single"/>
          <w:rtl w:val="0"/>
        </w:rPr>
        <w:t xml:space="preserve">Huá</w:t>
      </w:r>
      <w:r w:rsidDel="00000000" w:rsidR="00000000" w:rsidRPr="00000000">
        <w:rPr>
          <w:rFonts w:ascii="Times New Roman" w:cs="Times New Roman" w:eastAsia="Times New Roman" w:hAnsi="Times New Roman"/>
          <w:sz w:val="20"/>
          <w:szCs w:val="20"/>
          <w:rtl w:val="0"/>
        </w:rPr>
        <w:t xml:space="preserve">rén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paintings in the first line are by the Míng Xuāndé Emperor. The “Auspicious Cranes” painting is by Emperor </w:t>
      </w:r>
      <w:r w:rsidDel="00000000" w:rsidR="00000000" w:rsidRPr="00000000">
        <w:rPr>
          <w:rFonts w:ascii="Times New Roman" w:cs="Times New Roman" w:eastAsia="Times New Roman" w:hAnsi="Times New Roman"/>
          <w:color w:val="666666"/>
          <w:sz w:val="20"/>
          <w:szCs w:val="20"/>
          <w:rtl w:val="0"/>
        </w:rPr>
        <w:t xml:space="preserve">Huīzōng​​ of Sòng</w:t>
      </w:r>
      <w:r w:rsidDel="00000000" w:rsidR="00000000" w:rsidRPr="00000000">
        <w:rPr>
          <w:rFonts w:ascii="Times New Roman" w:cs="Times New Roman" w:eastAsia="Times New Roman" w:hAnsi="Times New Roman"/>
          <w:color w:val="666666"/>
          <w:sz w:val="20"/>
          <w:szCs w:val="20"/>
          <w:rtl w:val="0"/>
        </w:rPr>
        <w:t xml:space="preserve">. Castiglione painted the Qiánlóng Emperor. Qín Shǐ Huáng commissioned the Terracotta Army.)</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6. Small examples of these places are called “the Dots” in a 1994 </w:t>
      </w:r>
      <w:r w:rsidDel="00000000" w:rsidR="00000000" w:rsidRPr="00000000">
        <w:rPr>
          <w:rFonts w:ascii="Times New Roman" w:cs="Times New Roman" w:eastAsia="Times New Roman" w:hAnsi="Times New Roman"/>
          <w:sz w:val="20"/>
          <w:szCs w:val="20"/>
          <w:rtl w:val="0"/>
        </w:rPr>
        <w:t xml:space="preserve">working paper by James R. Hines and Eric M. Rice that lists 41 of the</w:t>
      </w:r>
      <w:r w:rsidDel="00000000" w:rsidR="00000000" w:rsidRPr="00000000">
        <w:rPr>
          <w:rFonts w:ascii="Times New Roman" w:cs="Times New Roman" w:eastAsia="Times New Roman" w:hAnsi="Times New Roman"/>
          <w:sz w:val="20"/>
          <w:szCs w:val="20"/>
          <w:rtl w:val="0"/>
        </w:rPr>
        <w:t xml:space="preserve">m. A 2013 book about these places discusses the failure of the “qualified intermediary” program and proposes the creation of a register that would be fed by companies like Euroclear and Clearstream. These places are often classified as either “conduit OFCs” or “sink OFCs.” These places are the destinations of so-called </w:t>
      </w:r>
      <w:r w:rsidDel="00000000" w:rsidR="00000000" w:rsidRPr="00000000">
        <w:rPr>
          <w:rFonts w:ascii="Times New Roman" w:cs="Times New Roman" w:eastAsia="Times New Roman" w:hAnsi="Times New Roman"/>
          <w:sz w:val="20"/>
          <w:szCs w:val="20"/>
          <w:rtl w:val="0"/>
        </w:rPr>
        <w:t xml:space="preserve">“inversions,”</w:t>
      </w:r>
      <w:r w:rsidDel="00000000" w:rsidR="00000000" w:rsidRPr="00000000">
        <w:rPr>
          <w:rFonts w:ascii="Times New Roman" w:cs="Times New Roman" w:eastAsia="Times New Roman" w:hAnsi="Times New Roman"/>
          <w:sz w:val="20"/>
          <w:szCs w:val="20"/>
          <w:rtl w:val="0"/>
        </w:rPr>
        <w:t xml:space="preserve"> which began in the early 1980s and became particularly popular in the late ‘90s. Gabriel Zucman has shown how nominally OECD-compliant firms often use BEPS </w:t>
      </w:r>
      <w:r w:rsidDel="00000000" w:rsidR="00000000" w:rsidRPr="00000000">
        <w:rPr>
          <w:rFonts w:ascii="Times New Roman" w:cs="Times New Roman" w:eastAsia="Times New Roman" w:hAnsi="Times New Roman"/>
          <w:color w:val="666666"/>
          <w:sz w:val="20"/>
          <w:szCs w:val="20"/>
          <w:rtl w:val="0"/>
        </w:rPr>
        <w:t xml:space="preserve">(“beps”)</w:t>
      </w:r>
      <w:r w:rsidDel="00000000" w:rsidR="00000000" w:rsidRPr="00000000">
        <w:rPr>
          <w:rFonts w:ascii="Times New Roman" w:cs="Times New Roman" w:eastAsia="Times New Roman" w:hAnsi="Times New Roman"/>
          <w:sz w:val="20"/>
          <w:szCs w:val="20"/>
          <w:rtl w:val="0"/>
        </w:rPr>
        <w:t xml:space="preserve"> tools to shift profits to these places. For 10 points, Ireland and several Caribbean countries are prominent examples of what jurisdictions that offer very low rates of levies for foreign businesses?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tax haven</w:t>
      </w:r>
      <w:r w:rsidDel="00000000" w:rsidR="00000000" w:rsidRPr="00000000">
        <w:rPr>
          <w:rFonts w:ascii="Times New Roman" w:cs="Times New Roman" w:eastAsia="Times New Roman" w:hAnsi="Times New Roman"/>
          <w:sz w:val="20"/>
          <w:szCs w:val="20"/>
          <w:rtl w:val="0"/>
        </w:rPr>
        <w:t xml:space="preserve">s [accept corporate </w:t>
      </w:r>
      <w:r w:rsidDel="00000000" w:rsidR="00000000" w:rsidRPr="00000000">
        <w:rPr>
          <w:rFonts w:ascii="Times New Roman" w:cs="Times New Roman" w:eastAsia="Times New Roman" w:hAnsi="Times New Roman"/>
          <w:b w:val="1"/>
          <w:sz w:val="20"/>
          <w:szCs w:val="20"/>
          <w:u w:val="single"/>
          <w:rtl w:val="0"/>
        </w:rPr>
        <w:t xml:space="preserve">tax haven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corporate haven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offshore financial center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OFC</w:t>
      </w:r>
      <w:r w:rsidDel="00000000" w:rsidR="00000000" w:rsidRPr="00000000">
        <w:rPr>
          <w:rFonts w:ascii="Times New Roman" w:cs="Times New Roman" w:eastAsia="Times New Roman" w:hAnsi="Times New Roman"/>
          <w:sz w:val="20"/>
          <w:szCs w:val="20"/>
          <w:rtl w:val="0"/>
        </w:rPr>
        <w:t xml:space="preserve">s until “OFCs” is read] </w:t>
      </w:r>
      <w:r w:rsidDel="00000000" w:rsidR="00000000" w:rsidRPr="00000000">
        <w:rPr>
          <w:rFonts w:ascii="Times New Roman" w:cs="Times New Roman" w:eastAsia="Times New Roman" w:hAnsi="Times New Roman"/>
          <w:color w:val="666666"/>
          <w:sz w:val="20"/>
          <w:szCs w:val="20"/>
          <w:rtl w:val="0"/>
        </w:rPr>
        <w:t xml:space="preserve">(The 2013 book is </w:t>
      </w:r>
      <w:r w:rsidDel="00000000" w:rsidR="00000000" w:rsidRPr="00000000">
        <w:rPr>
          <w:rFonts w:ascii="Times New Roman" w:cs="Times New Roman" w:eastAsia="Times New Roman" w:hAnsi="Times New Roman"/>
          <w:i w:val="1"/>
          <w:color w:val="666666"/>
          <w:sz w:val="20"/>
          <w:szCs w:val="20"/>
          <w:rtl w:val="0"/>
        </w:rPr>
        <w:t xml:space="preserve">The Hidden Wealth of Nations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t xml:space="preserve">7. In 1985, the first international conference about this person was hosted by Helen Rand Parish, who devoted her later life to </w:t>
      </w:r>
      <w:r w:rsidDel="00000000" w:rsidR="00000000" w:rsidRPr="00000000">
        <w:rPr>
          <w:rFonts w:ascii="Times New Roman" w:cs="Times New Roman" w:eastAsia="Times New Roman" w:hAnsi="Times New Roman"/>
          <w:sz w:val="20"/>
          <w:szCs w:val="20"/>
          <w:rtl w:val="0"/>
        </w:rPr>
        <w:t xml:space="preserve">campaign</w:t>
      </w:r>
      <w:r w:rsidDel="00000000" w:rsidR="00000000" w:rsidRPr="00000000">
        <w:rPr>
          <w:rFonts w:ascii="Times New Roman" w:cs="Times New Roman" w:eastAsia="Times New Roman" w:hAnsi="Times New Roman"/>
          <w:sz w:val="20"/>
          <w:szCs w:val="20"/>
          <w:rtl w:val="0"/>
        </w:rPr>
        <w:t xml:space="preserve">ing for this person’s canonization. While translating a work by this person, Jacques de Miggrode </w:t>
      </w:r>
      <w:r w:rsidDel="00000000" w:rsidR="00000000" w:rsidRPr="00000000">
        <w:rPr>
          <w:rFonts w:ascii="Times New Roman" w:cs="Times New Roman" w:eastAsia="Times New Roman" w:hAnsi="Times New Roman"/>
          <w:color w:val="666666"/>
          <w:sz w:val="20"/>
          <w:szCs w:val="20"/>
          <w:rtl w:val="0"/>
        </w:rPr>
        <w:t xml:space="preserve">(“zhahk deh mih-grode”)</w:t>
      </w:r>
      <w:r w:rsidDel="00000000" w:rsidR="00000000" w:rsidRPr="00000000">
        <w:rPr>
          <w:rFonts w:ascii="Times New Roman" w:cs="Times New Roman" w:eastAsia="Times New Roman" w:hAnsi="Times New Roman"/>
          <w:sz w:val="20"/>
          <w:szCs w:val="20"/>
          <w:rtl w:val="0"/>
        </w:rPr>
        <w:t xml:space="preserve"> inserted watercolor illustrations that would form the basis for a set of Theodor de Bry engravings. This author of the treatise </w:t>
      </w:r>
      <w:r w:rsidDel="00000000" w:rsidR="00000000" w:rsidRPr="00000000">
        <w:rPr>
          <w:rFonts w:ascii="Times New Roman" w:cs="Times New Roman" w:eastAsia="Times New Roman" w:hAnsi="Times New Roman"/>
          <w:i w:val="1"/>
          <w:sz w:val="20"/>
          <w:szCs w:val="20"/>
          <w:rtl w:val="0"/>
        </w:rPr>
        <w:t xml:space="preserve">The Only Way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resettled a “land of war” as “true peace” and was an early proponent of a “high count” later estimated by Henry Dobyns to be around 100 million. This person led the failed Cumaná colonization scheme in Venezuela. This member of the School of Salamanca contributed to the “Black Legend” in a debate against Juan Ginés de Sepúlveda </w:t>
      </w:r>
      <w:r w:rsidDel="00000000" w:rsidR="00000000" w:rsidRPr="00000000">
        <w:rPr>
          <w:rFonts w:ascii="Times New Roman" w:cs="Times New Roman" w:eastAsia="Times New Roman" w:hAnsi="Times New Roman"/>
          <w:color w:val="666666"/>
          <w:sz w:val="20"/>
          <w:szCs w:val="20"/>
          <w:rtl w:val="0"/>
        </w:rPr>
        <w:t xml:space="preserve">(“hwan hee-NESS day seh-POOL-veh-dah”)</w:t>
      </w:r>
      <w:r w:rsidDel="00000000" w:rsidR="00000000" w:rsidRPr="00000000">
        <w:rPr>
          <w:rFonts w:ascii="Times New Roman" w:cs="Times New Roman" w:eastAsia="Times New Roman" w:hAnsi="Times New Roman"/>
          <w:sz w:val="20"/>
          <w:szCs w:val="20"/>
          <w:rtl w:val="0"/>
        </w:rPr>
        <w:t xml:space="preserve">; that </w:t>
      </w:r>
      <w:r w:rsidDel="00000000" w:rsidR="00000000" w:rsidRPr="00000000">
        <w:rPr>
          <w:rFonts w:ascii="Times New Roman" w:cs="Times New Roman" w:eastAsia="Times New Roman" w:hAnsi="Times New Roman"/>
          <w:sz w:val="20"/>
          <w:szCs w:val="20"/>
          <w:rtl w:val="0"/>
        </w:rPr>
        <w:t xml:space="preserve">debate in Valladolid </w:t>
      </w:r>
      <w:r w:rsidDel="00000000" w:rsidR="00000000" w:rsidRPr="00000000">
        <w:rPr>
          <w:rFonts w:ascii="Times New Roman" w:cs="Times New Roman" w:eastAsia="Times New Roman" w:hAnsi="Times New Roman"/>
          <w:color w:val="666666"/>
          <w:sz w:val="20"/>
          <w:szCs w:val="20"/>
          <w:rtl w:val="0"/>
        </w:rPr>
        <w:t xml:space="preserve">(“vah-yah-doh-LEED”)</w:t>
      </w:r>
      <w:r w:rsidDel="00000000" w:rsidR="00000000" w:rsidRPr="00000000">
        <w:rPr>
          <w:rFonts w:ascii="Times New Roman" w:cs="Times New Roman" w:eastAsia="Times New Roman" w:hAnsi="Times New Roman"/>
          <w:sz w:val="20"/>
          <w:szCs w:val="20"/>
          <w:rtl w:val="0"/>
        </w:rPr>
        <w:t xml:space="preserve"> caused Charles V to pass the New Laws</w:t>
      </w:r>
      <w:r w:rsidDel="00000000" w:rsidR="00000000" w:rsidRPr="00000000">
        <w:rPr>
          <w:rFonts w:ascii="Times New Roman" w:cs="Times New Roman" w:eastAsia="Times New Roman" w:hAnsi="Times New Roman"/>
          <w:sz w:val="20"/>
          <w:szCs w:val="20"/>
          <w:rtl w:val="0"/>
        </w:rPr>
        <w:t xml:space="preserve">. For 10 points, name this Dominican friar and author of </w:t>
      </w:r>
      <w:r w:rsidDel="00000000" w:rsidR="00000000" w:rsidRPr="00000000">
        <w:rPr>
          <w:rFonts w:ascii="Times New Roman" w:cs="Times New Roman" w:eastAsia="Times New Roman" w:hAnsi="Times New Roman"/>
          <w:i w:val="1"/>
          <w:sz w:val="20"/>
          <w:szCs w:val="20"/>
          <w:rtl w:val="0"/>
        </w:rPr>
        <w:t xml:space="preserve">A Short Account of the Destruction of the </w:t>
      </w:r>
      <w:r w:rsidDel="00000000" w:rsidR="00000000" w:rsidRPr="00000000">
        <w:rPr>
          <w:rFonts w:ascii="Times New Roman" w:cs="Times New Roman" w:eastAsia="Times New Roman" w:hAnsi="Times New Roman"/>
          <w:i w:val="1"/>
          <w:sz w:val="20"/>
          <w:szCs w:val="20"/>
          <w:rtl w:val="0"/>
        </w:rPr>
        <w:t xml:space="preserve">Indies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Bartolomé de las </w:t>
      </w:r>
      <w:r w:rsidDel="00000000" w:rsidR="00000000" w:rsidRPr="00000000">
        <w:rPr>
          <w:rFonts w:ascii="Times New Roman" w:cs="Times New Roman" w:eastAsia="Times New Roman" w:hAnsi="Times New Roman"/>
          <w:b w:val="1"/>
          <w:sz w:val="20"/>
          <w:szCs w:val="20"/>
          <w:u w:val="single"/>
          <w:rtl w:val="0"/>
        </w:rPr>
        <w:t xml:space="preserve">Casas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“land of war” was pacified as Verapaz. The “high count” and 100 million estimated the pre-Columbian population of the Americas.)</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largest instances of this activity in America were named after the first American horse to win the Epson Derby, Iroquois. </w:t>
      </w:r>
      <w:r w:rsidDel="00000000" w:rsidR="00000000" w:rsidRPr="00000000">
        <w:rPr>
          <w:rFonts w:ascii="Times New Roman" w:cs="Times New Roman" w:eastAsia="Times New Roman" w:hAnsi="Times New Roman"/>
          <w:color w:val="201f1e"/>
          <w:sz w:val="20"/>
          <w:szCs w:val="20"/>
          <w:rtl w:val="0"/>
        </w:rPr>
        <w:t xml:space="preserve">This activity grew in popularity after Robert Bakewell met with Hugo Meynell at Quorn Hall. If participants in this activity become distressed or lost, the “clean boot” technique is used to guide them back to safety. </w:t>
      </w:r>
      <w:r w:rsidDel="00000000" w:rsidR="00000000" w:rsidRPr="00000000">
        <w:rPr>
          <w:rFonts w:ascii="Times New Roman" w:cs="Times New Roman" w:eastAsia="Times New Roman" w:hAnsi="Times New Roman"/>
          <w:color w:val="201f1e"/>
          <w:sz w:val="20"/>
          <w:szCs w:val="20"/>
          <w:rtl w:val="0"/>
        </w:rPr>
        <w:t xml:space="preserve">The leader of this activity is assisted by “Whippers-in” during so-called “runs.” Punch magazine cartoons criticizing this activity depicted Mr. Briggs. This activity was the focus of the Jack Straw-led Burns Inquiry that led to bans on this activity </w:t>
      </w:r>
      <w:r w:rsidDel="00000000" w:rsidR="00000000" w:rsidRPr="00000000">
        <w:rPr>
          <w:rFonts w:ascii="Times New Roman" w:cs="Times New Roman" w:eastAsia="Times New Roman" w:hAnsi="Times New Roman"/>
          <w:color w:val="201f1e"/>
          <w:sz w:val="20"/>
          <w:szCs w:val="20"/>
          <w:rtl w:val="0"/>
        </w:rPr>
        <w:t xml:space="preserve">under Tony Blair. During World War II, RAF pilots used a phrase from this activity before engaging a target. Paintings of this activity often depict a man on horseback with a black cap and red coat leading a group tracking urine. For 10 points, name this cruel activity once popular in the UK, in which dogs are used to catch vulpines. </w:t>
      </w:r>
    </w:p>
    <w:p w:rsidR="00000000" w:rsidDel="00000000" w:rsidP="00000000" w:rsidRDefault="00000000" w:rsidRPr="00000000" w14:paraId="00000032">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01f1e"/>
          <w:sz w:val="20"/>
          <w:szCs w:val="20"/>
          <w:rtl w:val="0"/>
        </w:rPr>
        <w:t xml:space="preserve">ANSWER: </w:t>
      </w:r>
      <w:r w:rsidDel="00000000" w:rsidR="00000000" w:rsidRPr="00000000">
        <w:rPr>
          <w:rFonts w:ascii="Times New Roman" w:cs="Times New Roman" w:eastAsia="Times New Roman" w:hAnsi="Times New Roman"/>
          <w:b w:val="1"/>
          <w:color w:val="201f1e"/>
          <w:sz w:val="20"/>
          <w:szCs w:val="20"/>
          <w:u w:val="single"/>
          <w:rtl w:val="0"/>
        </w:rPr>
        <w:t xml:space="preserve">fox hunt</w:t>
      </w:r>
      <w:r w:rsidDel="00000000" w:rsidR="00000000" w:rsidRPr="00000000">
        <w:rPr>
          <w:rFonts w:ascii="Times New Roman" w:cs="Times New Roman" w:eastAsia="Times New Roman" w:hAnsi="Times New Roman"/>
          <w:color w:val="201f1e"/>
          <w:sz w:val="20"/>
          <w:szCs w:val="20"/>
          <w:rtl w:val="0"/>
        </w:rPr>
        <w:t xml:space="preserve">ing [accept </w:t>
      </w:r>
      <w:r w:rsidDel="00000000" w:rsidR="00000000" w:rsidRPr="00000000">
        <w:rPr>
          <w:rFonts w:ascii="Times New Roman" w:cs="Times New Roman" w:eastAsia="Times New Roman" w:hAnsi="Times New Roman"/>
          <w:b w:val="1"/>
          <w:color w:val="201f1e"/>
          <w:sz w:val="20"/>
          <w:szCs w:val="20"/>
          <w:u w:val="single"/>
          <w:rtl w:val="0"/>
        </w:rPr>
        <w:t xml:space="preserve">hunt</w:t>
      </w:r>
      <w:r w:rsidDel="00000000" w:rsidR="00000000" w:rsidRPr="00000000">
        <w:rPr>
          <w:rFonts w:ascii="Times New Roman" w:cs="Times New Roman" w:eastAsia="Times New Roman" w:hAnsi="Times New Roman"/>
          <w:color w:val="201f1e"/>
          <w:sz w:val="20"/>
          <w:szCs w:val="20"/>
          <w:rtl w:val="0"/>
        </w:rPr>
        <w:t xml:space="preserve">ing </w:t>
      </w:r>
      <w:r w:rsidDel="00000000" w:rsidR="00000000" w:rsidRPr="00000000">
        <w:rPr>
          <w:rFonts w:ascii="Times New Roman" w:cs="Times New Roman" w:eastAsia="Times New Roman" w:hAnsi="Times New Roman"/>
          <w:b w:val="1"/>
          <w:color w:val="201f1e"/>
          <w:sz w:val="20"/>
          <w:szCs w:val="20"/>
          <w:u w:val="single"/>
          <w:rtl w:val="0"/>
        </w:rPr>
        <w:t xml:space="preserve">vulpine</w:t>
      </w:r>
      <w:r w:rsidDel="00000000" w:rsidR="00000000" w:rsidRPr="00000000">
        <w:rPr>
          <w:rFonts w:ascii="Times New Roman" w:cs="Times New Roman" w:eastAsia="Times New Roman" w:hAnsi="Times New Roman"/>
          <w:color w:val="201f1e"/>
          <w:sz w:val="20"/>
          <w:szCs w:val="20"/>
          <w:rtl w:val="0"/>
        </w:rPr>
        <w:t xml:space="preserve">s until “vulpines” is read; accept red </w:t>
      </w:r>
      <w:r w:rsidDel="00000000" w:rsidR="00000000" w:rsidRPr="00000000">
        <w:rPr>
          <w:rFonts w:ascii="Times New Roman" w:cs="Times New Roman" w:eastAsia="Times New Roman" w:hAnsi="Times New Roman"/>
          <w:b w:val="1"/>
          <w:color w:val="201f1e"/>
          <w:sz w:val="20"/>
          <w:szCs w:val="20"/>
          <w:u w:val="single"/>
          <w:rtl w:val="0"/>
        </w:rPr>
        <w:t xml:space="preserve">fox</w:t>
      </w:r>
      <w:r w:rsidDel="00000000" w:rsidR="00000000" w:rsidRPr="00000000">
        <w:rPr>
          <w:rFonts w:ascii="Times New Roman" w:cs="Times New Roman" w:eastAsia="Times New Roman" w:hAnsi="Times New Roman"/>
          <w:color w:val="201f1e"/>
          <w:sz w:val="20"/>
          <w:szCs w:val="20"/>
          <w:rtl w:val="0"/>
        </w:rPr>
        <w:t xml:space="preserve">es, </w:t>
      </w:r>
      <w:r w:rsidDel="00000000" w:rsidR="00000000" w:rsidRPr="00000000">
        <w:rPr>
          <w:rFonts w:ascii="Times New Roman" w:cs="Times New Roman" w:eastAsia="Times New Roman" w:hAnsi="Times New Roman"/>
          <w:b w:val="1"/>
          <w:color w:val="201f1e"/>
          <w:sz w:val="20"/>
          <w:szCs w:val="20"/>
          <w:u w:val="single"/>
          <w:rtl w:val="0"/>
        </w:rPr>
        <w:t xml:space="preserve">vixen</w:t>
      </w:r>
      <w:r w:rsidDel="00000000" w:rsidR="00000000" w:rsidRPr="00000000">
        <w:rPr>
          <w:rFonts w:ascii="Times New Roman" w:cs="Times New Roman" w:eastAsia="Times New Roman" w:hAnsi="Times New Roman"/>
          <w:color w:val="201f1e"/>
          <w:sz w:val="20"/>
          <w:szCs w:val="20"/>
          <w:rtl w:val="0"/>
        </w:rPr>
        <w:t xml:space="preserve">s, </w:t>
      </w:r>
      <w:r w:rsidDel="00000000" w:rsidR="00000000" w:rsidRPr="00000000">
        <w:rPr>
          <w:rFonts w:ascii="Times New Roman" w:cs="Times New Roman" w:eastAsia="Times New Roman" w:hAnsi="Times New Roman"/>
          <w:b w:val="1"/>
          <w:color w:val="201f1e"/>
          <w:sz w:val="20"/>
          <w:szCs w:val="20"/>
          <w:u w:val="single"/>
          <w:rtl w:val="0"/>
        </w:rPr>
        <w:t xml:space="preserve">tod</w:t>
      </w:r>
      <w:r w:rsidDel="00000000" w:rsidR="00000000" w:rsidRPr="00000000">
        <w:rPr>
          <w:rFonts w:ascii="Times New Roman" w:cs="Times New Roman" w:eastAsia="Times New Roman" w:hAnsi="Times New Roman"/>
          <w:color w:val="201f1e"/>
          <w:sz w:val="20"/>
          <w:szCs w:val="20"/>
          <w:rtl w:val="0"/>
        </w:rPr>
        <w:t xml:space="preserve">s, or </w:t>
      </w:r>
      <w:r w:rsidDel="00000000" w:rsidR="00000000" w:rsidRPr="00000000">
        <w:rPr>
          <w:rFonts w:ascii="Times New Roman" w:cs="Times New Roman" w:eastAsia="Times New Roman" w:hAnsi="Times New Roman"/>
          <w:b w:val="1"/>
          <w:color w:val="201f1e"/>
          <w:sz w:val="20"/>
          <w:szCs w:val="20"/>
          <w:u w:val="single"/>
          <w:rtl w:val="0"/>
        </w:rPr>
        <w:t xml:space="preserve">reynard</w:t>
      </w:r>
      <w:r w:rsidDel="00000000" w:rsidR="00000000" w:rsidRPr="00000000">
        <w:rPr>
          <w:rFonts w:ascii="Times New Roman" w:cs="Times New Roman" w:eastAsia="Times New Roman" w:hAnsi="Times New Roman"/>
          <w:color w:val="201f1e"/>
          <w:sz w:val="20"/>
          <w:szCs w:val="20"/>
          <w:rtl w:val="0"/>
        </w:rPr>
        <w:t xml:space="preserve">s in place of “fox”; prompt on </w:t>
      </w:r>
      <w:r w:rsidDel="00000000" w:rsidR="00000000" w:rsidRPr="00000000">
        <w:rPr>
          <w:rFonts w:ascii="Times New Roman" w:cs="Times New Roman" w:eastAsia="Times New Roman" w:hAnsi="Times New Roman"/>
          <w:color w:val="201f1e"/>
          <w:sz w:val="20"/>
          <w:szCs w:val="20"/>
          <w:u w:val="single"/>
          <w:rtl w:val="0"/>
        </w:rPr>
        <w:t xml:space="preserve">hunt</w:t>
      </w:r>
      <w:r w:rsidDel="00000000" w:rsidR="00000000" w:rsidRPr="00000000">
        <w:rPr>
          <w:rFonts w:ascii="Times New Roman" w:cs="Times New Roman" w:eastAsia="Times New Roman" w:hAnsi="Times New Roman"/>
          <w:color w:val="201f1e"/>
          <w:sz w:val="20"/>
          <w:szCs w:val="20"/>
          <w:rtl w:val="0"/>
        </w:rPr>
        <w:t xml:space="preserve">ing or equivalents; prompt on </w:t>
      </w:r>
      <w:r w:rsidDel="00000000" w:rsidR="00000000" w:rsidRPr="00000000">
        <w:rPr>
          <w:rFonts w:ascii="Times New Roman" w:cs="Times New Roman" w:eastAsia="Times New Roman" w:hAnsi="Times New Roman"/>
          <w:color w:val="201f1e"/>
          <w:sz w:val="20"/>
          <w:szCs w:val="20"/>
          <w:u w:val="single"/>
          <w:rtl w:val="0"/>
        </w:rPr>
        <w:t xml:space="preserve">trail hunt</w:t>
      </w:r>
      <w:r w:rsidDel="00000000" w:rsidR="00000000" w:rsidRPr="00000000">
        <w:rPr>
          <w:rFonts w:ascii="Times New Roman" w:cs="Times New Roman" w:eastAsia="Times New Roman" w:hAnsi="Times New Roman"/>
          <w:color w:val="201f1e"/>
          <w:sz w:val="20"/>
          <w:szCs w:val="20"/>
          <w:rtl w:val="0"/>
        </w:rPr>
        <w:t xml:space="preserve">ing or </w:t>
      </w:r>
      <w:r w:rsidDel="00000000" w:rsidR="00000000" w:rsidRPr="00000000">
        <w:rPr>
          <w:rFonts w:ascii="Times New Roman" w:cs="Times New Roman" w:eastAsia="Times New Roman" w:hAnsi="Times New Roman"/>
          <w:color w:val="201f1e"/>
          <w:sz w:val="20"/>
          <w:szCs w:val="20"/>
          <w:u w:val="single"/>
          <w:rtl w:val="0"/>
        </w:rPr>
        <w:t xml:space="preserve">hunt</w:t>
      </w:r>
      <w:r w:rsidDel="00000000" w:rsidR="00000000" w:rsidRPr="00000000">
        <w:rPr>
          <w:rFonts w:ascii="Times New Roman" w:cs="Times New Roman" w:eastAsia="Times New Roman" w:hAnsi="Times New Roman"/>
          <w:color w:val="201f1e"/>
          <w:sz w:val="20"/>
          <w:szCs w:val="20"/>
          <w:rtl w:val="0"/>
        </w:rPr>
        <w:t xml:space="preserve">ing with </w:t>
      </w:r>
      <w:r w:rsidDel="00000000" w:rsidR="00000000" w:rsidRPr="00000000">
        <w:rPr>
          <w:rFonts w:ascii="Times New Roman" w:cs="Times New Roman" w:eastAsia="Times New Roman" w:hAnsi="Times New Roman"/>
          <w:color w:val="201f1e"/>
          <w:sz w:val="20"/>
          <w:szCs w:val="20"/>
          <w:u w:val="single"/>
          <w:rtl w:val="0"/>
        </w:rPr>
        <w:t xml:space="preserve">dog</w:t>
      </w:r>
      <w:r w:rsidDel="00000000" w:rsidR="00000000" w:rsidRPr="00000000">
        <w:rPr>
          <w:rFonts w:ascii="Times New Roman" w:cs="Times New Roman" w:eastAsia="Times New Roman" w:hAnsi="Times New Roman"/>
          <w:color w:val="201f1e"/>
          <w:sz w:val="20"/>
          <w:szCs w:val="20"/>
          <w:rtl w:val="0"/>
        </w:rPr>
        <w:t xml:space="preserve">s or equivalents by asking “the dogs are used to hunt what type of animal?”; prompt on </w:t>
      </w:r>
      <w:r w:rsidDel="00000000" w:rsidR="00000000" w:rsidRPr="00000000">
        <w:rPr>
          <w:rFonts w:ascii="Times New Roman" w:cs="Times New Roman" w:eastAsia="Times New Roman" w:hAnsi="Times New Roman"/>
          <w:color w:val="201f1e"/>
          <w:sz w:val="20"/>
          <w:szCs w:val="20"/>
          <w:u w:val="single"/>
          <w:rtl w:val="0"/>
        </w:rPr>
        <w:t xml:space="preserve">equestrian</w:t>
      </w:r>
      <w:r w:rsidDel="00000000" w:rsidR="00000000" w:rsidRPr="00000000">
        <w:rPr>
          <w:rFonts w:ascii="Times New Roman" w:cs="Times New Roman" w:eastAsia="Times New Roman" w:hAnsi="Times New Roman"/>
          <w:color w:val="201f1e"/>
          <w:sz w:val="20"/>
          <w:szCs w:val="20"/>
          <w:rtl w:val="0"/>
        </w:rPr>
        <w:t xml:space="preserve">ism</w:t>
      </w:r>
      <w:r w:rsidDel="00000000" w:rsidR="00000000" w:rsidRPr="00000000">
        <w:rPr>
          <w:rFonts w:ascii="Times New Roman" w:cs="Times New Roman" w:eastAsia="Times New Roman" w:hAnsi="Times New Roman"/>
          <w:color w:val="201f1e"/>
          <w:sz w:val="20"/>
          <w:szCs w:val="20"/>
          <w:rtl w:val="0"/>
        </w:rPr>
        <w:t xml:space="preserve"> or riding </w:t>
      </w:r>
      <w:r w:rsidDel="00000000" w:rsidR="00000000" w:rsidRPr="00000000">
        <w:rPr>
          <w:rFonts w:ascii="Times New Roman" w:cs="Times New Roman" w:eastAsia="Times New Roman" w:hAnsi="Times New Roman"/>
          <w:color w:val="201f1e"/>
          <w:sz w:val="20"/>
          <w:szCs w:val="20"/>
          <w:u w:val="single"/>
          <w:rtl w:val="0"/>
        </w:rPr>
        <w:t xml:space="preserve">horse</w:t>
      </w:r>
      <w:r w:rsidDel="00000000" w:rsidR="00000000" w:rsidRPr="00000000">
        <w:rPr>
          <w:rFonts w:ascii="Times New Roman" w:cs="Times New Roman" w:eastAsia="Times New Roman" w:hAnsi="Times New Roman"/>
          <w:color w:val="201f1e"/>
          <w:sz w:val="20"/>
          <w:szCs w:val="20"/>
          <w:rtl w:val="0"/>
        </w:rPr>
        <w:t xml:space="preserve">s or similar answers by asking “what activity that often takes place on horseback?”] </w:t>
      </w:r>
      <w:r w:rsidDel="00000000" w:rsidR="00000000" w:rsidRPr="00000000">
        <w:rPr>
          <w:rFonts w:ascii="Times New Roman" w:cs="Times New Roman" w:eastAsia="Times New Roman" w:hAnsi="Times New Roman"/>
          <w:color w:val="666666"/>
          <w:sz w:val="20"/>
          <w:szCs w:val="20"/>
          <w:rtl w:val="0"/>
        </w:rPr>
        <w:t xml:space="preserve">(The phrase RAF pilots used was  “tally-ho.”)</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person supposedly created a prayer named for “joy after sadness” that ends in repeated pleas to them to “Help,” “Reach me,” and “Hasten.” This person inspires the feeling of </w:t>
      </w:r>
      <w:r w:rsidDel="00000000" w:rsidR="00000000" w:rsidRPr="00000000">
        <w:rPr>
          <w:rFonts w:ascii="Times New Roman" w:cs="Times New Roman" w:eastAsia="Times New Roman" w:hAnsi="Times New Roman"/>
          <w:i w:val="1"/>
          <w:sz w:val="20"/>
          <w:szCs w:val="20"/>
          <w:rtl w:val="0"/>
        </w:rPr>
        <w:t xml:space="preserve">intizar</w:t>
      </w:r>
      <w:r w:rsidDel="00000000" w:rsidR="00000000" w:rsidRPr="00000000">
        <w:rPr>
          <w:rFonts w:ascii="Times New Roman" w:cs="Times New Roman" w:eastAsia="Times New Roman" w:hAnsi="Times New Roman"/>
          <w:sz w:val="20"/>
          <w:szCs w:val="20"/>
          <w:rtl w:val="0"/>
        </w:rPr>
        <w:t xml:space="preserve">. A massacre of pilgrims designed to attract this person only ended up attracting a boy from Isfahan who turned out to be a book-burning Zoroastrian. Four deputies facilitated this person’s minor </w:t>
      </w:r>
      <w:r w:rsidDel="00000000" w:rsidR="00000000" w:rsidRPr="00000000">
        <w:rPr>
          <w:rFonts w:ascii="Times New Roman" w:cs="Times New Roman" w:eastAsia="Times New Roman" w:hAnsi="Times New Roman"/>
          <w:i w:val="1"/>
          <w:sz w:val="20"/>
          <w:szCs w:val="20"/>
          <w:rtl w:val="0"/>
        </w:rPr>
        <w:t xml:space="preserve">ghaybah</w:t>
      </w:r>
      <w:r w:rsidDel="00000000" w:rsidR="00000000" w:rsidRPr="00000000">
        <w:rPr>
          <w:rFonts w:ascii="Times New Roman" w:cs="Times New Roman" w:eastAsia="Times New Roman" w:hAnsi="Times New Roman"/>
          <w:sz w:val="20"/>
          <w:szCs w:val="20"/>
          <w:rtl w:val="0"/>
        </w:rPr>
        <w:t xml:space="preserve">, a doctrine that has been defended by a</w:t>
      </w:r>
      <w:r w:rsidDel="00000000" w:rsidR="00000000" w:rsidRPr="00000000">
        <w:rPr>
          <w:rFonts w:ascii="Times New Roman" w:cs="Times New Roman" w:eastAsia="Times New Roman" w:hAnsi="Times New Roman"/>
          <w:sz w:val="20"/>
          <w:szCs w:val="20"/>
          <w:rtl w:val="0"/>
        </w:rPr>
        <w:t xml:space="preserve">nalogy to the long-lived Khidr. In some traditions, this person avenges Ḥusayn and the other Muslims slain at Karbala on </w:t>
      </w:r>
      <w:r w:rsidDel="00000000" w:rsidR="00000000" w:rsidRPr="00000000">
        <w:rPr>
          <w:rFonts w:ascii="Times New Roman" w:cs="Times New Roman" w:eastAsia="Times New Roman" w:hAnsi="Times New Roman"/>
          <w:sz w:val="20"/>
          <w:szCs w:val="20"/>
          <w:rtl w:val="0"/>
        </w:rPr>
        <w:t xml:space="preserve">Āshūrāʾ</w:t>
      </w:r>
      <w:r w:rsidDel="00000000" w:rsidR="00000000" w:rsidRPr="00000000">
        <w:rPr>
          <w:rFonts w:ascii="Times New Roman" w:cs="Times New Roman" w:eastAsia="Times New Roman" w:hAnsi="Times New Roman"/>
          <w:sz w:val="20"/>
          <w:szCs w:val="20"/>
          <w:rtl w:val="0"/>
        </w:rPr>
        <w:t xml:space="preserve">. The word </w:t>
      </w:r>
      <w:r w:rsidDel="00000000" w:rsidR="00000000" w:rsidRPr="00000000">
        <w:rPr>
          <w:rFonts w:ascii="Times New Roman" w:cs="Times New Roman" w:eastAsia="Times New Roman" w:hAnsi="Times New Roman"/>
          <w:i w:val="1"/>
          <w:sz w:val="20"/>
          <w:szCs w:val="20"/>
          <w:rtl w:val="0"/>
        </w:rPr>
        <w:t xml:space="preserve">kafir</w:t>
      </w:r>
      <w:r w:rsidDel="00000000" w:rsidR="00000000" w:rsidRPr="00000000">
        <w:rPr>
          <w:rFonts w:ascii="Times New Roman" w:cs="Times New Roman" w:eastAsia="Times New Roman" w:hAnsi="Times New Roman"/>
          <w:sz w:val="20"/>
          <w:szCs w:val="20"/>
          <w:rtl w:val="0"/>
        </w:rPr>
        <w:t xml:space="preserve"> will be visible on the forehead of a being defeated by either ‘Isa, this person, or both, and this person will then establish one last rightly guided caliphate before the Day of Judgment.  For 10 points, name this slayer of the </w:t>
      </w:r>
      <w:r w:rsidDel="00000000" w:rsidR="00000000" w:rsidRPr="00000000">
        <w:rPr>
          <w:rFonts w:ascii="Times New Roman" w:cs="Times New Roman" w:eastAsia="Times New Roman" w:hAnsi="Times New Roman"/>
          <w:sz w:val="20"/>
          <w:szCs w:val="20"/>
          <w:rtl w:val="0"/>
        </w:rPr>
        <w:t xml:space="preserve">Masīḥ ad-Dajjāl</w:t>
      </w:r>
      <w:r w:rsidDel="00000000" w:rsidR="00000000" w:rsidRPr="00000000">
        <w:rPr>
          <w:rFonts w:ascii="Times New Roman" w:cs="Times New Roman" w:eastAsia="Times New Roman" w:hAnsi="Times New Roman"/>
          <w:sz w:val="20"/>
          <w:szCs w:val="20"/>
          <w:rtl w:val="0"/>
        </w:rPr>
        <w:t xml:space="preserve"> whom Twelver Shias consider the twelfth imam. </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w:t>
      </w:r>
      <w:r w:rsidDel="00000000" w:rsidR="00000000" w:rsidRPr="00000000">
        <w:rPr>
          <w:rFonts w:ascii="Times New Roman" w:cs="Times New Roman" w:eastAsia="Times New Roman" w:hAnsi="Times New Roman"/>
          <w:sz w:val="20"/>
          <w:szCs w:val="20"/>
          <w:rtl w:val="0"/>
        </w:rPr>
        <w:t xml:space="preserve">he </w:t>
      </w:r>
      <w:r w:rsidDel="00000000" w:rsidR="00000000" w:rsidRPr="00000000">
        <w:rPr>
          <w:rFonts w:ascii="Times New Roman" w:cs="Times New Roman" w:eastAsia="Times New Roman" w:hAnsi="Times New Roman"/>
          <w:b w:val="1"/>
          <w:sz w:val="20"/>
          <w:szCs w:val="20"/>
          <w:u w:val="single"/>
          <w:rtl w:val="0"/>
        </w:rPr>
        <w:t xml:space="preserve">Mahdī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Muhammad al-</w:t>
      </w:r>
      <w:r w:rsidDel="00000000" w:rsidR="00000000" w:rsidRPr="00000000">
        <w:rPr>
          <w:rFonts w:ascii="Times New Roman" w:cs="Times New Roman" w:eastAsia="Times New Roman" w:hAnsi="Times New Roman"/>
          <w:b w:val="1"/>
          <w:sz w:val="20"/>
          <w:szCs w:val="20"/>
          <w:u w:val="single"/>
          <w:rtl w:val="0"/>
        </w:rPr>
        <w:t xml:space="preserve">Mahdī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Hidden Imam</w:t>
      </w:r>
      <w:r w:rsidDel="00000000" w:rsidR="00000000" w:rsidRPr="00000000">
        <w:rPr>
          <w:rFonts w:ascii="Times New Roman" w:cs="Times New Roman" w:eastAsia="Times New Roman" w:hAnsi="Times New Roman"/>
          <w:sz w:val="20"/>
          <w:szCs w:val="20"/>
          <w:rtl w:val="0"/>
        </w:rPr>
        <w:t xml:space="preserve"> by asking “according to Twelver Shias, he will also fulfill the role of what other figure?”; prompt on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Twelfth imam</w:t>
      </w:r>
      <w:r w:rsidDel="00000000" w:rsidR="00000000" w:rsidRPr="00000000">
        <w:rPr>
          <w:rFonts w:ascii="Times New Roman" w:cs="Times New Roman" w:eastAsia="Times New Roman" w:hAnsi="Times New Roman"/>
          <w:sz w:val="20"/>
          <w:szCs w:val="20"/>
          <w:rtl w:val="0"/>
        </w:rPr>
        <w:t xml:space="preserve"> until “Twelver” is read by asking “according to Twelver Shias, he will also fulfill the role of what other figure?”; prompt on the </w:t>
      </w:r>
      <w:r w:rsidDel="00000000" w:rsidR="00000000" w:rsidRPr="00000000">
        <w:rPr>
          <w:rFonts w:ascii="Times New Roman" w:cs="Times New Roman" w:eastAsia="Times New Roman" w:hAnsi="Times New Roman"/>
          <w:sz w:val="20"/>
          <w:szCs w:val="20"/>
          <w:u w:val="single"/>
          <w:rtl w:val="0"/>
        </w:rPr>
        <w:t xml:space="preserve">Messiah</w:t>
      </w:r>
      <w:r w:rsidDel="00000000" w:rsidR="00000000" w:rsidRPr="00000000">
        <w:rPr>
          <w:rFonts w:ascii="Times New Roman" w:cs="Times New Roman" w:eastAsia="Times New Roman" w:hAnsi="Times New Roman"/>
          <w:sz w:val="20"/>
          <w:szCs w:val="20"/>
          <w:rtl w:val="0"/>
        </w:rPr>
        <w:t xml:space="preserve">; reject “‘Isa” or “Jesus”]</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t xml:space="preserve">10. James Wilkinson’s discovery that the results of this task are highly sensitive to small perturbations of a “perfidious” input was the “most traumatic experience [of his] career.” Polishing the results of this task when using forward or backward deflation minimizes the impact of increasing errors. The basins of convergence for an algorithm for this task form a fractal, as shown by interpreting the algorithm as a meromorphic function and looking at its Julia set. A superlinear algorithm for this task has an order of convergence equal to the golden ratio. </w:t>
      </w:r>
      <w:r w:rsidDel="00000000" w:rsidR="00000000" w:rsidRPr="00000000">
        <w:rPr>
          <w:rFonts w:ascii="Times New Roman" w:cs="Times New Roman" w:eastAsia="Times New Roman" w:hAnsi="Times New Roman"/>
          <w:sz w:val="20"/>
          <w:szCs w:val="20"/>
          <w:rtl w:val="0"/>
        </w:rPr>
        <w:t xml:space="preserve">Ridders’</w:t>
      </w:r>
      <w:r w:rsidDel="00000000" w:rsidR="00000000" w:rsidRPr="00000000">
        <w:rPr>
          <w:rFonts w:ascii="Times New Roman" w:cs="Times New Roman" w:eastAsia="Times New Roman" w:hAnsi="Times New Roman"/>
          <w:sz w:val="20"/>
          <w:szCs w:val="20"/>
          <w:rtl w:val="0"/>
        </w:rPr>
        <w:t xml:space="preserve">s method for this task makes the false position method more robust. Bracketing methods for this task rely on the intermediate value theorem. An algorithm for this task subtracts the input function over its derivative at every iteration. For 10 points, the Newton–Raphson method performs what task of determining where a function crosses the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-axis?</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s of a function [or </w:t>
      </w:r>
      <w:r w:rsidDel="00000000" w:rsidR="00000000" w:rsidRPr="00000000">
        <w:rPr>
          <w:rFonts w:ascii="Times New Roman" w:cs="Times New Roman" w:eastAsia="Times New Roman" w:hAnsi="Times New Roman"/>
          <w:b w:val="1"/>
          <w:sz w:val="20"/>
          <w:szCs w:val="20"/>
          <w:u w:val="single"/>
          <w:rtl w:val="0"/>
        </w:rPr>
        <w:t xml:space="preserve">find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s of a function; or </w:t>
      </w:r>
      <w:r w:rsidDel="00000000" w:rsidR="00000000" w:rsidRPr="00000000">
        <w:rPr>
          <w:rFonts w:ascii="Times New Roman" w:cs="Times New Roman" w:eastAsia="Times New Roman" w:hAnsi="Times New Roman"/>
          <w:b w:val="1"/>
          <w:sz w:val="20"/>
          <w:szCs w:val="20"/>
          <w:u w:val="single"/>
          <w:rtl w:val="0"/>
        </w:rPr>
        <w:t xml:space="preserve">find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s of a polynomial; or </w:t>
      </w:r>
      <w:r w:rsidDel="00000000" w:rsidR="00000000" w:rsidRPr="00000000">
        <w:rPr>
          <w:rFonts w:ascii="Times New Roman" w:cs="Times New Roman" w:eastAsia="Times New Roman" w:hAnsi="Times New Roman"/>
          <w:b w:val="1"/>
          <w:sz w:val="20"/>
          <w:szCs w:val="20"/>
          <w:u w:val="single"/>
          <w:rtl w:val="0"/>
        </w:rPr>
        <w:t xml:space="preserve">find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s of a polynomial; accept equivalents, such as </w:t>
      </w:r>
      <w:r w:rsidDel="00000000" w:rsidR="00000000" w:rsidRPr="00000000">
        <w:rPr>
          <w:rFonts w:ascii="Times New Roman" w:cs="Times New Roman" w:eastAsia="Times New Roman" w:hAnsi="Times New Roman"/>
          <w:b w:val="1"/>
          <w:sz w:val="20"/>
          <w:szCs w:val="20"/>
          <w:u w:val="single"/>
          <w:rtl w:val="0"/>
        </w:rPr>
        <w:t xml:space="preserve">computing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identify</w:t>
      </w:r>
      <w:r w:rsidDel="00000000" w:rsidR="00000000" w:rsidRPr="00000000">
        <w:rPr>
          <w:rFonts w:ascii="Times New Roman" w:cs="Times New Roman" w:eastAsia="Times New Roman" w:hAnsi="Times New Roman"/>
          <w:sz w:val="20"/>
          <w:szCs w:val="20"/>
          <w:rtl w:val="0"/>
        </w:rPr>
        <w:t xml:space="preserve">ing in place of “finding”; accept </w:t>
      </w:r>
      <w:r w:rsidDel="00000000" w:rsidR="00000000" w:rsidRPr="00000000">
        <w:rPr>
          <w:rFonts w:ascii="Times New Roman" w:cs="Times New Roman" w:eastAsia="Times New Roman" w:hAnsi="Times New Roman"/>
          <w:b w:val="1"/>
          <w:sz w:val="20"/>
          <w:szCs w:val="20"/>
          <w:u w:val="single"/>
          <w:rtl w:val="0"/>
        </w:rPr>
        <w:t xml:space="preserve">root-finding</w:t>
      </w:r>
      <w:r w:rsidDel="00000000" w:rsidR="00000000" w:rsidRPr="00000000">
        <w:rPr>
          <w:rFonts w:ascii="Times New Roman" w:cs="Times New Roman" w:eastAsia="Times New Roman" w:hAnsi="Times New Roman"/>
          <w:sz w:val="20"/>
          <w:szCs w:val="20"/>
          <w:rtl w:val="0"/>
        </w:rPr>
        <w:t xml:space="preserve"> algorithms; prompt on </w:t>
      </w:r>
      <w:r w:rsidDel="00000000" w:rsidR="00000000" w:rsidRPr="00000000">
        <w:rPr>
          <w:rFonts w:ascii="Times New Roman" w:cs="Times New Roman" w:eastAsia="Times New Roman" w:hAnsi="Times New Roman"/>
          <w:sz w:val="20"/>
          <w:szCs w:val="20"/>
          <w:u w:val="single"/>
          <w:rtl w:val="0"/>
        </w:rPr>
        <w:t xml:space="preserve">solving equation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equation solver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solving</w:t>
      </w:r>
      <w:r w:rsidDel="00000000" w:rsidR="00000000" w:rsidRPr="00000000">
        <w:rPr>
          <w:rFonts w:ascii="Times New Roman" w:cs="Times New Roman" w:eastAsia="Times New Roman" w:hAnsi="Times New Roman"/>
          <w:sz w:val="20"/>
          <w:szCs w:val="20"/>
          <w:rtl w:val="0"/>
        </w:rPr>
        <w:t xml:space="preserve"> systems of (linear or nonlinear) </w:t>
      </w:r>
      <w:r w:rsidDel="00000000" w:rsidR="00000000" w:rsidRPr="00000000">
        <w:rPr>
          <w:rFonts w:ascii="Times New Roman" w:cs="Times New Roman" w:eastAsia="Times New Roman" w:hAnsi="Times New Roman"/>
          <w:sz w:val="20"/>
          <w:szCs w:val="20"/>
          <w:u w:val="single"/>
          <w:rtl w:val="0"/>
        </w:rPr>
        <w:t xml:space="preserve">equation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first sentence is discussed in Wilkinson’s article “The Perfidious Polynomial,” although he notes that the polynomial is in fact not so special, and many real polynomials exhibit such behavior when used as the input for root-finding algorithms. The fractal is the Newton fractal.)</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In this film, a girl’s profile is illuminated by lightning during a movie about the origin of life on earth; that girl, a </w:t>
      </w:r>
      <w:r w:rsidDel="00000000" w:rsidR="00000000" w:rsidRPr="00000000">
        <w:rPr>
          <w:rFonts w:ascii="Times New Roman" w:cs="Times New Roman" w:eastAsia="Times New Roman" w:hAnsi="Times New Roman"/>
          <w:sz w:val="20"/>
          <w:szCs w:val="20"/>
          <w:rtl w:val="0"/>
        </w:rPr>
        <w:t xml:space="preserve">hall monitor</w:t>
      </w:r>
      <w:r w:rsidDel="00000000" w:rsidR="00000000" w:rsidRPr="00000000">
        <w:rPr>
          <w:rFonts w:ascii="Times New Roman" w:cs="Times New Roman" w:eastAsia="Times New Roman" w:hAnsi="Times New Roman"/>
          <w:sz w:val="20"/>
          <w:szCs w:val="20"/>
          <w:rtl w:val="0"/>
        </w:rPr>
        <w:t xml:space="preserve">, earlier tried to chase a boy who dropped a water balloon on her. During a meeting in this film, a pigeon perches on the shoulder of an executive at a video game company who discusses classical music with one of the protagonists at a karaoke bar. After being given a camera, a young boy in this film photographs the back of people’s heads in order to show them what they do not see. In this film, the engineer NJ considers having an affair with an old girlfriend, paralleling Fatty’s relationship with NJ’s daughter </w:t>
      </w:r>
      <w:r w:rsidDel="00000000" w:rsidR="00000000" w:rsidRPr="00000000">
        <w:rPr>
          <w:rFonts w:ascii="Times New Roman" w:cs="Times New Roman" w:eastAsia="Times New Roman" w:hAnsi="Times New Roman"/>
          <w:sz w:val="20"/>
          <w:szCs w:val="20"/>
          <w:rtl w:val="0"/>
        </w:rPr>
        <w:t xml:space="preserve">Tíng-Tíng</w:t>
      </w:r>
      <w:r w:rsidDel="00000000" w:rsidR="00000000" w:rsidRPr="00000000">
        <w:rPr>
          <w:rFonts w:ascii="Times New Roman" w:cs="Times New Roman" w:eastAsia="Times New Roman" w:hAnsi="Times New Roman"/>
          <w:sz w:val="20"/>
          <w:szCs w:val="20"/>
          <w:rtl w:val="0"/>
        </w:rPr>
        <w:t xml:space="preserve">. This 2000 film was its director’s last, following his film </w:t>
      </w:r>
      <w:r w:rsidDel="00000000" w:rsidR="00000000" w:rsidRPr="00000000">
        <w:rPr>
          <w:rFonts w:ascii="Times New Roman" w:cs="Times New Roman" w:eastAsia="Times New Roman" w:hAnsi="Times New Roman"/>
          <w:i w:val="1"/>
          <w:sz w:val="20"/>
          <w:szCs w:val="20"/>
          <w:rtl w:val="0"/>
        </w:rPr>
        <w:t xml:space="preserve">A Brighter Summer Day</w:t>
      </w:r>
      <w:r w:rsidDel="00000000" w:rsidR="00000000" w:rsidRPr="00000000">
        <w:rPr>
          <w:rFonts w:ascii="Times New Roman" w:cs="Times New Roman" w:eastAsia="Times New Roman" w:hAnsi="Times New Roman"/>
          <w:sz w:val="20"/>
          <w:szCs w:val="20"/>
          <w:rtl w:val="0"/>
        </w:rPr>
        <w:t xml:space="preserve">, which is also set in Taiwan. For 10 points, name this Edward Yang film with a repetitive Mandarin title.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Yī Yī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One 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One and A Two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substance is catabolized by the dye-decolorizing enzyme DypB </w:t>
      </w:r>
      <w:r w:rsidDel="00000000" w:rsidR="00000000" w:rsidRPr="00000000">
        <w:rPr>
          <w:rFonts w:ascii="Times New Roman" w:cs="Times New Roman" w:eastAsia="Times New Roman" w:hAnsi="Times New Roman"/>
          <w:color w:val="666666"/>
          <w:sz w:val="20"/>
          <w:szCs w:val="20"/>
          <w:rtl w:val="0"/>
        </w:rPr>
        <w:t xml:space="preserve">(“D-Y-P-B”)</w:t>
      </w:r>
      <w:r w:rsidDel="00000000" w:rsidR="00000000" w:rsidRPr="00000000">
        <w:rPr>
          <w:rFonts w:ascii="Times New Roman" w:cs="Times New Roman" w:eastAsia="Times New Roman" w:hAnsi="Times New Roman"/>
          <w:sz w:val="20"/>
          <w:szCs w:val="20"/>
          <w:rtl w:val="0"/>
        </w:rPr>
        <w:t xml:space="preserve"> and the “versatile” </w:t>
      </w:r>
      <w:r w:rsidDel="00000000" w:rsidR="00000000" w:rsidRPr="00000000">
        <w:rPr>
          <w:rFonts w:ascii="Times New Roman" w:cs="Times New Roman" w:eastAsia="Times New Roman" w:hAnsi="Times New Roman"/>
          <w:sz w:val="20"/>
          <w:szCs w:val="20"/>
          <w:rtl w:val="0"/>
        </w:rPr>
        <w:t xml:space="preserve">peroxidase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Pleurotus </w:t>
      </w:r>
      <w:r w:rsidDel="00000000" w:rsidR="00000000" w:rsidRPr="00000000">
        <w:rPr>
          <w:rFonts w:ascii="Times New Roman" w:cs="Times New Roman" w:eastAsia="Times New Roman" w:hAnsi="Times New Roman"/>
          <w:i w:val="1"/>
          <w:sz w:val="20"/>
          <w:szCs w:val="20"/>
          <w:rtl w:val="0"/>
        </w:rPr>
        <w:t xml:space="preserve">ostreatus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(“plur-OH-tuss </w:t>
      </w:r>
      <w:r w:rsidDel="00000000" w:rsidR="00000000" w:rsidRPr="00000000">
        <w:rPr>
          <w:rFonts w:ascii="Times New Roman" w:cs="Times New Roman" w:eastAsia="Times New Roman" w:hAnsi="Times New Roman"/>
          <w:color w:val="666666"/>
          <w:sz w:val="20"/>
          <w:szCs w:val="20"/>
          <w:rtl w:val="0"/>
        </w:rPr>
        <w:t xml:space="preserve">oh-stree-AH-tuss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beta-ketoadipate pathway mainly transforms breakdown products of this substance into adipic </w:t>
      </w:r>
      <w:r w:rsidDel="00000000" w:rsidR="00000000" w:rsidRPr="00000000">
        <w:rPr>
          <w:rFonts w:ascii="Times New Roman" w:cs="Times New Roman" w:eastAsia="Times New Roman" w:hAnsi="Times New Roman"/>
          <w:color w:val="666666"/>
          <w:sz w:val="20"/>
          <w:szCs w:val="20"/>
          <w:rtl w:val="0"/>
        </w:rPr>
        <w:t xml:space="preserve">(“ah-dip-ick”)</w:t>
      </w:r>
      <w:r w:rsidDel="00000000" w:rsidR="00000000" w:rsidRPr="00000000">
        <w:rPr>
          <w:rFonts w:ascii="Times New Roman" w:cs="Times New Roman" w:eastAsia="Times New Roman" w:hAnsi="Times New Roman"/>
          <w:sz w:val="20"/>
          <w:szCs w:val="20"/>
          <w:rtl w:val="0"/>
        </w:rPr>
        <w:t xml:space="preserve"> acid. This hydrophobic material is extracted into aqueous alcohols called </w:t>
      </w:r>
      <w:r w:rsidDel="00000000" w:rsidR="00000000" w:rsidRPr="00000000">
        <w:rPr>
          <w:rFonts w:ascii="Times New Roman" w:cs="Times New Roman" w:eastAsia="Times New Roman" w:hAnsi="Times New Roman"/>
          <w:sz w:val="20"/>
          <w:szCs w:val="20"/>
          <w:rtl w:val="0"/>
        </w:rPr>
        <w:t xml:space="preserve">organo</w:t>
      </w:r>
      <w:r w:rsidDel="00000000" w:rsidR="00000000" w:rsidRPr="00000000">
        <w:rPr>
          <w:rFonts w:ascii="Times New Roman" w:cs="Times New Roman" w:eastAsia="Times New Roman" w:hAnsi="Times New Roman"/>
          <w:sz w:val="20"/>
          <w:szCs w:val="20"/>
          <w:rtl w:val="0"/>
        </w:rPr>
        <w:t xml:space="preserve">solvs</w:t>
      </w:r>
      <w:r w:rsidDel="00000000" w:rsidR="00000000" w:rsidRPr="00000000">
        <w:rPr>
          <w:rFonts w:ascii="Times New Roman" w:cs="Times New Roman" w:eastAsia="Times New Roman" w:hAnsi="Times New Roman"/>
          <w:sz w:val="20"/>
          <w:szCs w:val="20"/>
          <w:rtl w:val="0"/>
        </w:rPr>
        <w:t xml:space="preserve">. Either this substance or its catabolite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kah-TAA-bo-lite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guaia</w:t>
      </w:r>
      <w:r w:rsidDel="00000000" w:rsidR="00000000" w:rsidRPr="00000000">
        <w:rPr>
          <w:rFonts w:ascii="Times New Roman" w:cs="Times New Roman" w:eastAsia="Times New Roman" w:hAnsi="Times New Roman"/>
          <w:sz w:val="20"/>
          <w:szCs w:val="20"/>
          <w:rtl w:val="0"/>
        </w:rPr>
        <w:t xml:space="preserve">col </w:t>
      </w:r>
      <w:r w:rsidDel="00000000" w:rsidR="00000000" w:rsidRPr="00000000">
        <w:rPr>
          <w:rFonts w:ascii="Times New Roman" w:cs="Times New Roman" w:eastAsia="Times New Roman" w:hAnsi="Times New Roman"/>
          <w:color w:val="666666"/>
          <w:sz w:val="20"/>
          <w:szCs w:val="20"/>
          <w:rtl w:val="0"/>
        </w:rPr>
        <w:t xml:space="preserve">(“GWAI-uh-call”) </w:t>
      </w:r>
      <w:r w:rsidDel="00000000" w:rsidR="00000000" w:rsidRPr="00000000">
        <w:rPr>
          <w:rFonts w:ascii="Times New Roman" w:cs="Times New Roman" w:eastAsia="Times New Roman" w:hAnsi="Times New Roman"/>
          <w:sz w:val="20"/>
          <w:szCs w:val="20"/>
          <w:rtl w:val="0"/>
        </w:rPr>
        <w:t xml:space="preserve">is the starting material for synthesis of commercial vanillin. This substance is a mix of three compounds labeled G, S, and H that are linked by beta-O-4-aryl ether bonds. Refineries valorize this energy-rich substance by pre-treating it with deep eu</w:t>
      </w:r>
      <w:r w:rsidDel="00000000" w:rsidR="00000000" w:rsidRPr="00000000">
        <w:rPr>
          <w:rFonts w:ascii="Times New Roman" w:cs="Times New Roman" w:eastAsia="Times New Roman" w:hAnsi="Times New Roman"/>
          <w:sz w:val="20"/>
          <w:szCs w:val="20"/>
          <w:rtl w:val="0"/>
        </w:rPr>
        <w:t xml:space="preserve">tectic</w:t>
      </w:r>
      <w:r w:rsidDel="00000000" w:rsidR="00000000" w:rsidRPr="00000000">
        <w:rPr>
          <w:rFonts w:ascii="Times New Roman" w:cs="Times New Roman" w:eastAsia="Times New Roman" w:hAnsi="Times New Roman"/>
          <w:sz w:val="20"/>
          <w:szCs w:val="20"/>
          <w:rtl w:val="0"/>
        </w:rPr>
        <w:t xml:space="preserve"> solvents or enzymes from white rot fungi, then pry it away from a mixture of carbohydrates. The kraft process separates this highly variable mixture of aromatic alcohols from a pulp that is rich in </w:t>
      </w:r>
      <w:r w:rsidDel="00000000" w:rsidR="00000000" w:rsidRPr="00000000">
        <w:rPr>
          <w:rFonts w:ascii="Times New Roman" w:cs="Times New Roman" w:eastAsia="Times New Roman" w:hAnsi="Times New Roman"/>
          <w:sz w:val="20"/>
          <w:szCs w:val="20"/>
          <w:rtl w:val="0"/>
        </w:rPr>
        <w:t xml:space="preserve">cellulose</w:t>
      </w:r>
      <w:r w:rsidDel="00000000" w:rsidR="00000000" w:rsidRPr="00000000">
        <w:rPr>
          <w:rFonts w:ascii="Times New Roman" w:cs="Times New Roman" w:eastAsia="Times New Roman" w:hAnsi="Times New Roman"/>
          <w:sz w:val="20"/>
          <w:szCs w:val="20"/>
          <w:rtl w:val="0"/>
        </w:rPr>
        <w:t xml:space="preserve">. For 10 points, name this major component of plant biomass that provides strength to wood.</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lignin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lignocellulose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lignocellulosic biomass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LB</w:t>
      </w:r>
      <w:r w:rsidDel="00000000" w:rsidR="00000000" w:rsidRPr="00000000">
        <w:rPr>
          <w:rFonts w:ascii="Times New Roman" w:cs="Times New Roman" w:eastAsia="Times New Roman" w:hAnsi="Times New Roman"/>
          <w:sz w:val="20"/>
          <w:szCs w:val="20"/>
          <w:rtl w:val="0"/>
        </w:rPr>
        <w:t xml:space="preserve"> until “cellulose” is read; prompt on </w:t>
      </w:r>
      <w:r w:rsidDel="00000000" w:rsidR="00000000" w:rsidRPr="00000000">
        <w:rPr>
          <w:rFonts w:ascii="Times New Roman" w:cs="Times New Roman" w:eastAsia="Times New Roman" w:hAnsi="Times New Roman"/>
          <w:sz w:val="20"/>
          <w:szCs w:val="20"/>
          <w:u w:val="single"/>
          <w:rtl w:val="0"/>
        </w:rPr>
        <w:t xml:space="preserve">biomass</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straw</w:t>
      </w:r>
      <w:r w:rsidDel="00000000" w:rsidR="00000000" w:rsidRPr="00000000">
        <w:rPr>
          <w:rFonts w:ascii="Times New Roman" w:cs="Times New Roman" w:eastAsia="Times New Roman" w:hAnsi="Times New Roman"/>
          <w:sz w:val="20"/>
          <w:szCs w:val="20"/>
          <w:rtl w:val="0"/>
        </w:rPr>
        <w:t xml:space="preserve"> until “wood” is read; prompt on </w:t>
      </w:r>
      <w:r w:rsidDel="00000000" w:rsidR="00000000" w:rsidRPr="00000000">
        <w:rPr>
          <w:rFonts w:ascii="Times New Roman" w:cs="Times New Roman" w:eastAsia="Times New Roman" w:hAnsi="Times New Roman"/>
          <w:sz w:val="20"/>
          <w:szCs w:val="20"/>
          <w:u w:val="single"/>
          <w:rtl w:val="0"/>
        </w:rPr>
        <w:t xml:space="preserve">bagasse</w:t>
      </w:r>
      <w:r w:rsidDel="00000000" w:rsidR="00000000" w:rsidRPr="00000000">
        <w:rPr>
          <w:rFonts w:ascii="Times New Roman" w:cs="Times New Roman" w:eastAsia="Times New Roman" w:hAnsi="Times New Roman"/>
          <w:sz w:val="20"/>
          <w:szCs w:val="20"/>
          <w:rtl w:val="0"/>
        </w:rPr>
        <w:t xml:space="preserve"> or corn </w:t>
      </w:r>
      <w:r w:rsidDel="00000000" w:rsidR="00000000" w:rsidRPr="00000000">
        <w:rPr>
          <w:rFonts w:ascii="Times New Roman" w:cs="Times New Roman" w:eastAsia="Times New Roman" w:hAnsi="Times New Roman"/>
          <w:sz w:val="20"/>
          <w:szCs w:val="20"/>
          <w:u w:val="single"/>
          <w:rtl w:val="0"/>
        </w:rPr>
        <w:t xml:space="preserve">stover</w:t>
      </w:r>
      <w:r w:rsidDel="00000000" w:rsidR="00000000" w:rsidRPr="00000000">
        <w:rPr>
          <w:rFonts w:ascii="Times New Roman" w:cs="Times New Roman" w:eastAsia="Times New Roman" w:hAnsi="Times New Roman"/>
          <w:sz w:val="20"/>
          <w:szCs w:val="20"/>
          <w:rtl w:val="0"/>
        </w:rPr>
        <w:t xml:space="preserve">; prompt on poly</w:t>
      </w:r>
      <w:r w:rsidDel="00000000" w:rsidR="00000000" w:rsidRPr="00000000">
        <w:rPr>
          <w:rFonts w:ascii="Times New Roman" w:cs="Times New Roman" w:eastAsia="Times New Roman" w:hAnsi="Times New Roman"/>
          <w:sz w:val="20"/>
          <w:szCs w:val="20"/>
          <w:u w:val="single"/>
          <w:rtl w:val="0"/>
        </w:rPr>
        <w:t xml:space="preserve">phenol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phenolic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Note to players: exact key required.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adagio</w:t>
      </w:r>
      <w:r w:rsidDel="00000000" w:rsidR="00000000" w:rsidRPr="00000000">
        <w:rPr>
          <w:rFonts w:ascii="Times New Roman" w:cs="Times New Roman" w:eastAsia="Times New Roman" w:hAnsi="Times New Roman"/>
          <w:sz w:val="20"/>
          <w:szCs w:val="20"/>
          <w:rtl w:val="0"/>
        </w:rPr>
        <w:t xml:space="preserve"> of a symphony in this key opens with a horn solo on the notes “G-up to C-D-C, long C,” quoting the song “The Little Field of Barley.” A symphony in this key opens with bassoons playing a syncopated, slurred rhythm under a static violin</w:t>
      </w:r>
      <w:r w:rsidDel="00000000" w:rsidR="00000000" w:rsidRPr="00000000">
        <w:rPr>
          <w:rFonts w:ascii="Times New Roman" w:cs="Times New Roman" w:eastAsia="Times New Roman" w:hAnsi="Times New Roman"/>
          <w:sz w:val="20"/>
          <w:szCs w:val="20"/>
          <w:rtl w:val="0"/>
        </w:rPr>
        <w:t xml:space="preserve"> tremolo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(“TREM-oh-loh”)</w:t>
      </w:r>
      <w:r w:rsidDel="00000000" w:rsidR="00000000" w:rsidRPr="00000000">
        <w:rPr>
          <w:rFonts w:ascii="Times New Roman" w:cs="Times New Roman" w:eastAsia="Times New Roman" w:hAnsi="Times New Roman"/>
          <w:sz w:val="20"/>
          <w:szCs w:val="20"/>
          <w:rtl w:val="0"/>
        </w:rPr>
        <w:t xml:space="preserve">. A symphony in this key prominently features a</w:t>
      </w:r>
      <w:r w:rsidDel="00000000" w:rsidR="00000000" w:rsidRPr="00000000">
        <w:rPr>
          <w:rFonts w:ascii="Times New Roman" w:cs="Times New Roman" w:eastAsia="Times New Roman" w:hAnsi="Times New Roman"/>
          <w:sz w:val="20"/>
          <w:szCs w:val="20"/>
          <w:rtl w:val="0"/>
        </w:rPr>
        <w:t xml:space="preserve"> tin whistle</w:t>
      </w:r>
      <w:r w:rsidDel="00000000" w:rsidR="00000000" w:rsidRPr="00000000">
        <w:rPr>
          <w:rFonts w:ascii="Times New Roman" w:cs="Times New Roman" w:eastAsia="Times New Roman" w:hAnsi="Times New Roman"/>
          <w:sz w:val="20"/>
          <w:szCs w:val="20"/>
          <w:rtl w:val="0"/>
        </w:rPr>
        <w:t xml:space="preserve"> and African drums in its third movement juba dance. Florence Price’s first symphony in this key was inspired by another piece in this key whose fourth movement begins with the strings repeatedly playing a sinister B-C figure. This is the key of Amy Beach’s </w:t>
      </w:r>
      <w:r w:rsidDel="00000000" w:rsidR="00000000" w:rsidRPr="00000000">
        <w:rPr>
          <w:rFonts w:ascii="Times New Roman" w:cs="Times New Roman" w:eastAsia="Times New Roman" w:hAnsi="Times New Roman"/>
          <w:i w:val="1"/>
          <w:sz w:val="20"/>
          <w:szCs w:val="20"/>
          <w:rtl w:val="0"/>
        </w:rPr>
        <w:t xml:space="preserve">Gaelic Symphony</w:t>
      </w:r>
      <w:r w:rsidDel="00000000" w:rsidR="00000000" w:rsidRPr="00000000">
        <w:rPr>
          <w:rFonts w:ascii="Times New Roman" w:cs="Times New Roman" w:eastAsia="Times New Roman" w:hAnsi="Times New Roman"/>
          <w:sz w:val="20"/>
          <w:szCs w:val="20"/>
          <w:rtl w:val="0"/>
        </w:rPr>
        <w:t xml:space="preserve">. This key was used for another symphony whose </w:t>
      </w:r>
      <w:r w:rsidDel="00000000" w:rsidR="00000000" w:rsidRPr="00000000">
        <w:rPr>
          <w:rFonts w:ascii="Times New Roman" w:cs="Times New Roman" w:eastAsia="Times New Roman" w:hAnsi="Times New Roman"/>
          <w:i w:val="1"/>
          <w:sz w:val="20"/>
          <w:szCs w:val="20"/>
          <w:rtl w:val="0"/>
        </w:rPr>
        <w:t xml:space="preserve">largo</w:t>
      </w:r>
      <w:r w:rsidDel="00000000" w:rsidR="00000000" w:rsidRPr="00000000">
        <w:rPr>
          <w:rFonts w:ascii="Times New Roman" w:cs="Times New Roman" w:eastAsia="Times New Roman" w:hAnsi="Times New Roman"/>
          <w:sz w:val="20"/>
          <w:szCs w:val="20"/>
          <w:rtl w:val="0"/>
        </w:rPr>
        <w:t xml:space="preserve"> second movement, which features a prominent English horn solo, was later arranged into the song “Goin’ Home.” For 10 points, name this key with one sharp, which was used by </w:t>
      </w:r>
      <w:r w:rsidDel="00000000" w:rsidR="00000000" w:rsidRPr="00000000">
        <w:rPr>
          <w:rFonts w:ascii="Times New Roman" w:cs="Times New Roman" w:eastAsia="Times New Roman" w:hAnsi="Times New Roman"/>
          <w:sz w:val="20"/>
          <w:szCs w:val="20"/>
          <w:rtl w:val="0"/>
        </w:rPr>
        <w:t xml:space="preserve">Antonín </w:t>
      </w:r>
      <w:r w:rsidDel="00000000" w:rsidR="00000000" w:rsidRPr="00000000">
        <w:rPr>
          <w:rFonts w:ascii="Times New Roman" w:cs="Times New Roman" w:eastAsia="Times New Roman" w:hAnsi="Times New Roman"/>
          <w:color w:val="202122"/>
          <w:sz w:val="20"/>
          <w:szCs w:val="20"/>
          <w:highlight w:val="white"/>
          <w:rtl w:val="0"/>
        </w:rPr>
        <w:t xml:space="preserve">Dvořák</w:t>
      </w:r>
      <w:r w:rsidDel="00000000" w:rsidR="00000000" w:rsidRPr="00000000">
        <w:rPr>
          <w:rFonts w:ascii="Times New Roman" w:cs="Times New Roman" w:eastAsia="Times New Roman" w:hAnsi="Times New Roman"/>
          <w:sz w:val="20"/>
          <w:szCs w:val="20"/>
          <w:rtl w:val="0"/>
        </w:rPr>
        <w:t xml:space="preserve"> for his </w:t>
      </w:r>
      <w:r w:rsidDel="00000000" w:rsidR="00000000" w:rsidRPr="00000000">
        <w:rPr>
          <w:rFonts w:ascii="Times New Roman" w:cs="Times New Roman" w:eastAsia="Times New Roman" w:hAnsi="Times New Roman"/>
          <w:i w:val="1"/>
          <w:sz w:val="20"/>
          <w:szCs w:val="20"/>
          <w:rtl w:val="0"/>
        </w:rPr>
        <w:t xml:space="preserve">New World 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widowControl w:val="0"/>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 minor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 moll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color w:val="202122"/>
          <w:sz w:val="20"/>
          <w:szCs w:val="20"/>
          <w:highlight w:val="white"/>
          <w:rtl w:val="0"/>
        </w:rPr>
        <w:t xml:space="preserve">Symphony No. 9 in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E minor</w:t>
      </w:r>
      <w:r w:rsidDel="00000000" w:rsidR="00000000" w:rsidRPr="00000000">
        <w:rPr>
          <w:rFonts w:ascii="Times New Roman" w:cs="Times New Roman" w:eastAsia="Times New Roman" w:hAnsi="Times New Roman"/>
          <w:color w:val="202122"/>
          <w:sz w:val="20"/>
          <w:szCs w:val="20"/>
          <w:highlight w:val="white"/>
          <w:rtl w:val="0"/>
        </w:rPr>
        <w:t xml:space="preserve"> or Symfonie č. 9 </w:t>
      </w:r>
      <w:r w:rsidDel="00000000" w:rsidR="00000000" w:rsidRPr="00000000">
        <w:rPr>
          <w:rFonts w:ascii="Times New Roman" w:cs="Times New Roman" w:eastAsia="Times New Roman" w:hAnsi="Times New Roman"/>
          <w:b w:val="1"/>
          <w:color w:val="202122"/>
          <w:sz w:val="20"/>
          <w:szCs w:val="20"/>
          <w:highlight w:val="white"/>
          <w:u w:val="single"/>
          <w:rtl w:val="0"/>
        </w:rPr>
        <w:t xml:space="preserve">e moll</w:t>
      </w:r>
      <w:r w:rsidDel="00000000" w:rsidR="00000000" w:rsidRPr="00000000">
        <w:rPr>
          <w:rFonts w:ascii="Times New Roman" w:cs="Times New Roman" w:eastAsia="Times New Roman" w:hAnsi="Times New Roman"/>
          <w:color w:val="202122"/>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accept Symphony in </w:t>
      </w:r>
      <w:r w:rsidDel="00000000" w:rsidR="00000000" w:rsidRPr="00000000">
        <w:rPr>
          <w:rFonts w:ascii="Times New Roman" w:cs="Times New Roman" w:eastAsia="Times New Roman" w:hAnsi="Times New Roman"/>
          <w:b w:val="1"/>
          <w:sz w:val="20"/>
          <w:szCs w:val="20"/>
          <w:u w:val="single"/>
          <w:rtl w:val="0"/>
        </w:rPr>
        <w:t xml:space="preserve">E minor</w:t>
      </w:r>
      <w:r w:rsidDel="00000000" w:rsidR="00000000" w:rsidRPr="00000000">
        <w:rPr>
          <w:rFonts w:ascii="Times New Roman" w:cs="Times New Roman" w:eastAsia="Times New Roman" w:hAnsi="Times New Roman"/>
          <w:sz w:val="20"/>
          <w:szCs w:val="20"/>
          <w:rtl w:val="0"/>
        </w:rPr>
        <w:t xml:space="preserve">, Op. 32; reject “E” or “E major” or “G major”] </w:t>
      </w:r>
      <w:r w:rsidDel="00000000" w:rsidR="00000000" w:rsidRPr="00000000">
        <w:rPr>
          <w:rFonts w:ascii="Times New Roman" w:cs="Times New Roman" w:eastAsia="Times New Roman" w:hAnsi="Times New Roman"/>
          <w:color w:val="666666"/>
          <w:sz w:val="20"/>
          <w:szCs w:val="20"/>
          <w:rtl w:val="0"/>
        </w:rPr>
        <w:t xml:space="preserve">(The first line refers to the </w:t>
      </w:r>
      <w:r w:rsidDel="00000000" w:rsidR="00000000" w:rsidRPr="00000000">
        <w:rPr>
          <w:rFonts w:ascii="Times New Roman" w:cs="Times New Roman" w:eastAsia="Times New Roman" w:hAnsi="Times New Roman"/>
          <w:i w:val="1"/>
          <w:color w:val="666666"/>
          <w:sz w:val="20"/>
          <w:szCs w:val="20"/>
          <w:rtl w:val="0"/>
        </w:rPr>
        <w:t xml:space="preserve">Gaelic Symphony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4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In this decade, an astronomer in Bologna </w:t>
      </w:r>
      <w:r w:rsidDel="00000000" w:rsidR="00000000" w:rsidRPr="00000000">
        <w:rPr>
          <w:rFonts w:ascii="Times New Roman" w:cs="Times New Roman" w:eastAsia="Times New Roman" w:hAnsi="Times New Roman"/>
          <w:color w:val="666666"/>
          <w:sz w:val="20"/>
          <w:szCs w:val="20"/>
          <w:rtl w:val="0"/>
        </w:rPr>
        <w:t xml:space="preserve">(“bo-LOH-nyah”) </w:t>
      </w:r>
      <w:r w:rsidDel="00000000" w:rsidR="00000000" w:rsidRPr="00000000">
        <w:rPr>
          <w:rFonts w:ascii="Times New Roman" w:cs="Times New Roman" w:eastAsia="Times New Roman" w:hAnsi="Times New Roman"/>
          <w:sz w:val="20"/>
          <w:szCs w:val="20"/>
          <w:rtl w:val="0"/>
        </w:rPr>
        <w:t xml:space="preserve">dubbed “the mad Italian prophet” unsuccessfully predicted that the world would end on July 18th. In this decade, protesters in Ely </w:t>
      </w:r>
      <w:r w:rsidDel="00000000" w:rsidR="00000000" w:rsidRPr="00000000">
        <w:rPr>
          <w:rFonts w:ascii="Times New Roman" w:cs="Times New Roman" w:eastAsia="Times New Roman" w:hAnsi="Times New Roman"/>
          <w:color w:val="666666"/>
          <w:sz w:val="20"/>
          <w:szCs w:val="20"/>
          <w:rtl w:val="0"/>
        </w:rPr>
        <w:t xml:space="preserve">(“EE-lee”) </w:t>
      </w:r>
      <w:r w:rsidDel="00000000" w:rsidR="00000000" w:rsidRPr="00000000">
        <w:rPr>
          <w:rFonts w:ascii="Times New Roman" w:cs="Times New Roman" w:eastAsia="Times New Roman" w:hAnsi="Times New Roman"/>
          <w:sz w:val="20"/>
          <w:szCs w:val="20"/>
          <w:rtl w:val="0"/>
        </w:rPr>
        <w:t xml:space="preserve">and Littleport rioted over high grain prices. A lack of horses in this decade may have inspired the invention of the velocipede by Karl Drais </w:t>
      </w:r>
      <w:r w:rsidDel="00000000" w:rsidR="00000000" w:rsidRPr="00000000">
        <w:rPr>
          <w:rFonts w:ascii="Times New Roman" w:cs="Times New Roman" w:eastAsia="Times New Roman" w:hAnsi="Times New Roman"/>
          <w:color w:val="666666"/>
          <w:sz w:val="20"/>
          <w:szCs w:val="20"/>
          <w:rtl w:val="0"/>
        </w:rPr>
        <w:t xml:space="preserve">(“DRICE”)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decade is the focus of the book </w:t>
      </w:r>
      <w:r w:rsidDel="00000000" w:rsidR="00000000" w:rsidRPr="00000000">
        <w:rPr>
          <w:rFonts w:ascii="Times New Roman" w:cs="Times New Roman" w:eastAsia="Times New Roman" w:hAnsi="Times New Roman"/>
          <w:i w:val="1"/>
          <w:sz w:val="20"/>
          <w:szCs w:val="20"/>
          <w:rtl w:val="0"/>
        </w:rPr>
        <w:t xml:space="preserve">When the Mississippi Ran Backwards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this decade, the Maison Chapuis </w:t>
      </w:r>
      <w:r w:rsidDel="00000000" w:rsidR="00000000" w:rsidRPr="00000000">
        <w:rPr>
          <w:rFonts w:ascii="Times New Roman" w:cs="Times New Roman" w:eastAsia="Times New Roman" w:hAnsi="Times New Roman"/>
          <w:color w:val="666666"/>
          <w:sz w:val="20"/>
          <w:szCs w:val="20"/>
          <w:rtl w:val="0"/>
        </w:rPr>
        <w:t xml:space="preserve">(“may-ZOH shah-PWEE”) </w:t>
      </w:r>
      <w:r w:rsidDel="00000000" w:rsidR="00000000" w:rsidRPr="00000000">
        <w:rPr>
          <w:rFonts w:ascii="Times New Roman" w:cs="Times New Roman" w:eastAsia="Times New Roman" w:hAnsi="Times New Roman"/>
          <w:sz w:val="20"/>
          <w:szCs w:val="20"/>
          <w:rtl w:val="0"/>
        </w:rPr>
        <w:t xml:space="preserve">and the Villa Diodati on Lake Geneva were rented by a group that read the collection </w:t>
      </w:r>
      <w:r w:rsidDel="00000000" w:rsidR="00000000" w:rsidRPr="00000000">
        <w:rPr>
          <w:rFonts w:ascii="Times New Roman" w:cs="Times New Roman" w:eastAsia="Times New Roman" w:hAnsi="Times New Roman"/>
          <w:i w:val="1"/>
          <w:sz w:val="20"/>
          <w:szCs w:val="20"/>
          <w:rtl w:val="0"/>
        </w:rPr>
        <w:t xml:space="preserve">Fantasmagoriana</w:t>
      </w:r>
      <w:r w:rsidDel="00000000" w:rsidR="00000000" w:rsidRPr="00000000">
        <w:rPr>
          <w:rFonts w:ascii="Times New Roman" w:cs="Times New Roman" w:eastAsia="Times New Roman" w:hAnsi="Times New Roman"/>
          <w:sz w:val="20"/>
          <w:szCs w:val="20"/>
          <w:rtl w:val="0"/>
        </w:rPr>
        <w:t xml:space="preserve"> for entertainment in bad weather. In this decade, Honoré Flaugergues </w:t>
      </w:r>
      <w:r w:rsidDel="00000000" w:rsidR="00000000" w:rsidRPr="00000000">
        <w:rPr>
          <w:rFonts w:ascii="Times New Roman" w:cs="Times New Roman" w:eastAsia="Times New Roman" w:hAnsi="Times New Roman"/>
          <w:color w:val="666666"/>
          <w:sz w:val="20"/>
          <w:szCs w:val="20"/>
          <w:rtl w:val="0"/>
        </w:rPr>
        <w:t xml:space="preserve">(“oh-no-RAY flow-JAIRG”) </w:t>
      </w:r>
      <w:r w:rsidDel="00000000" w:rsidR="00000000" w:rsidRPr="00000000">
        <w:rPr>
          <w:rFonts w:ascii="Times New Roman" w:cs="Times New Roman" w:eastAsia="Times New Roman" w:hAnsi="Times New Roman"/>
          <w:sz w:val="20"/>
          <w:szCs w:val="20"/>
          <w:rtl w:val="0"/>
        </w:rPr>
        <w:t xml:space="preserve">discovered a comet with the second-longest recorded period of visibility, behind the Hale-Bopp Comet. The New Madrid earthquakes occurred in this decade, which included the “Year Without A Summer.” For 10 points, name this decade when a cold winter hampered Napoleon’s invasion of Russia. </w:t>
      </w:r>
    </w:p>
    <w:p w:rsidR="00000000" w:rsidDel="00000000" w:rsidP="00000000" w:rsidRDefault="00000000" w:rsidRPr="00000000" w14:paraId="0000004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1810s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10s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group on Lake Geneva included the Shelleys, Lord Byron, and John Polidori. Flaugergues discovered the Great Comet of 1811.)</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w:t>
      </w:r>
      <w:r w:rsidDel="00000000" w:rsidR="00000000" w:rsidRPr="00000000">
        <w:rPr>
          <w:rFonts w:ascii="Times New Roman" w:cs="Times New Roman" w:eastAsia="Times New Roman" w:hAnsi="Times New Roman"/>
          <w:sz w:val="20"/>
          <w:szCs w:val="20"/>
          <w:rtl w:val="0"/>
        </w:rPr>
        <w:t xml:space="preserve">History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The narrator of a short story by this author claims his grandchildren are spoiled brats after they change their names to Matt and Flora and complain about a teacher misreading their surname as “Eleven.” In another story by this author,</w:t>
      </w:r>
      <w:r w:rsidDel="00000000" w:rsidR="00000000" w:rsidRPr="00000000">
        <w:rPr>
          <w:rFonts w:ascii="Times New Roman" w:cs="Times New Roman" w:eastAsia="Times New Roman" w:hAnsi="Times New Roman"/>
          <w:sz w:val="20"/>
          <w:szCs w:val="20"/>
          <w:rtl w:val="0"/>
        </w:rPr>
        <w:t xml:space="preserve"> a man is horrified to see a bucket of water being poured over his lawyer, who</w:t>
      </w:r>
      <w:r w:rsidDel="00000000" w:rsidR="00000000" w:rsidRPr="00000000">
        <w:rPr>
          <w:rFonts w:ascii="Times New Roman" w:cs="Times New Roman" w:eastAsia="Times New Roman" w:hAnsi="Times New Roman"/>
          <w:sz w:val="20"/>
          <w:szCs w:val="20"/>
          <w:rtl w:val="0"/>
        </w:rPr>
        <w:t xml:space="preserve"> is handcuffed to a tree in the backyard. A woman in a novel by this author bursts into tears after seeing on the television that a man who had raped her years ago has become a successful entrepreneur. After a policeman throws tea over his feet and wrongly arrests him, the protagonist of a story by this author intentionally starts a hepatitis epidemic in retaliation. In a novel by this author, a doctor spends 18 years doing the title action so he can divorce his wife Shuyu and marry Manna Wu. For 10 points, name this Chinese-American author of the short story “Saboteur” and the novel </w:t>
      </w:r>
      <w:r w:rsidDel="00000000" w:rsidR="00000000" w:rsidRPr="00000000">
        <w:rPr>
          <w:rFonts w:ascii="Times New Roman" w:cs="Times New Roman" w:eastAsia="Times New Roman" w:hAnsi="Times New Roman"/>
          <w:i w:val="1"/>
          <w:sz w:val="20"/>
          <w:szCs w:val="20"/>
          <w:rtl w:val="0"/>
        </w:rPr>
        <w:t xml:space="preserve">Waiting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Ha </w:t>
      </w:r>
      <w:r w:rsidDel="00000000" w:rsidR="00000000" w:rsidRPr="00000000">
        <w:rPr>
          <w:rFonts w:ascii="Times New Roman" w:cs="Times New Roman" w:eastAsia="Times New Roman" w:hAnsi="Times New Roman"/>
          <w:b w:val="1"/>
          <w:sz w:val="20"/>
          <w:szCs w:val="20"/>
          <w:u w:val="single"/>
          <w:rtl w:val="0"/>
        </w:rPr>
        <w:t xml:space="preserve">Jin</w:t>
      </w:r>
      <w:r w:rsidDel="00000000" w:rsidR="00000000" w:rsidRPr="00000000">
        <w:rPr>
          <w:rFonts w:ascii="Times New Roman" w:cs="Times New Roman" w:eastAsia="Times New Roman" w:hAnsi="Times New Roman"/>
          <w:sz w:val="20"/>
          <w:szCs w:val="20"/>
          <w:rtl w:val="0"/>
        </w:rPr>
        <w:t xml:space="preserve"> [or Hā </w:t>
      </w:r>
      <w:r w:rsidDel="00000000" w:rsidR="00000000" w:rsidRPr="00000000">
        <w:rPr>
          <w:rFonts w:ascii="Times New Roman" w:cs="Times New Roman" w:eastAsia="Times New Roman" w:hAnsi="Times New Roman"/>
          <w:b w:val="1"/>
          <w:sz w:val="20"/>
          <w:szCs w:val="20"/>
          <w:u w:val="single"/>
          <w:rtl w:val="0"/>
        </w:rPr>
        <w:t xml:space="preserve">Jīn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Jīn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Xuěfēi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story in the first sentence is “Children as Enemies.”)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16. This book’s praise of “easy and pleasant” books like </w:t>
      </w:r>
      <w:r w:rsidDel="00000000" w:rsidR="00000000" w:rsidRPr="00000000">
        <w:rPr>
          <w:rFonts w:ascii="Times New Roman" w:cs="Times New Roman" w:eastAsia="Times New Roman" w:hAnsi="Times New Roman"/>
          <w:i w:val="1"/>
          <w:sz w:val="20"/>
          <w:szCs w:val="20"/>
          <w:rtl w:val="0"/>
        </w:rPr>
        <w:t xml:space="preserve">Aesop’s Fables</w:t>
      </w:r>
      <w:r w:rsidDel="00000000" w:rsidR="00000000" w:rsidRPr="00000000">
        <w:rPr>
          <w:rFonts w:ascii="Times New Roman" w:cs="Times New Roman" w:eastAsia="Times New Roman" w:hAnsi="Times New Roman"/>
          <w:sz w:val="20"/>
          <w:szCs w:val="20"/>
          <w:rtl w:val="0"/>
        </w:rPr>
        <w:t xml:space="preserve"> influenced a businessman based in </w:t>
      </w:r>
      <w:r w:rsidDel="00000000" w:rsidR="00000000" w:rsidRPr="00000000">
        <w:rPr>
          <w:rFonts w:ascii="Times New Roman" w:cs="Times New Roman" w:eastAsia="Times New Roman" w:hAnsi="Times New Roman"/>
          <w:sz w:val="20"/>
          <w:szCs w:val="20"/>
          <w:rtl w:val="0"/>
        </w:rPr>
        <w:t xml:space="preserve">Reading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(“redding”)</w:t>
      </w:r>
      <w:r w:rsidDel="00000000" w:rsidR="00000000" w:rsidRPr="00000000">
        <w:rPr>
          <w:rFonts w:ascii="Times New Roman" w:cs="Times New Roman" w:eastAsia="Times New Roman" w:hAnsi="Times New Roman"/>
          <w:sz w:val="20"/>
          <w:szCs w:val="20"/>
          <w:rtl w:val="0"/>
        </w:rPr>
        <w:t xml:space="preserve"> who published a 1744 “pocket-book” that was sold with either a ball or a pincushion. This book states that “the principle of all virtue and </w:t>
      </w:r>
      <w:r w:rsidDel="00000000" w:rsidR="00000000" w:rsidRPr="00000000">
        <w:rPr>
          <w:rFonts w:ascii="Times New Roman" w:cs="Times New Roman" w:eastAsia="Times New Roman" w:hAnsi="Times New Roman"/>
          <w:sz w:val="20"/>
          <w:szCs w:val="20"/>
          <w:rtl w:val="0"/>
        </w:rPr>
        <w:t xml:space="preserve">excellency</w:t>
      </w:r>
      <w:r w:rsidDel="00000000" w:rsidR="00000000" w:rsidRPr="00000000">
        <w:rPr>
          <w:rFonts w:ascii="Times New Roman" w:cs="Times New Roman" w:eastAsia="Times New Roman" w:hAnsi="Times New Roman"/>
          <w:sz w:val="20"/>
          <w:szCs w:val="20"/>
          <w:rtl w:val="0"/>
        </w:rPr>
        <w:t xml:space="preserve"> lies in a power of denying ourselves the satisfaction of our own desires, where reason does not authorize them.” Out of a Juvenalian concern with “a sound mind in a sound body,” this book begins with health-related advice such as saying that children should wear thin shoes so that they get used to having wet feet. This book grew out of a series of letters giving advice to Mary and Edward Clarke about their son, and was published with the encouragement of William Molyneux </w:t>
      </w:r>
      <w:r w:rsidDel="00000000" w:rsidR="00000000" w:rsidRPr="00000000">
        <w:rPr>
          <w:rFonts w:ascii="Times New Roman" w:cs="Times New Roman" w:eastAsia="Times New Roman" w:hAnsi="Times New Roman"/>
          <w:color w:val="666666"/>
          <w:sz w:val="20"/>
          <w:szCs w:val="20"/>
          <w:rtl w:val="0"/>
        </w:rPr>
        <w:t xml:space="preserve">(“moll-ih-new”)</w:t>
      </w:r>
      <w:r w:rsidDel="00000000" w:rsidR="00000000" w:rsidRPr="00000000">
        <w:rPr>
          <w:rFonts w:ascii="Times New Roman" w:cs="Times New Roman" w:eastAsia="Times New Roman" w:hAnsi="Times New Roman"/>
          <w:sz w:val="20"/>
          <w:szCs w:val="20"/>
          <w:rtl w:val="0"/>
        </w:rPr>
        <w:t xml:space="preserve">. For 10 points, the author’s previously published idea of the mind as a </w:t>
      </w:r>
      <w:r w:rsidDel="00000000" w:rsidR="00000000" w:rsidRPr="00000000">
        <w:rPr>
          <w:rFonts w:ascii="Times New Roman" w:cs="Times New Roman" w:eastAsia="Times New Roman" w:hAnsi="Times New Roman"/>
          <w:i w:val="1"/>
          <w:sz w:val="20"/>
          <w:szCs w:val="20"/>
          <w:rtl w:val="0"/>
        </w:rPr>
        <w:t xml:space="preserve">tabula rasa</w:t>
      </w:r>
      <w:r w:rsidDel="00000000" w:rsidR="00000000" w:rsidRPr="00000000">
        <w:rPr>
          <w:rFonts w:ascii="Times New Roman" w:cs="Times New Roman" w:eastAsia="Times New Roman" w:hAnsi="Times New Roman"/>
          <w:sz w:val="20"/>
          <w:szCs w:val="20"/>
          <w:rtl w:val="0"/>
        </w:rPr>
        <w:t xml:space="preserve"> influenced what treatise on pedagogy by John Locke?</w:t>
        <w:br w:type="textWrapping"/>
        <w:t xml:space="preserve">ANSWER: </w:t>
      </w:r>
      <w:r w:rsidDel="00000000" w:rsidR="00000000" w:rsidRPr="00000000">
        <w:rPr>
          <w:rFonts w:ascii="Times New Roman" w:cs="Times New Roman" w:eastAsia="Times New Roman" w:hAnsi="Times New Roman"/>
          <w:b w:val="1"/>
          <w:i w:val="1"/>
          <w:sz w:val="20"/>
          <w:szCs w:val="20"/>
          <w:u w:val="single"/>
          <w:rtl w:val="0"/>
        </w:rPr>
        <w:t xml:space="preserve">Som</w:t>
      </w:r>
      <w:r w:rsidDel="00000000" w:rsidR="00000000" w:rsidRPr="00000000">
        <w:rPr>
          <w:rFonts w:ascii="Times New Roman" w:cs="Times New Roman" w:eastAsia="Times New Roman" w:hAnsi="Times New Roman"/>
          <w:b w:val="1"/>
          <w:i w:val="1"/>
          <w:sz w:val="20"/>
          <w:szCs w:val="20"/>
          <w:u w:val="single"/>
          <w:rtl w:val="0"/>
        </w:rPr>
        <w:t xml:space="preserve">e Thoughts Concerning Education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Some Thoughts on Education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is about Locke’s influence on the children’s book publisher John Newbery.)</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highlight w:val="white"/>
          <w:rtl w:val="0"/>
        </w:rPr>
        <w:t xml:space="preserve">Mary Edmonds first purified the enzyme responsible for creating these structures from thymus nuclei. Mtr4p and Trf4p’s opposing functions allow the TRAMP complex to </w:t>
      </w:r>
      <w:r w:rsidDel="00000000" w:rsidR="00000000" w:rsidRPr="00000000">
        <w:rPr>
          <w:rFonts w:ascii="Times New Roman" w:cs="Times New Roman" w:eastAsia="Times New Roman" w:hAnsi="Times New Roman"/>
          <w:sz w:val="20"/>
          <w:szCs w:val="20"/>
          <w:highlight w:val="white"/>
          <w:rtl w:val="0"/>
        </w:rPr>
        <w:t xml:space="preserve">non-canonically</w:t>
      </w:r>
      <w:r w:rsidDel="00000000" w:rsidR="00000000" w:rsidRPr="00000000">
        <w:rPr>
          <w:rFonts w:ascii="Times New Roman" w:cs="Times New Roman" w:eastAsia="Times New Roman" w:hAnsi="Times New Roman"/>
          <w:sz w:val="20"/>
          <w:szCs w:val="20"/>
          <w:highlight w:val="white"/>
          <w:rtl w:val="0"/>
        </w:rPr>
        <w:t xml:space="preserve"> synthesize versions of these structures that target substrates for degradation. The splicing protein U1’s relative overabundance may be due to its role in suppressing signals that induce these structures at “cryptic” sites. These structures’ namesake binding protein protects them by associating with eIF4G to inhibit the action of PARN. B cells use alternative sites for adding these structures to switch from membrane-bound to secreted antibodies. After CPSF cleaves its substrate, PAP synthesizes these structures, which are later shortened over time in the cytoplasm, decreasing transcript stability. For 10 points, name these long strings of a single nucleotide added to the 3-prime end of pre-mRNA.</w:t>
      </w:r>
    </w:p>
    <w:p w:rsidR="00000000" w:rsidDel="00000000" w:rsidP="00000000" w:rsidRDefault="00000000" w:rsidRPr="00000000" w14:paraId="0000005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poly-A</w:t>
      </w:r>
      <w:r w:rsidDel="00000000" w:rsidR="00000000" w:rsidRPr="00000000">
        <w:rPr>
          <w:rFonts w:ascii="Times New Roman" w:cs="Times New Roman" w:eastAsia="Times New Roman" w:hAnsi="Times New Roman"/>
          <w:sz w:val="20"/>
          <w:szCs w:val="20"/>
          <w:highlight w:val="white"/>
          <w:rtl w:val="0"/>
        </w:rPr>
        <w:t xml:space="preserve"> tails [accept </w:t>
      </w:r>
      <w:r w:rsidDel="00000000" w:rsidR="00000000" w:rsidRPr="00000000">
        <w:rPr>
          <w:rFonts w:ascii="Times New Roman" w:cs="Times New Roman" w:eastAsia="Times New Roman" w:hAnsi="Times New Roman"/>
          <w:b w:val="1"/>
          <w:sz w:val="20"/>
          <w:szCs w:val="20"/>
          <w:highlight w:val="white"/>
          <w:u w:val="single"/>
          <w:rtl w:val="0"/>
        </w:rPr>
        <w:t xml:space="preserve">polyadenylation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polyadenylate</w:t>
      </w:r>
      <w:r w:rsidDel="00000000" w:rsidR="00000000" w:rsidRPr="00000000">
        <w:rPr>
          <w:rFonts w:ascii="Times New Roman" w:cs="Times New Roman" w:eastAsia="Times New Roman" w:hAnsi="Times New Roman"/>
          <w:sz w:val="20"/>
          <w:szCs w:val="20"/>
          <w:highlight w:val="white"/>
          <w:rtl w:val="0"/>
        </w:rPr>
        <w:t xml:space="preserve"> polymerase; accept (cryptic) </w:t>
      </w:r>
      <w:r w:rsidDel="00000000" w:rsidR="00000000" w:rsidRPr="00000000">
        <w:rPr>
          <w:rFonts w:ascii="Times New Roman" w:cs="Times New Roman" w:eastAsia="Times New Roman" w:hAnsi="Times New Roman"/>
          <w:b w:val="1"/>
          <w:sz w:val="20"/>
          <w:szCs w:val="20"/>
          <w:highlight w:val="white"/>
          <w:u w:val="single"/>
          <w:rtl w:val="0"/>
        </w:rPr>
        <w:t xml:space="preserve">poly-A</w:t>
      </w:r>
      <w:r w:rsidDel="00000000" w:rsidR="00000000" w:rsidRPr="00000000">
        <w:rPr>
          <w:rFonts w:ascii="Times New Roman" w:cs="Times New Roman" w:eastAsia="Times New Roman" w:hAnsi="Times New Roman"/>
          <w:sz w:val="20"/>
          <w:szCs w:val="20"/>
          <w:highlight w:val="white"/>
          <w:rtl w:val="0"/>
        </w:rPr>
        <w:t xml:space="preserve"> sites or (cryptic) </w:t>
      </w:r>
      <w:r w:rsidDel="00000000" w:rsidR="00000000" w:rsidRPr="00000000">
        <w:rPr>
          <w:rFonts w:ascii="Times New Roman" w:cs="Times New Roman" w:eastAsia="Times New Roman" w:hAnsi="Times New Roman"/>
          <w:b w:val="1"/>
          <w:sz w:val="20"/>
          <w:szCs w:val="20"/>
          <w:highlight w:val="white"/>
          <w:u w:val="single"/>
          <w:rtl w:val="0"/>
        </w:rPr>
        <w:t xml:space="preserve">polyadenylation</w:t>
      </w:r>
      <w:r w:rsidDel="00000000" w:rsidR="00000000" w:rsidRPr="00000000">
        <w:rPr>
          <w:rFonts w:ascii="Times New Roman" w:cs="Times New Roman" w:eastAsia="Times New Roman" w:hAnsi="Times New Roman"/>
          <w:sz w:val="20"/>
          <w:szCs w:val="20"/>
          <w:highlight w:val="white"/>
          <w:rtl w:val="0"/>
        </w:rPr>
        <w:t xml:space="preserve"> sites]</w:t>
      </w:r>
    </w:p>
    <w:p w:rsidR="00000000" w:rsidDel="00000000" w:rsidP="00000000" w:rsidRDefault="00000000" w:rsidRPr="00000000" w14:paraId="0000005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18. A character in a novel by this author is guided by a secret code found in the CIA’s library</w:t>
      </w:r>
      <w:r w:rsidDel="00000000" w:rsidR="00000000" w:rsidRPr="00000000">
        <w:rPr>
          <w:rFonts w:ascii="Times New Roman" w:cs="Times New Roman" w:eastAsia="Times New Roman" w:hAnsi="Times New Roman"/>
          <w:sz w:val="20"/>
          <w:szCs w:val="20"/>
          <w:rtl w:val="0"/>
        </w:rPr>
        <w:t xml:space="preserve">: “GET</w:t>
      </w:r>
      <w:r w:rsidDel="00000000" w:rsidR="00000000" w:rsidRPr="00000000">
        <w:rPr>
          <w:rFonts w:ascii="Times New Roman" w:cs="Times New Roman" w:eastAsia="Times New Roman" w:hAnsi="Times New Roman"/>
          <w:sz w:val="20"/>
          <w:szCs w:val="20"/>
          <w:rtl w:val="0"/>
        </w:rPr>
        <w:t xml:space="preserve"> RID OF MEANING. YOUR MIND IS A NIGHTMARE THAT HAS BEEN EATING YOU: NOW EAT YOUR MIND.” A novel by this author switches between the perspectives of the pirate Thivai and a half-robot, half-human named Abhor. This author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rote a novel in which an Italian filmmaker solves his own murder with the help of Romeo, Juliet, and the Brontë sisters. Black Tarantula is the pseudonym of this author of </w:t>
      </w:r>
      <w:r w:rsidDel="00000000" w:rsidR="00000000" w:rsidRPr="00000000">
        <w:rPr>
          <w:rFonts w:ascii="Times New Roman" w:cs="Times New Roman" w:eastAsia="Times New Roman" w:hAnsi="Times New Roman"/>
          <w:i w:val="1"/>
          <w:sz w:val="20"/>
          <w:szCs w:val="20"/>
          <w:rtl w:val="0"/>
        </w:rPr>
        <w:t xml:space="preserve">My Death My Life by Pier Paolo Pasolini, </w:t>
      </w:r>
      <w:r w:rsidDel="00000000" w:rsidR="00000000" w:rsidRPr="00000000">
        <w:rPr>
          <w:rFonts w:ascii="Times New Roman" w:cs="Times New Roman" w:eastAsia="Times New Roman" w:hAnsi="Times New Roman"/>
          <w:sz w:val="20"/>
          <w:szCs w:val="20"/>
          <w:rtl w:val="0"/>
        </w:rPr>
        <w:t xml:space="preserve">who</w:t>
      </w:r>
      <w:r w:rsidDel="00000000" w:rsidR="00000000" w:rsidRPr="00000000">
        <w:rPr>
          <w:rFonts w:ascii="Times New Roman" w:cs="Times New Roman" w:eastAsia="Times New Roman" w:hAnsi="Times New Roman"/>
          <w:sz w:val="20"/>
          <w:szCs w:val="20"/>
          <w:rtl w:val="0"/>
        </w:rPr>
        <w:t xml:space="preserve"> rewrote Don Quixote as an American woman who searches for love alongside a dog named Saint Simeon. In a metafictional novel by this author, Janey Smith has an incestuous relationship with her father until she is sent to a school in New York City. For 10 points, name this Punk author of </w:t>
      </w:r>
      <w:r w:rsidDel="00000000" w:rsidR="00000000" w:rsidRPr="00000000">
        <w:rPr>
          <w:rFonts w:ascii="Times New Roman" w:cs="Times New Roman" w:eastAsia="Times New Roman" w:hAnsi="Times New Roman"/>
          <w:i w:val="1"/>
          <w:sz w:val="20"/>
          <w:szCs w:val="20"/>
          <w:rtl w:val="0"/>
        </w:rPr>
        <w:t xml:space="preserve">Blood and Guts in High School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Kathy </w:t>
      </w:r>
      <w:r w:rsidDel="00000000" w:rsidR="00000000" w:rsidRPr="00000000">
        <w:rPr>
          <w:rFonts w:ascii="Times New Roman" w:cs="Times New Roman" w:eastAsia="Times New Roman" w:hAnsi="Times New Roman"/>
          <w:b w:val="1"/>
          <w:sz w:val="20"/>
          <w:szCs w:val="20"/>
          <w:u w:val="single"/>
          <w:rtl w:val="0"/>
        </w:rPr>
        <w:t xml:space="preserve">Acker</w:t>
      </w:r>
      <w:r w:rsidDel="00000000" w:rsidR="00000000" w:rsidRPr="00000000">
        <w:rPr>
          <w:rFonts w:ascii="Times New Roman" w:cs="Times New Roman" w:eastAsia="Times New Roman" w:hAnsi="Times New Roman"/>
          <w:sz w:val="20"/>
          <w:szCs w:val="20"/>
          <w:rtl w:val="0"/>
        </w:rPr>
        <w:t xml:space="preserve"> [or Karen </w:t>
      </w:r>
      <w:r w:rsidDel="00000000" w:rsidR="00000000" w:rsidRPr="00000000">
        <w:rPr>
          <w:rFonts w:ascii="Times New Roman" w:cs="Times New Roman" w:eastAsia="Times New Roman" w:hAnsi="Times New Roman"/>
          <w:b w:val="1"/>
          <w:sz w:val="20"/>
          <w:szCs w:val="20"/>
          <w:u w:val="single"/>
          <w:rtl w:val="0"/>
        </w:rPr>
        <w:t xml:space="preserve">Lehman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novel is </w:t>
      </w:r>
      <w:r w:rsidDel="00000000" w:rsidR="00000000" w:rsidRPr="00000000">
        <w:rPr>
          <w:rFonts w:ascii="Times New Roman" w:cs="Times New Roman" w:eastAsia="Times New Roman" w:hAnsi="Times New Roman"/>
          <w:i w:val="1"/>
          <w:color w:val="666666"/>
          <w:sz w:val="20"/>
          <w:szCs w:val="20"/>
          <w:rtl w:val="0"/>
        </w:rPr>
        <w:t xml:space="preserve">Empire of the Senseless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this city, Paul Sinoir </w:t>
      </w:r>
      <w:r w:rsidDel="00000000" w:rsidR="00000000" w:rsidRPr="00000000">
        <w:rPr>
          <w:rFonts w:ascii="Times New Roman" w:cs="Times New Roman" w:eastAsia="Times New Roman" w:hAnsi="Times New Roman"/>
          <w:color w:val="666666"/>
          <w:sz w:val="20"/>
          <w:szCs w:val="20"/>
          <w:rtl w:val="0"/>
        </w:rPr>
        <w:t xml:space="preserve">(“sih-nwar”)</w:t>
      </w:r>
      <w:r w:rsidDel="00000000" w:rsidR="00000000" w:rsidRPr="00000000">
        <w:rPr>
          <w:rFonts w:ascii="Times New Roman" w:cs="Times New Roman" w:eastAsia="Times New Roman" w:hAnsi="Times New Roman"/>
          <w:sz w:val="20"/>
          <w:szCs w:val="20"/>
          <w:rtl w:val="0"/>
        </w:rPr>
        <w:t xml:space="preserve"> designed a blue Cubist villa that was restored by Yves Saint-Laurent, who had his ashes scattered in its rose garden. Winston Churchill’s only painting created during World War II depicts this city’s Kutubiyya Mosque. Juan Goytisolo (</w:t>
      </w:r>
      <w:r w:rsidDel="00000000" w:rsidR="00000000" w:rsidRPr="00000000">
        <w:rPr>
          <w:rFonts w:ascii="Times New Roman" w:cs="Times New Roman" w:eastAsia="Times New Roman" w:hAnsi="Times New Roman"/>
          <w:color w:val="666666"/>
          <w:sz w:val="20"/>
          <w:szCs w:val="20"/>
          <w:rtl w:val="0"/>
        </w:rPr>
        <w:t xml:space="preserve">“goy-tee-SO-loh”</w:t>
      </w:r>
      <w:r w:rsidDel="00000000" w:rsidR="00000000" w:rsidRPr="00000000">
        <w:rPr>
          <w:rFonts w:ascii="Times New Roman" w:cs="Times New Roman" w:eastAsia="Times New Roman" w:hAnsi="Times New Roman"/>
          <w:sz w:val="20"/>
          <w:szCs w:val="20"/>
          <w:rtl w:val="0"/>
        </w:rPr>
        <w:t xml:space="preserve">) lived the last two decades of his life in this city and praised a gathering space from an unfinished mosque that became UNESCO’s </w:t>
      </w:r>
      <w:r w:rsidDel="00000000" w:rsidR="00000000" w:rsidRPr="00000000">
        <w:rPr>
          <w:rFonts w:ascii="Times New Roman" w:cs="Times New Roman" w:eastAsia="Times New Roman" w:hAnsi="Times New Roman"/>
          <w:color w:val="666666"/>
          <w:sz w:val="20"/>
          <w:szCs w:val="20"/>
          <w:rtl w:val="0"/>
        </w:rPr>
        <w:t xml:space="preserve">(“yoo-NESS-ko’s”</w:t>
      </w:r>
      <w:r w:rsidDel="00000000" w:rsidR="00000000" w:rsidRPr="00000000">
        <w:rPr>
          <w:rFonts w:ascii="Times New Roman" w:cs="Times New Roman" w:eastAsia="Times New Roman" w:hAnsi="Times New Roman"/>
          <w:sz w:val="20"/>
          <w:szCs w:val="20"/>
          <w:rtl w:val="0"/>
        </w:rPr>
        <w:t xml:space="preserve">) first Masterpiece site for oral tradition. Abdullah al-Ghalib rebuilt this city’s Ben Youssef Madrasa, which is one of the few remaining buildings in the Saadian style. Visitors can enjoy this city’s signature lamb soup </w:t>
      </w:r>
      <w:r w:rsidDel="00000000" w:rsidR="00000000" w:rsidRPr="00000000">
        <w:rPr>
          <w:rFonts w:ascii="Times New Roman" w:cs="Times New Roman" w:eastAsia="Times New Roman" w:hAnsi="Times New Roman"/>
          <w:i w:val="1"/>
          <w:sz w:val="20"/>
          <w:szCs w:val="20"/>
          <w:rtl w:val="0"/>
        </w:rPr>
        <w:t xml:space="preserve">tangia</w:t>
      </w:r>
      <w:r w:rsidDel="00000000" w:rsidR="00000000" w:rsidRPr="00000000">
        <w:rPr>
          <w:rFonts w:ascii="Times New Roman" w:cs="Times New Roman" w:eastAsia="Times New Roman" w:hAnsi="Times New Roman"/>
          <w:sz w:val="20"/>
          <w:szCs w:val="20"/>
          <w:rtl w:val="0"/>
        </w:rPr>
        <w:t xml:space="preserve"> and listen to Berber performers in its Jemaa el-Fnaa marketplace. The Almoravids built this city’s signature red walls while it was their capital, but it was later eclipsed by Fez and Rabat. For 10 points, name this central Moroccan city in the shadow of the Atlas Mountains.</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Marrakesh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Marrakech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Murrākush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Mṛṛakc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conflict was the main focus of the </w:t>
      </w:r>
      <w:r w:rsidDel="00000000" w:rsidR="00000000" w:rsidRPr="00000000">
        <w:rPr>
          <w:rFonts w:ascii="Times New Roman" w:cs="Times New Roman" w:eastAsia="Times New Roman" w:hAnsi="Times New Roman"/>
          <w:i w:val="1"/>
          <w:sz w:val="20"/>
          <w:szCs w:val="20"/>
          <w:rtl w:val="0"/>
        </w:rPr>
        <w:t xml:space="preserve">Historia Novella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(“hiss-TOH-ree-ah noh-VELL-uh”)</w:t>
      </w:r>
      <w:r w:rsidDel="00000000" w:rsidR="00000000" w:rsidRPr="00000000">
        <w:rPr>
          <w:rFonts w:ascii="Times New Roman" w:cs="Times New Roman" w:eastAsia="Times New Roman" w:hAnsi="Times New Roman"/>
          <w:sz w:val="20"/>
          <w:szCs w:val="20"/>
          <w:rtl w:val="0"/>
        </w:rPr>
        <w:t xml:space="preserve">, which breaks off due to its author’s death. In a system similar to the Italian </w:t>
      </w:r>
      <w:r w:rsidDel="00000000" w:rsidR="00000000" w:rsidRPr="00000000">
        <w:rPr>
          <w:rFonts w:ascii="Times New Roman" w:cs="Times New Roman" w:eastAsia="Times New Roman" w:hAnsi="Times New Roman"/>
          <w:i w:val="1"/>
          <w:sz w:val="20"/>
          <w:szCs w:val="20"/>
          <w:rtl w:val="0"/>
        </w:rPr>
        <w:t xml:space="preserve">carroccio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(“car-ROACH-cho”)</w:t>
      </w:r>
      <w:r w:rsidDel="00000000" w:rsidR="00000000" w:rsidRPr="00000000">
        <w:rPr>
          <w:rFonts w:ascii="Times New Roman" w:cs="Times New Roman" w:eastAsia="Times New Roman" w:hAnsi="Times New Roman"/>
          <w:sz w:val="20"/>
          <w:szCs w:val="20"/>
          <w:rtl w:val="0"/>
        </w:rPr>
        <w:t xml:space="preserve">, a force in this conflict fought a battle around a cart-mounted cross that carried the consecrated host and was surrounded by saints’ banners. During this conflict, “men said openly that Christ and his saints slept: we suffered for 19 winters for our sins” according to the “Second Continuation” of the </w:t>
      </w:r>
      <w:r w:rsidDel="00000000" w:rsidR="00000000" w:rsidRPr="00000000">
        <w:rPr>
          <w:rFonts w:ascii="Times New Roman" w:cs="Times New Roman" w:eastAsia="Times New Roman" w:hAnsi="Times New Roman"/>
          <w:i w:val="1"/>
          <w:sz w:val="20"/>
          <w:szCs w:val="20"/>
          <w:rtl w:val="0"/>
        </w:rPr>
        <w:t xml:space="preserve">Peterborough Chronicle</w:t>
      </w:r>
      <w:r w:rsidDel="00000000" w:rsidR="00000000" w:rsidRPr="00000000">
        <w:rPr>
          <w:rFonts w:ascii="Times New Roman" w:cs="Times New Roman" w:eastAsia="Times New Roman" w:hAnsi="Times New Roman"/>
          <w:sz w:val="20"/>
          <w:szCs w:val="20"/>
          <w:rtl w:val="0"/>
        </w:rPr>
        <w:t xml:space="preserve">. Thurstan led one side’s forces at this conflict’s Battle of the Standard. During this conflict, a white-clad woman hid against the snow as she crossed the frozen Thames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(“temz”)</w:t>
      </w:r>
      <w:r w:rsidDel="00000000" w:rsidR="00000000" w:rsidRPr="00000000">
        <w:rPr>
          <w:rFonts w:ascii="Times New Roman" w:cs="Times New Roman" w:eastAsia="Times New Roman" w:hAnsi="Times New Roman"/>
          <w:sz w:val="20"/>
          <w:szCs w:val="20"/>
          <w:rtl w:val="0"/>
        </w:rPr>
        <w:t xml:space="preserve"> to flee Oxford Castle. The Treaty of Wallingford ended this conflict, which was sparked by a succession crisis after the sinking of the </w:t>
      </w:r>
      <w:r w:rsidDel="00000000" w:rsidR="00000000" w:rsidRPr="00000000">
        <w:rPr>
          <w:rFonts w:ascii="Times New Roman" w:cs="Times New Roman" w:eastAsia="Times New Roman" w:hAnsi="Times New Roman"/>
          <w:i w:val="1"/>
          <w:sz w:val="20"/>
          <w:szCs w:val="20"/>
          <w:rtl w:val="0"/>
        </w:rPr>
        <w:t xml:space="preserve">White Ship</w:t>
      </w:r>
      <w:r w:rsidDel="00000000" w:rsidR="00000000" w:rsidRPr="00000000">
        <w:rPr>
          <w:rFonts w:ascii="Times New Roman" w:cs="Times New Roman" w:eastAsia="Times New Roman" w:hAnsi="Times New Roman"/>
          <w:sz w:val="20"/>
          <w:szCs w:val="20"/>
          <w:rtl w:val="0"/>
        </w:rPr>
        <w:t xml:space="preserve"> killed William Adelin. For 10 points, what civil war was fought between Stephen of Blois </w:t>
      </w:r>
      <w:r w:rsidDel="00000000" w:rsidR="00000000" w:rsidRPr="00000000">
        <w:rPr>
          <w:rFonts w:ascii="Times New Roman" w:cs="Times New Roman" w:eastAsia="Times New Roman" w:hAnsi="Times New Roman"/>
          <w:color w:val="666666"/>
          <w:sz w:val="20"/>
          <w:szCs w:val="20"/>
          <w:rtl w:val="0"/>
        </w:rPr>
        <w:t xml:space="preserve">(“BWAH”) </w:t>
      </w:r>
      <w:r w:rsidDel="00000000" w:rsidR="00000000" w:rsidRPr="00000000">
        <w:rPr>
          <w:rFonts w:ascii="Times New Roman" w:cs="Times New Roman" w:eastAsia="Times New Roman" w:hAnsi="Times New Roman"/>
          <w:sz w:val="20"/>
          <w:szCs w:val="20"/>
          <w:rtl w:val="0"/>
        </w:rPr>
        <w:t xml:space="preserve">and Empress Matilda?</w:t>
      </w:r>
    </w:p>
    <w:p w:rsidR="00000000" w:rsidDel="00000000" w:rsidP="00000000" w:rsidRDefault="00000000" w:rsidRPr="00000000" w14:paraId="0000006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Anarchy</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w:t>
      </w:r>
      <w:r w:rsidDel="00000000" w:rsidR="00000000" w:rsidRPr="00000000">
        <w:rPr>
          <w:rFonts w:ascii="Times New Roman" w:cs="Times New Roman" w:eastAsia="Times New Roman" w:hAnsi="Times New Roman"/>
          <w:sz w:val="20"/>
          <w:szCs w:val="20"/>
          <w:rtl w:val="0"/>
        </w:rPr>
        <w:t xml:space="preserve">&gt;</w:t>
      </w: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Syriac poem about this character states that an impenetrable gate commonly attributed to him was used to keep out Gog and Magog. For 10 points each:</w:t>
      </w:r>
    </w:p>
    <w:p w:rsidR="00000000" w:rsidDel="00000000" w:rsidP="00000000" w:rsidRDefault="00000000" w:rsidRPr="00000000" w14:paraId="0000006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character whose exploits, </w:t>
      </w:r>
      <w:r w:rsidDel="00000000" w:rsidR="00000000" w:rsidRPr="00000000">
        <w:rPr>
          <w:rFonts w:ascii="Times New Roman" w:cs="Times New Roman" w:eastAsia="Times New Roman" w:hAnsi="Times New Roman"/>
          <w:sz w:val="20"/>
          <w:szCs w:val="20"/>
          <w:rtl w:val="0"/>
        </w:rPr>
        <w:t xml:space="preserve">such as sleeping with the queen of the Amazons, were the focus of a medieval genre inspired by an</w:t>
      </w:r>
      <w:r w:rsidDel="00000000" w:rsidR="00000000" w:rsidRPr="00000000">
        <w:rPr>
          <w:rFonts w:ascii="Times New Roman" w:cs="Times New Roman" w:eastAsia="Times New Roman" w:hAnsi="Times New Roman"/>
          <w:sz w:val="20"/>
          <w:szCs w:val="20"/>
          <w:rtl w:val="0"/>
        </w:rPr>
        <w:t xml:space="preserve"> epic attributed to Pseudo-Callisthenes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kah-LIS</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color w:val="666666"/>
          <w:sz w:val="20"/>
          <w:szCs w:val="20"/>
          <w:rtl w:val="0"/>
        </w:rPr>
        <w:t xml:space="preserve">-theh-neez</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 III of Macedon; or </w:t>
      </w:r>
      <w:r w:rsidDel="00000000" w:rsidR="00000000" w:rsidRPr="00000000">
        <w:rPr>
          <w:rFonts w:ascii="Times New Roman" w:cs="Times New Roman" w:eastAsia="Times New Roman" w:hAnsi="Times New Roman"/>
          <w:b w:val="1"/>
          <w:sz w:val="20"/>
          <w:szCs w:val="20"/>
          <w:u w:val="single"/>
          <w:rtl w:val="0"/>
        </w:rPr>
        <w:t xml:space="preserve">Alexandros</w:t>
      </w:r>
      <w:r w:rsidDel="00000000" w:rsidR="00000000" w:rsidRPr="00000000">
        <w:rPr>
          <w:rFonts w:ascii="Times New Roman" w:cs="Times New Roman" w:eastAsia="Times New Roman" w:hAnsi="Times New Roman"/>
          <w:sz w:val="20"/>
          <w:szCs w:val="20"/>
          <w:rtl w:val="0"/>
        </w:rPr>
        <w:t xml:space="preserve"> III; accept </w:t>
      </w:r>
      <w:r w:rsidDel="00000000" w:rsidR="00000000" w:rsidRPr="00000000">
        <w:rPr>
          <w:rFonts w:ascii="Times New Roman" w:cs="Times New Roman" w:eastAsia="Times New Roman" w:hAnsi="Times New Roman"/>
          <w:b w:val="1"/>
          <w:i w:val="1"/>
          <w:sz w:val="20"/>
          <w:szCs w:val="20"/>
          <w:u w:val="single"/>
          <w:rtl w:val="0"/>
        </w:rPr>
        <w:t xml:space="preserve">Alexander</w:t>
      </w:r>
      <w:r w:rsidDel="00000000" w:rsidR="00000000" w:rsidRPr="00000000">
        <w:rPr>
          <w:rFonts w:ascii="Times New Roman" w:cs="Times New Roman" w:eastAsia="Times New Roman" w:hAnsi="Times New Roman"/>
          <w:i w:val="1"/>
          <w:sz w:val="20"/>
          <w:szCs w:val="20"/>
          <w:rtl w:val="0"/>
        </w:rPr>
        <w:t xml:space="preserve"> Romance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Syriac </w:t>
      </w:r>
      <w:r w:rsidDel="00000000" w:rsidR="00000000" w:rsidRPr="00000000">
        <w:rPr>
          <w:rFonts w:ascii="Times New Roman" w:cs="Times New Roman" w:eastAsia="Times New Roman" w:hAnsi="Times New Roman"/>
          <w:b w:val="1"/>
          <w:i w:val="1"/>
          <w:sz w:val="20"/>
          <w:szCs w:val="20"/>
          <w:u w:val="single"/>
          <w:rtl w:val="0"/>
        </w:rPr>
        <w:t xml:space="preserve">Alexander</w:t>
      </w:r>
      <w:r w:rsidDel="00000000" w:rsidR="00000000" w:rsidRPr="00000000">
        <w:rPr>
          <w:rFonts w:ascii="Times New Roman" w:cs="Times New Roman" w:eastAsia="Times New Roman" w:hAnsi="Times New Roman"/>
          <w:i w:val="1"/>
          <w:sz w:val="20"/>
          <w:szCs w:val="20"/>
          <w:rtl w:val="0"/>
        </w:rPr>
        <w:t xml:space="preserve"> Legend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Scots version of the </w:t>
      </w:r>
      <w:r w:rsidDel="00000000" w:rsidR="00000000" w:rsidRPr="00000000">
        <w:rPr>
          <w:rFonts w:ascii="Times New Roman" w:cs="Times New Roman" w:eastAsia="Times New Roman" w:hAnsi="Times New Roman"/>
          <w:i w:val="1"/>
          <w:sz w:val="20"/>
          <w:szCs w:val="20"/>
          <w:rtl w:val="0"/>
        </w:rPr>
        <w:t xml:space="preserve">Alexander Romance</w:t>
      </w:r>
      <w:r w:rsidDel="00000000" w:rsidR="00000000" w:rsidRPr="00000000">
        <w:rPr>
          <w:rFonts w:ascii="Times New Roman" w:cs="Times New Roman" w:eastAsia="Times New Roman" w:hAnsi="Times New Roman"/>
          <w:sz w:val="20"/>
          <w:szCs w:val="20"/>
          <w:rtl w:val="0"/>
        </w:rPr>
        <w:t xml:space="preserve"> has been dubiously attributed to this early Scottish poet. This 14th-century poet used Scots for a narrative poem about </w:t>
      </w:r>
      <w:r w:rsidDel="00000000" w:rsidR="00000000" w:rsidRPr="00000000">
        <w:rPr>
          <w:rFonts w:ascii="Times New Roman" w:cs="Times New Roman" w:eastAsia="Times New Roman" w:hAnsi="Times New Roman"/>
          <w:sz w:val="20"/>
          <w:szCs w:val="20"/>
          <w:rtl w:val="0"/>
        </w:rPr>
        <w:t xml:space="preserve">Robert the Bruce</w:t>
      </w:r>
      <w:r w:rsidDel="00000000" w:rsidR="00000000" w:rsidRPr="00000000">
        <w:rPr>
          <w:rFonts w:ascii="Times New Roman" w:cs="Times New Roman" w:eastAsia="Times New Roman" w:hAnsi="Times New Roman"/>
          <w:sz w:val="20"/>
          <w:szCs w:val="20"/>
          <w:rtl w:val="0"/>
        </w:rPr>
        <w:t xml:space="preserve"> called the </w:t>
      </w:r>
      <w:r w:rsidDel="00000000" w:rsidR="00000000" w:rsidRPr="00000000">
        <w:rPr>
          <w:rFonts w:ascii="Times New Roman" w:cs="Times New Roman" w:eastAsia="Times New Roman" w:hAnsi="Times New Roman"/>
          <w:i w:val="1"/>
          <w:sz w:val="20"/>
          <w:szCs w:val="20"/>
          <w:rtl w:val="0"/>
        </w:rPr>
        <w:t xml:space="preserve">Brus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John </w:t>
      </w:r>
      <w:r w:rsidDel="00000000" w:rsidR="00000000" w:rsidRPr="00000000">
        <w:rPr>
          <w:rFonts w:ascii="Times New Roman" w:cs="Times New Roman" w:eastAsia="Times New Roman" w:hAnsi="Times New Roman"/>
          <w:b w:val="1"/>
          <w:sz w:val="20"/>
          <w:szCs w:val="20"/>
          <w:u w:val="single"/>
          <w:rtl w:val="0"/>
        </w:rPr>
        <w:t xml:space="preserve">Barbour</w:t>
      </w:r>
      <w:r w:rsidDel="00000000" w:rsidR="00000000" w:rsidRPr="00000000">
        <w:rPr>
          <w:rtl w:val="0"/>
        </w:rPr>
      </w:r>
    </w:p>
    <w:p w:rsidR="00000000" w:rsidDel="00000000" w:rsidP="00000000" w:rsidRDefault="00000000" w:rsidRPr="00000000" w14:paraId="000000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influential </w:t>
      </w:r>
      <w:r w:rsidDel="00000000" w:rsidR="00000000" w:rsidRPr="00000000">
        <w:rPr>
          <w:rFonts w:ascii="Times New Roman" w:cs="Times New Roman" w:eastAsia="Times New Roman" w:hAnsi="Times New Roman"/>
          <w:i w:val="1"/>
          <w:sz w:val="20"/>
          <w:szCs w:val="20"/>
          <w:rtl w:val="0"/>
        </w:rPr>
        <w:t xml:space="preserve">Roman d’Alexandre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(“roh-mawn dah-lex-and-reh”)</w:t>
      </w:r>
      <w:r w:rsidDel="00000000" w:rsidR="00000000" w:rsidRPr="00000000">
        <w:rPr>
          <w:rFonts w:ascii="Times New Roman" w:cs="Times New Roman" w:eastAsia="Times New Roman" w:hAnsi="Times New Roman"/>
          <w:sz w:val="20"/>
          <w:szCs w:val="20"/>
          <w:rtl w:val="0"/>
        </w:rPr>
        <w:t xml:space="preserve"> tells the Alexander story in this genre of French poetry. In another poem in this genre, the protagonist’s head explodes after he blows his oliphant horn.</w:t>
      </w:r>
    </w:p>
    <w:p w:rsidR="00000000" w:rsidDel="00000000" w:rsidP="00000000" w:rsidRDefault="00000000" w:rsidRPr="00000000" w14:paraId="0000006B">
      <w:pPr>
        <w:widowControl w:val="0"/>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chanson</w:t>
      </w:r>
      <w:r w:rsidDel="00000000" w:rsidR="00000000" w:rsidRPr="00000000">
        <w:rPr>
          <w:rFonts w:ascii="Times New Roman" w:cs="Times New Roman" w:eastAsia="Times New Roman" w:hAnsi="Times New Roman"/>
          <w:sz w:val="20"/>
          <w:szCs w:val="20"/>
          <w:rtl w:val="0"/>
        </w:rPr>
        <w:t xml:space="preserve">s de geste </w:t>
      </w:r>
      <w:r w:rsidDel="00000000" w:rsidR="00000000" w:rsidRPr="00000000">
        <w:rPr>
          <w:rFonts w:ascii="Times New Roman" w:cs="Times New Roman" w:eastAsia="Times New Roman" w:hAnsi="Times New Roman"/>
          <w:color w:val="666666"/>
          <w:sz w:val="20"/>
          <w:szCs w:val="20"/>
          <w:rtl w:val="0"/>
        </w:rPr>
        <w:t xml:space="preserve">(“shawn-sohn </w:t>
      </w:r>
      <w:r w:rsidDel="00000000" w:rsidR="00000000" w:rsidRPr="00000000">
        <w:rPr>
          <w:rFonts w:ascii="Times New Roman" w:cs="Times New Roman" w:eastAsia="Times New Roman" w:hAnsi="Times New Roman"/>
          <w:color w:val="666666"/>
          <w:sz w:val="20"/>
          <w:szCs w:val="20"/>
          <w:rtl w:val="0"/>
        </w:rPr>
        <w:t xml:space="preserve">deh</w:t>
      </w:r>
      <w:r w:rsidDel="00000000" w:rsidR="00000000" w:rsidRPr="00000000">
        <w:rPr>
          <w:rFonts w:ascii="Times New Roman" w:cs="Times New Roman" w:eastAsia="Times New Roman" w:hAnsi="Times New Roman"/>
          <w:color w:val="666666"/>
          <w:sz w:val="20"/>
          <w:szCs w:val="20"/>
          <w:rtl w:val="0"/>
        </w:rPr>
        <w:t xml:space="preserve"> guest”)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song</w:t>
      </w:r>
      <w:r w:rsidDel="00000000" w:rsidR="00000000" w:rsidRPr="00000000">
        <w:rPr>
          <w:rFonts w:ascii="Times New Roman" w:cs="Times New Roman" w:eastAsia="Times New Roman" w:hAnsi="Times New Roman"/>
          <w:sz w:val="20"/>
          <w:szCs w:val="20"/>
          <w:rtl w:val="0"/>
        </w:rPr>
        <w:t xml:space="preserve">s of heroic deeds; accept the </w:t>
      </w:r>
      <w:r w:rsidDel="00000000" w:rsidR="00000000" w:rsidRPr="00000000">
        <w:rPr>
          <w:rFonts w:ascii="Times New Roman" w:cs="Times New Roman" w:eastAsia="Times New Roman" w:hAnsi="Times New Roman"/>
          <w:b w:val="1"/>
          <w:i w:val="1"/>
          <w:sz w:val="20"/>
          <w:szCs w:val="20"/>
          <w:u w:val="single"/>
          <w:rtl w:val="0"/>
        </w:rPr>
        <w:t xml:space="preserve">Song</w:t>
      </w:r>
      <w:r w:rsidDel="00000000" w:rsidR="00000000" w:rsidRPr="00000000">
        <w:rPr>
          <w:rFonts w:ascii="Times New Roman" w:cs="Times New Roman" w:eastAsia="Times New Roman" w:hAnsi="Times New Roman"/>
          <w:i w:val="1"/>
          <w:sz w:val="20"/>
          <w:szCs w:val="20"/>
          <w:rtl w:val="0"/>
        </w:rPr>
        <w:t xml:space="preserve"> of Roland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Chanson</w:t>
      </w:r>
      <w:r w:rsidDel="00000000" w:rsidR="00000000" w:rsidRPr="00000000">
        <w:rPr>
          <w:rFonts w:ascii="Times New Roman" w:cs="Times New Roman" w:eastAsia="Times New Roman" w:hAnsi="Times New Roman"/>
          <w:i w:val="1"/>
          <w:sz w:val="20"/>
          <w:szCs w:val="20"/>
          <w:rtl w:val="0"/>
        </w:rPr>
        <w:t xml:space="preserve"> de Roland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(“shawn-sohn </w:t>
      </w:r>
      <w:r w:rsidDel="00000000" w:rsidR="00000000" w:rsidRPr="00000000">
        <w:rPr>
          <w:rFonts w:ascii="Times New Roman" w:cs="Times New Roman" w:eastAsia="Times New Roman" w:hAnsi="Times New Roman"/>
          <w:color w:val="666666"/>
          <w:sz w:val="20"/>
          <w:szCs w:val="20"/>
          <w:rtl w:val="0"/>
        </w:rPr>
        <w:t xml:space="preserve">deh</w:t>
      </w:r>
      <w:r w:rsidDel="00000000" w:rsidR="00000000" w:rsidRPr="00000000">
        <w:rPr>
          <w:rFonts w:ascii="Times New Roman" w:cs="Times New Roman" w:eastAsia="Times New Roman" w:hAnsi="Times New Roman"/>
          <w:color w:val="666666"/>
          <w:sz w:val="20"/>
          <w:szCs w:val="20"/>
          <w:rtl w:val="0"/>
        </w:rPr>
        <w:t xml:space="preserve"> ro-lawn”)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epic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programs generate control-flow graphs, or CFGs, from an intermediate representation, and then use program execution paths in the CFGs to inform code optimization choices.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programs that scan source code, parse it, and then translate it into a lower-level language such as assembly language or machine code.</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compiler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Compilers transform code into this intermediate representation by computing dominance frontiers on a CFG. Redundancy elimination optimizations are simplified by this intermediate representation in which every variable is given a value exactly once.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static single assignment</w:t>
      </w:r>
      <w:r w:rsidDel="00000000" w:rsidR="00000000" w:rsidRPr="00000000">
        <w:rPr>
          <w:rFonts w:ascii="Times New Roman" w:cs="Times New Roman" w:eastAsia="Times New Roman" w:hAnsi="Times New Roman"/>
          <w:sz w:val="20"/>
          <w:szCs w:val="20"/>
          <w:rtl w:val="0"/>
        </w:rPr>
        <w:t xml:space="preserve"> form [or </w:t>
      </w:r>
      <w:r w:rsidDel="00000000" w:rsidR="00000000" w:rsidRPr="00000000">
        <w:rPr>
          <w:rFonts w:ascii="Times New Roman" w:cs="Times New Roman" w:eastAsia="Times New Roman" w:hAnsi="Times New Roman"/>
          <w:b w:val="1"/>
          <w:sz w:val="20"/>
          <w:szCs w:val="20"/>
          <w:u w:val="single"/>
          <w:rtl w:val="0"/>
        </w:rPr>
        <w:t xml:space="preserve">SSA</w:t>
      </w:r>
      <w:r w:rsidDel="00000000" w:rsidR="00000000" w:rsidRPr="00000000">
        <w:rPr>
          <w:rFonts w:ascii="Times New Roman" w:cs="Times New Roman" w:eastAsia="Times New Roman" w:hAnsi="Times New Roman"/>
          <w:sz w:val="20"/>
          <w:szCs w:val="20"/>
          <w:rtl w:val="0"/>
        </w:rPr>
        <w:t xml:space="preserve"> form or minimal </w:t>
      </w:r>
      <w:r w:rsidDel="00000000" w:rsidR="00000000" w:rsidRPr="00000000">
        <w:rPr>
          <w:rFonts w:ascii="Times New Roman" w:cs="Times New Roman" w:eastAsia="Times New Roman" w:hAnsi="Times New Roman"/>
          <w:b w:val="1"/>
          <w:sz w:val="20"/>
          <w:szCs w:val="20"/>
          <w:u w:val="single"/>
          <w:rtl w:val="0"/>
        </w:rPr>
        <w:t xml:space="preserve">SSA</w:t>
      </w:r>
      <w:r w:rsidDel="00000000" w:rsidR="00000000" w:rsidRPr="00000000">
        <w:rPr>
          <w:rFonts w:ascii="Times New Roman" w:cs="Times New Roman" w:eastAsia="Times New Roman" w:hAnsi="Times New Roman"/>
          <w:sz w:val="20"/>
          <w:szCs w:val="20"/>
          <w:rtl w:val="0"/>
        </w:rPr>
        <w:t xml:space="preserve"> form]</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Compilers can allocate these resources by computing live ranges on a CFG, and then building and coloring an interference graph. Spilling occurs when there are not enough of these resources to store all live variables.</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register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The protagonist of a play claims he unrolled his welcome mat for this animal, in contrast with a fearless hunter and a crying schoolboy who avoid this animal.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animal whose arrival is signaled by a “rasp of reeds” and “whisper in the leaves” in a play in which the protagonist dances and chants the story of this animal in front of the women of the marketplace.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Not-I bird</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Death and the King’s Horseman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Elesin uses the Not-I bird’s story to reassure the women he will do his duty in this Nigerian author’s play </w:t>
      </w:r>
      <w:r w:rsidDel="00000000" w:rsidR="00000000" w:rsidRPr="00000000">
        <w:rPr>
          <w:rFonts w:ascii="Times New Roman" w:cs="Times New Roman" w:eastAsia="Times New Roman" w:hAnsi="Times New Roman"/>
          <w:i w:val="1"/>
          <w:sz w:val="20"/>
          <w:szCs w:val="20"/>
          <w:rtl w:val="0"/>
        </w:rPr>
        <w:t xml:space="preserve">Death and the King’s Horseman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Wole </w:t>
      </w:r>
      <w:r w:rsidDel="00000000" w:rsidR="00000000" w:rsidRPr="00000000">
        <w:rPr>
          <w:rFonts w:ascii="Times New Roman" w:cs="Times New Roman" w:eastAsia="Times New Roman" w:hAnsi="Times New Roman"/>
          <w:b w:val="1"/>
          <w:sz w:val="20"/>
          <w:szCs w:val="20"/>
          <w:u w:val="single"/>
          <w:rtl w:val="0"/>
        </w:rPr>
        <w:t xml:space="preserve">Soyinka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Akínwándé</w:t>
      </w:r>
      <w:r w:rsidDel="00000000" w:rsidR="00000000" w:rsidRPr="00000000">
        <w:rPr>
          <w:rFonts w:ascii="Times New Roman" w:cs="Times New Roman" w:eastAsia="Times New Roman" w:hAnsi="Times New Roman"/>
          <w:sz w:val="20"/>
          <w:szCs w:val="20"/>
          <w:rtl w:val="0"/>
        </w:rPr>
        <w:t xml:space="preserve"> Olúwọlé </w:t>
      </w:r>
      <w:r w:rsidDel="00000000" w:rsidR="00000000" w:rsidRPr="00000000">
        <w:rPr>
          <w:rFonts w:ascii="Times New Roman" w:cs="Times New Roman" w:eastAsia="Times New Roman" w:hAnsi="Times New Roman"/>
          <w:sz w:val="20"/>
          <w:szCs w:val="20"/>
          <w:rtl w:val="0"/>
        </w:rPr>
        <w:t xml:space="preserve">Babátúndé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Ṣóyíinká</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Bird of the Wayside calls itself “a pair of women chatting” as it presents the prologue to a play by this author. The title woman drowns herself after discovering her husband’s infertility in this author’s play </w:t>
      </w:r>
      <w:r w:rsidDel="00000000" w:rsidR="00000000" w:rsidRPr="00000000">
        <w:rPr>
          <w:rFonts w:ascii="Times New Roman" w:cs="Times New Roman" w:eastAsia="Times New Roman" w:hAnsi="Times New Roman"/>
          <w:i w:val="1"/>
          <w:sz w:val="20"/>
          <w:szCs w:val="20"/>
          <w:rtl w:val="0"/>
        </w:rPr>
        <w:t xml:space="preserve">Anowa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Ama Ata </w:t>
      </w:r>
      <w:r w:rsidDel="00000000" w:rsidR="00000000" w:rsidRPr="00000000">
        <w:rPr>
          <w:rFonts w:ascii="Times New Roman" w:cs="Times New Roman" w:eastAsia="Times New Roman" w:hAnsi="Times New Roman"/>
          <w:b w:val="1"/>
          <w:sz w:val="20"/>
          <w:szCs w:val="20"/>
          <w:u w:val="single"/>
          <w:rtl w:val="0"/>
        </w:rPr>
        <w:t xml:space="preserve">Aidoo</w:t>
      </w:r>
      <w:r w:rsidDel="00000000" w:rsidR="00000000" w:rsidRPr="00000000">
        <w:rPr>
          <w:rFonts w:ascii="Times New Roman" w:cs="Times New Roman" w:eastAsia="Times New Roman" w:hAnsi="Times New Roman"/>
          <w:sz w:val="20"/>
          <w:szCs w:val="20"/>
          <w:rtl w:val="0"/>
        </w:rPr>
        <w:t xml:space="preserve"> [or Christina Ama </w:t>
      </w:r>
      <w:r w:rsidDel="00000000" w:rsidR="00000000" w:rsidRPr="00000000">
        <w:rPr>
          <w:rFonts w:ascii="Times New Roman" w:cs="Times New Roman" w:eastAsia="Times New Roman" w:hAnsi="Times New Roman"/>
          <w:b w:val="1"/>
          <w:sz w:val="20"/>
          <w:szCs w:val="20"/>
          <w:u w:val="single"/>
          <w:rtl w:val="0"/>
        </w:rPr>
        <w:t xml:space="preserve">Aidoo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play is </w:t>
      </w:r>
      <w:r w:rsidDel="00000000" w:rsidR="00000000" w:rsidRPr="00000000">
        <w:rPr>
          <w:rFonts w:ascii="Times New Roman" w:cs="Times New Roman" w:eastAsia="Times New Roman" w:hAnsi="Times New Roman"/>
          <w:i w:val="1"/>
          <w:color w:val="666666"/>
          <w:sz w:val="20"/>
          <w:szCs w:val="20"/>
          <w:rtl w:val="0"/>
        </w:rPr>
        <w:t xml:space="preserve">The Dilemma of a Ghost.</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t xml:space="preserve">4. An explicit aqueous acid workup is required after reactions using these compounds since they are incompatible with water. For 10 points each:</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strong </w:t>
      </w:r>
      <w:r w:rsidDel="00000000" w:rsidR="00000000" w:rsidRPr="00000000">
        <w:rPr>
          <w:rFonts w:ascii="Times New Roman" w:cs="Times New Roman" w:eastAsia="Times New Roman" w:hAnsi="Times New Roman"/>
          <w:sz w:val="20"/>
          <w:szCs w:val="20"/>
          <w:rtl w:val="0"/>
        </w:rPr>
        <w:t xml:space="preserve">nucleo</w:t>
      </w:r>
      <w:r w:rsidDel="00000000" w:rsidR="00000000" w:rsidRPr="00000000">
        <w:rPr>
          <w:rFonts w:ascii="Times New Roman" w:cs="Times New Roman" w:eastAsia="Times New Roman" w:hAnsi="Times New Roman"/>
          <w:sz w:val="20"/>
          <w:szCs w:val="20"/>
          <w:rtl w:val="0"/>
        </w:rPr>
        <w:t xml:space="preserve">philes</w:t>
      </w:r>
      <w:r w:rsidDel="00000000" w:rsidR="00000000" w:rsidRPr="00000000">
        <w:rPr>
          <w:rFonts w:ascii="Times New Roman" w:cs="Times New Roman" w:eastAsia="Times New Roman" w:hAnsi="Times New Roman"/>
          <w:sz w:val="20"/>
          <w:szCs w:val="20"/>
          <w:rtl w:val="0"/>
        </w:rPr>
        <w:t xml:space="preserve"> composed of </w:t>
      </w:r>
      <w:r w:rsidDel="00000000" w:rsidR="00000000" w:rsidRPr="00000000">
        <w:rPr>
          <w:rFonts w:ascii="Times New Roman" w:cs="Times New Roman" w:eastAsia="Times New Roman" w:hAnsi="Times New Roman"/>
          <w:sz w:val="20"/>
          <w:szCs w:val="20"/>
          <w:rtl w:val="0"/>
        </w:rPr>
        <w:t xml:space="preserve">organo</w:t>
      </w:r>
      <w:r w:rsidDel="00000000" w:rsidR="00000000" w:rsidRPr="00000000">
        <w:rPr>
          <w:rFonts w:ascii="Times New Roman" w:cs="Times New Roman" w:eastAsia="Times New Roman" w:hAnsi="Times New Roman"/>
          <w:sz w:val="20"/>
          <w:szCs w:val="20"/>
          <w:rtl w:val="0"/>
        </w:rPr>
        <w:t xml:space="preserve">magnesium halides.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Grignard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(“grin-yar”)</w:t>
      </w:r>
      <w:r w:rsidDel="00000000" w:rsidR="00000000" w:rsidRPr="00000000">
        <w:rPr>
          <w:rFonts w:ascii="Times New Roman" w:cs="Times New Roman" w:eastAsia="Times New Roman" w:hAnsi="Times New Roman"/>
          <w:sz w:val="20"/>
          <w:szCs w:val="20"/>
          <w:rtl w:val="0"/>
        </w:rPr>
        <w:t xml:space="preserve"> reagents</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Grignard reagents react with ketones to form what specific products? Your answer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must</w:t>
      </w:r>
      <w:r w:rsidDel="00000000" w:rsidR="00000000" w:rsidRPr="00000000">
        <w:rPr>
          <w:rFonts w:ascii="Times New Roman" w:cs="Times New Roman" w:eastAsia="Times New Roman" w:hAnsi="Times New Roman"/>
          <w:sz w:val="20"/>
          <w:szCs w:val="20"/>
          <w:rtl w:val="0"/>
        </w:rPr>
        <w:t xml:space="preserve"> include a substitution pattern.</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tertiary alcohol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3° alcohol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alcohol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Grignard reagents also form tertiary alcohols when they react with esters or nitriles, but only if they are provided to the reaction in this way.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-butyl-lithium must also be supplied to the Shapiro reaction in this way.</w:t>
      </w:r>
    </w:p>
    <w:p w:rsidR="00000000" w:rsidDel="00000000" w:rsidP="00000000" w:rsidRDefault="00000000" w:rsidRPr="00000000" w14:paraId="0000008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at least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-fold stoichiometric </w:t>
      </w:r>
      <w:r w:rsidDel="00000000" w:rsidR="00000000" w:rsidRPr="00000000">
        <w:rPr>
          <w:rFonts w:ascii="Times New Roman" w:cs="Times New Roman" w:eastAsia="Times New Roman" w:hAnsi="Times New Roman"/>
          <w:b w:val="1"/>
          <w:sz w:val="20"/>
          <w:szCs w:val="20"/>
          <w:u w:val="single"/>
          <w:rtl w:val="0"/>
        </w:rPr>
        <w:t xml:space="preserve">excess</w:t>
      </w:r>
      <w:r w:rsidDel="00000000" w:rsidR="00000000" w:rsidRPr="00000000">
        <w:rPr>
          <w:rFonts w:ascii="Times New Roman" w:cs="Times New Roman" w:eastAsia="Times New Roman" w:hAnsi="Times New Roman"/>
          <w:sz w:val="20"/>
          <w:szCs w:val="20"/>
          <w:rtl w:val="0"/>
        </w:rPr>
        <w:t xml:space="preserve"> [or at least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stoichiometric </w:t>
      </w:r>
      <w:r w:rsidDel="00000000" w:rsidR="00000000" w:rsidRPr="00000000">
        <w:rPr>
          <w:rFonts w:ascii="Times New Roman" w:cs="Times New Roman" w:eastAsia="Times New Roman" w:hAnsi="Times New Roman"/>
          <w:b w:val="1"/>
          <w:sz w:val="20"/>
          <w:szCs w:val="20"/>
          <w:u w:val="single"/>
          <w:rtl w:val="0"/>
        </w:rPr>
        <w:t xml:space="preserve">equivalent</w:t>
      </w:r>
      <w:r w:rsidDel="00000000" w:rsidR="00000000" w:rsidRPr="00000000">
        <w:rPr>
          <w:rFonts w:ascii="Times New Roman" w:cs="Times New Roman" w:eastAsia="Times New Roman" w:hAnsi="Times New Roman"/>
          <w:sz w:val="20"/>
          <w:szCs w:val="20"/>
          <w:rtl w:val="0"/>
        </w:rPr>
        <w:t xml:space="preserve">s of Grignard reagent must be added; or descriptions of adding at least </w:t>
      </w:r>
      <w:r w:rsidDel="00000000" w:rsidR="00000000" w:rsidRPr="00000000">
        <w:rPr>
          <w:rFonts w:ascii="Times New Roman" w:cs="Times New Roman" w:eastAsia="Times New Roman" w:hAnsi="Times New Roman"/>
          <w:b w:val="1"/>
          <w:sz w:val="20"/>
          <w:szCs w:val="20"/>
          <w:u w:val="single"/>
          <w:rtl w:val="0"/>
        </w:rPr>
        <w:t xml:space="preserve">twice</w:t>
      </w:r>
      <w:r w:rsidDel="00000000" w:rsidR="00000000" w:rsidRPr="00000000">
        <w:rPr>
          <w:rFonts w:ascii="Times New Roman" w:cs="Times New Roman" w:eastAsia="Times New Roman" w:hAnsi="Times New Roman"/>
          <w:sz w:val="20"/>
          <w:szCs w:val="20"/>
          <w:rtl w:val="0"/>
        </w:rPr>
        <w:t xml:space="preserve"> as much or adding </w:t>
      </w:r>
      <w:r w:rsidDel="00000000" w:rsidR="00000000" w:rsidRPr="00000000">
        <w:rPr>
          <w:rFonts w:ascii="Times New Roman" w:cs="Times New Roman" w:eastAsia="Times New Roman" w:hAnsi="Times New Roman"/>
          <w:b w:val="1"/>
          <w:sz w:val="20"/>
          <w:szCs w:val="20"/>
          <w:u w:val="single"/>
          <w:rtl w:val="0"/>
        </w:rPr>
        <w:t xml:space="preserve">double</w:t>
      </w:r>
      <w:r w:rsidDel="00000000" w:rsidR="00000000" w:rsidRPr="00000000">
        <w:rPr>
          <w:rFonts w:ascii="Times New Roman" w:cs="Times New Roman" w:eastAsia="Times New Roman" w:hAnsi="Times New Roman"/>
          <w:sz w:val="20"/>
          <w:szCs w:val="20"/>
          <w:rtl w:val="0"/>
        </w:rPr>
        <w:t xml:space="preserve">; accept any number greater than or equal to two, such as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-fold, in place of “two”; prompt on molar </w:t>
      </w:r>
      <w:r w:rsidDel="00000000" w:rsidR="00000000" w:rsidRPr="00000000">
        <w:rPr>
          <w:rFonts w:ascii="Times New Roman" w:cs="Times New Roman" w:eastAsia="Times New Roman" w:hAnsi="Times New Roman"/>
          <w:sz w:val="20"/>
          <w:szCs w:val="20"/>
          <w:u w:val="single"/>
          <w:rtl w:val="0"/>
        </w:rPr>
        <w:t xml:space="preserve">excess</w:t>
      </w:r>
      <w:r w:rsidDel="00000000" w:rsidR="00000000" w:rsidRPr="00000000">
        <w:rPr>
          <w:rFonts w:ascii="Times New Roman" w:cs="Times New Roman" w:eastAsia="Times New Roman" w:hAnsi="Times New Roman"/>
          <w:sz w:val="20"/>
          <w:szCs w:val="20"/>
          <w:rtl w:val="0"/>
        </w:rPr>
        <w:t xml:space="preserve"> or stoichiometric </w:t>
      </w:r>
      <w:r w:rsidDel="00000000" w:rsidR="00000000" w:rsidRPr="00000000">
        <w:rPr>
          <w:rFonts w:ascii="Times New Roman" w:cs="Times New Roman" w:eastAsia="Times New Roman" w:hAnsi="Times New Roman"/>
          <w:sz w:val="20"/>
          <w:szCs w:val="20"/>
          <w:u w:val="single"/>
          <w:rtl w:val="0"/>
        </w:rPr>
        <w:t xml:space="preserve">excess</w:t>
      </w:r>
      <w:r w:rsidDel="00000000" w:rsidR="00000000" w:rsidRPr="00000000">
        <w:rPr>
          <w:rFonts w:ascii="Times New Roman" w:cs="Times New Roman" w:eastAsia="Times New Roman" w:hAnsi="Times New Roman"/>
          <w:sz w:val="20"/>
          <w:szCs w:val="20"/>
          <w:rtl w:val="0"/>
        </w:rPr>
        <w:t xml:space="preserve"> by asking “how much?”] </w:t>
      </w:r>
      <w:r w:rsidDel="00000000" w:rsidR="00000000" w:rsidRPr="00000000">
        <w:rPr>
          <w:rFonts w:ascii="Times New Roman" w:cs="Times New Roman" w:eastAsia="Times New Roman" w:hAnsi="Times New Roman"/>
          <w:color w:val="666666"/>
          <w:sz w:val="20"/>
          <w:szCs w:val="20"/>
          <w:rtl w:val="0"/>
        </w:rPr>
        <w:t xml:space="preserve">(The first Grignard equivalent reduces the ester or nitrile to a ketone.)</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In 2017, use of these locations was criminalized after the death of multiple girls from smoke inhalation and snake bites.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cattle sheds and huts where women are isolated during menstruation in Nepal.</w:t>
      </w:r>
    </w:p>
    <w:p w:rsidR="00000000" w:rsidDel="00000000" w:rsidP="00000000" w:rsidRDefault="00000000" w:rsidRPr="00000000" w14:paraId="0000008B">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chhaupadi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(“chow-pah-dee”)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 reduce the incidence of </w:t>
      </w:r>
      <w:r w:rsidDel="00000000" w:rsidR="00000000" w:rsidRPr="00000000">
        <w:rPr>
          <w:rFonts w:ascii="Times New Roman" w:cs="Times New Roman" w:eastAsia="Times New Roman" w:hAnsi="Times New Roman"/>
          <w:sz w:val="20"/>
          <w:szCs w:val="20"/>
          <w:rtl w:val="0"/>
        </w:rPr>
        <w:t xml:space="preserve">these medical conditions</w:t>
      </w:r>
      <w:r w:rsidDel="00000000" w:rsidR="00000000" w:rsidRPr="00000000">
        <w:rPr>
          <w:rFonts w:ascii="Times New Roman" w:cs="Times New Roman" w:eastAsia="Times New Roman" w:hAnsi="Times New Roman"/>
          <w:sz w:val="20"/>
          <w:szCs w:val="20"/>
          <w:rtl w:val="0"/>
        </w:rPr>
        <w:t xml:space="preserve">, the Kerala </w:t>
      </w:r>
      <w:r w:rsidDel="00000000" w:rsidR="00000000" w:rsidRPr="00000000">
        <w:rPr>
          <w:rFonts w:ascii="Times New Roman" w:cs="Times New Roman" w:eastAsia="Times New Roman" w:hAnsi="Times New Roman"/>
          <w:color w:val="666666"/>
          <w:sz w:val="20"/>
          <w:szCs w:val="20"/>
          <w:rtl w:val="0"/>
        </w:rPr>
        <w:t xml:space="preserve">(“CARE-uh-luh”)</w:t>
      </w:r>
      <w:r w:rsidDel="00000000" w:rsidR="00000000" w:rsidRPr="00000000">
        <w:rPr>
          <w:rFonts w:ascii="Times New Roman" w:cs="Times New Roman" w:eastAsia="Times New Roman" w:hAnsi="Times New Roman"/>
          <w:sz w:val="20"/>
          <w:szCs w:val="20"/>
          <w:rtl w:val="0"/>
        </w:rPr>
        <w:t xml:space="preserve"> government began mass distribution of menstrual cups in 2023. These conditions, which include pyelonephritis, are common in women due to their shorter urethras.</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urinary tract infection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UTI</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bladder infection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cystitis</w:t>
      </w:r>
      <w:r w:rsidDel="00000000" w:rsidR="00000000" w:rsidRPr="00000000">
        <w:rPr>
          <w:rFonts w:ascii="Times New Roman" w:cs="Times New Roman" w:eastAsia="Times New Roman" w:hAnsi="Times New Roman"/>
          <w:sz w:val="20"/>
          <w:szCs w:val="20"/>
          <w:rtl w:val="0"/>
        </w:rPr>
        <w:t xml:space="preserve">; prompt on urinary </w:t>
      </w:r>
      <w:r w:rsidDel="00000000" w:rsidR="00000000" w:rsidRPr="00000000">
        <w:rPr>
          <w:rFonts w:ascii="Times New Roman" w:cs="Times New Roman" w:eastAsia="Times New Roman" w:hAnsi="Times New Roman"/>
          <w:sz w:val="20"/>
          <w:szCs w:val="20"/>
          <w:u w:val="single"/>
          <w:rtl w:val="0"/>
        </w:rPr>
        <w:t xml:space="preserve">infection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urethritis</w:t>
      </w:r>
      <w:r w:rsidDel="00000000" w:rsidR="00000000" w:rsidRPr="00000000">
        <w:rPr>
          <w:rFonts w:ascii="Times New Roman" w:cs="Times New Roman" w:eastAsia="Times New Roman" w:hAnsi="Times New Roman"/>
          <w:sz w:val="20"/>
          <w:szCs w:val="20"/>
          <w:rtl w:val="0"/>
        </w:rPr>
        <w:t xml:space="preserve"> by asking “what condition is the typical cause?”]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This company’s Indian-American CEO Miki Agrawal left in 2017 after sexually harassing employees. </w:t>
      </w:r>
      <w:r w:rsidDel="00000000" w:rsidR="00000000" w:rsidRPr="00000000">
        <w:rPr>
          <w:rFonts w:ascii="Times New Roman" w:cs="Times New Roman" w:eastAsia="Times New Roman" w:hAnsi="Times New Roman"/>
          <w:sz w:val="20"/>
          <w:szCs w:val="20"/>
          <w:rtl w:val="0"/>
        </w:rPr>
        <w:t xml:space="preserve">This company recently settled a multi-million-dollar lawsuit over toxic chemicals in its </w:t>
      </w:r>
      <w:r w:rsidDel="00000000" w:rsidR="00000000" w:rsidRPr="00000000">
        <w:rPr>
          <w:rFonts w:ascii="Times New Roman" w:cs="Times New Roman" w:eastAsia="Times New Roman" w:hAnsi="Times New Roman"/>
          <w:sz w:val="20"/>
          <w:szCs w:val="20"/>
          <w:rtl w:val="0"/>
        </w:rPr>
        <w:t xml:space="preserve">absorbent</w:t>
      </w:r>
      <w:r w:rsidDel="00000000" w:rsidR="00000000" w:rsidRPr="00000000">
        <w:rPr>
          <w:rFonts w:ascii="Times New Roman" w:cs="Times New Roman" w:eastAsia="Times New Roman" w:hAnsi="Times New Roman"/>
          <w:sz w:val="20"/>
          <w:szCs w:val="20"/>
          <w:rtl w:val="0"/>
        </w:rPr>
        <w:t xml:space="preserve"> menstrual underwear. </w:t>
      </w:r>
    </w:p>
    <w:p w:rsidR="00000000" w:rsidDel="00000000" w:rsidP="00000000" w:rsidRDefault="00000000" w:rsidRPr="00000000" w14:paraId="0000008F">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(“thinks”)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Beginner classical players of this instrument often have trouble adopting footstools to elevate the left leg and the need to grow out the fingernails of their right hand.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instrument whose classical form uses six nylon strings that produce a warmer tone than their steel-stringed cousins.</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Fonts w:ascii="Times New Roman" w:cs="Times New Roman" w:eastAsia="Times New Roman" w:hAnsi="Times New Roman"/>
          <w:sz w:val="20"/>
          <w:szCs w:val="20"/>
          <w:rtl w:val="0"/>
        </w:rPr>
        <w:t xml:space="preserve"> [accept classical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Fonts w:ascii="Times New Roman" w:cs="Times New Roman" w:eastAsia="Times New Roman" w:hAnsi="Times New Roman"/>
          <w:sz w:val="20"/>
          <w:szCs w:val="20"/>
          <w:rtl w:val="0"/>
        </w:rPr>
        <w:t xml:space="preserve"> or Spanish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Fonts w:ascii="Times New Roman" w:cs="Times New Roman" w:eastAsia="Times New Roman" w:hAnsi="Times New Roman"/>
          <w:sz w:val="20"/>
          <w:szCs w:val="20"/>
          <w:rtl w:val="0"/>
        </w:rPr>
        <w:t xml:space="preserve"> or nylon-stringed </w:t>
      </w:r>
      <w:r w:rsidDel="00000000" w:rsidR="00000000" w:rsidRPr="00000000">
        <w:rPr>
          <w:rFonts w:ascii="Times New Roman" w:cs="Times New Roman" w:eastAsia="Times New Roman" w:hAnsi="Times New Roman"/>
          <w:b w:val="1"/>
          <w:sz w:val="20"/>
          <w:szCs w:val="20"/>
          <w:u w:val="single"/>
          <w:rtl w:val="0"/>
        </w:rPr>
        <w:t xml:space="preserve">guitar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Beginner classical guitars must learn the difference between these two right-hand techniques. In one, the player stops their finger on the next string up following the pluck, while in the other the plucking motion continues away from the string.</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rest</w:t>
      </w:r>
      <w:r w:rsidDel="00000000" w:rsidR="00000000" w:rsidRPr="00000000">
        <w:rPr>
          <w:rFonts w:ascii="Times New Roman" w:cs="Times New Roman" w:eastAsia="Times New Roman" w:hAnsi="Times New Roman"/>
          <w:sz w:val="20"/>
          <w:szCs w:val="20"/>
          <w:rtl w:val="0"/>
        </w:rPr>
        <w:t xml:space="preserve"> stroke AND </w:t>
      </w:r>
      <w:r w:rsidDel="00000000" w:rsidR="00000000" w:rsidRPr="00000000">
        <w:rPr>
          <w:rFonts w:ascii="Times New Roman" w:cs="Times New Roman" w:eastAsia="Times New Roman" w:hAnsi="Times New Roman"/>
          <w:b w:val="1"/>
          <w:sz w:val="20"/>
          <w:szCs w:val="20"/>
          <w:u w:val="single"/>
          <w:rtl w:val="0"/>
        </w:rPr>
        <w:t xml:space="preserve">free</w:t>
      </w:r>
      <w:r w:rsidDel="00000000" w:rsidR="00000000" w:rsidRPr="00000000">
        <w:rPr>
          <w:rFonts w:ascii="Times New Roman" w:cs="Times New Roman" w:eastAsia="Times New Roman" w:hAnsi="Times New Roman"/>
          <w:sz w:val="20"/>
          <w:szCs w:val="20"/>
          <w:rtl w:val="0"/>
        </w:rPr>
        <w:t xml:space="preserve"> stroke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apoyando</w:t>
      </w:r>
      <w:r w:rsidDel="00000000" w:rsidR="00000000" w:rsidRPr="00000000">
        <w:rPr>
          <w:rFonts w:ascii="Times New Roman" w:cs="Times New Roman" w:eastAsia="Times New Roman" w:hAnsi="Times New Roman"/>
          <w:sz w:val="20"/>
          <w:szCs w:val="20"/>
          <w:rtl w:val="0"/>
        </w:rPr>
        <w:t xml:space="preserve"> in place of “rest stroke”;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tirando</w:t>
      </w:r>
      <w:r w:rsidDel="00000000" w:rsidR="00000000" w:rsidRPr="00000000">
        <w:rPr>
          <w:rFonts w:ascii="Times New Roman" w:cs="Times New Roman" w:eastAsia="Times New Roman" w:hAnsi="Times New Roman"/>
          <w:sz w:val="20"/>
          <w:szCs w:val="20"/>
          <w:rtl w:val="0"/>
        </w:rPr>
        <w:t xml:space="preserve"> in place of “free stroke”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Novice classical guitars may play Carcassi’s études to master this technique that allows for moveable chord shapes down the neck. This left-hand technique involves using the first finger to depress all six strings.</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barre</w:t>
      </w:r>
      <w:r w:rsidDel="00000000" w:rsidR="00000000" w:rsidRPr="00000000">
        <w:rPr>
          <w:rFonts w:ascii="Times New Roman" w:cs="Times New Roman" w:eastAsia="Times New Roman" w:hAnsi="Times New Roman"/>
          <w:sz w:val="20"/>
          <w:szCs w:val="20"/>
          <w:rtl w:val="0"/>
        </w:rPr>
        <w:t xml:space="preserve"> chords [or </w:t>
      </w:r>
      <w:r w:rsidDel="00000000" w:rsidR="00000000" w:rsidRPr="00000000">
        <w:rPr>
          <w:rFonts w:ascii="Times New Roman" w:cs="Times New Roman" w:eastAsia="Times New Roman" w:hAnsi="Times New Roman"/>
          <w:b w:val="1"/>
          <w:sz w:val="20"/>
          <w:szCs w:val="20"/>
          <w:u w:val="single"/>
          <w:rtl w:val="0"/>
        </w:rPr>
        <w:t xml:space="preserve">bar</w:t>
      </w:r>
      <w:r w:rsidDel="00000000" w:rsidR="00000000" w:rsidRPr="00000000">
        <w:rPr>
          <w:rFonts w:ascii="Times New Roman" w:cs="Times New Roman" w:eastAsia="Times New Roman" w:hAnsi="Times New Roman"/>
          <w:sz w:val="20"/>
          <w:szCs w:val="20"/>
          <w:rtl w:val="0"/>
        </w:rPr>
        <w:t xml:space="preserve"> chords; accept </w:t>
      </w:r>
      <w:r w:rsidDel="00000000" w:rsidR="00000000" w:rsidRPr="00000000">
        <w:rPr>
          <w:rFonts w:ascii="Times New Roman" w:cs="Times New Roman" w:eastAsia="Times New Roman" w:hAnsi="Times New Roman"/>
          <w:b w:val="1"/>
          <w:sz w:val="20"/>
          <w:szCs w:val="20"/>
          <w:u w:val="single"/>
          <w:rtl w:val="0"/>
        </w:rPr>
        <w:t xml:space="preserve">barr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extremely low-gradient Yoda Ela was constructed to transport this resource between Tissa Wewa and Kala Wewa near the capital city of Anuradhapura. For 10 points each: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resource that was organized in tanks as part of a “cascade” system used in medieval Sri Lanka to supply paddy fields.</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rainwater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“cascade” system was maintained as part of this Sri Lankan system of compulsory labor on public works in exchange for land tenure, which was nominally outlawed, but actually exploited, in the 19th century by the British.</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rājākariya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king’s work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king’s labor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“cascade” system began to fall into disrepair when the Dutch East India Company neglected inland areas in favor of coastal regions that could easily export the “true” variety of this crop grown in namesake “gardens” or gathered by the Salagama caste.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cinnamon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Cinnamomum</w:t>
      </w:r>
      <w:r w:rsidDel="00000000" w:rsidR="00000000" w:rsidRPr="00000000">
        <w:rPr>
          <w:rFonts w:ascii="Times New Roman" w:cs="Times New Roman" w:eastAsia="Times New Roman" w:hAnsi="Times New Roman"/>
          <w:sz w:val="20"/>
          <w:szCs w:val="20"/>
          <w:rtl w:val="0"/>
        </w:rPr>
        <w:t xml:space="preserve">; accept true </w:t>
      </w:r>
      <w:r w:rsidDel="00000000" w:rsidR="00000000" w:rsidRPr="00000000">
        <w:rPr>
          <w:rFonts w:ascii="Times New Roman" w:cs="Times New Roman" w:eastAsia="Times New Roman" w:hAnsi="Times New Roman"/>
          <w:b w:val="1"/>
          <w:sz w:val="20"/>
          <w:szCs w:val="20"/>
          <w:u w:val="single"/>
          <w:rtl w:val="0"/>
        </w:rPr>
        <w:t xml:space="preserve">cinnamon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Cinnamomum</w:t>
      </w:r>
      <w:r w:rsidDel="00000000" w:rsidR="00000000" w:rsidRPr="00000000">
        <w:rPr>
          <w:rFonts w:ascii="Times New Roman" w:cs="Times New Roman" w:eastAsia="Times New Roman" w:hAnsi="Times New Roman"/>
          <w:sz w:val="20"/>
          <w:szCs w:val="20"/>
          <w:rtl w:val="0"/>
        </w:rPr>
        <w:t xml:space="preserve"> verum; accept </w:t>
      </w:r>
      <w:r w:rsidDel="00000000" w:rsidR="00000000" w:rsidRPr="00000000">
        <w:rPr>
          <w:rFonts w:ascii="Times New Roman" w:cs="Times New Roman" w:eastAsia="Times New Roman" w:hAnsi="Times New Roman"/>
          <w:b w:val="1"/>
          <w:sz w:val="20"/>
          <w:szCs w:val="20"/>
          <w:u w:val="single"/>
          <w:rtl w:val="0"/>
        </w:rPr>
        <w:t xml:space="preserve">cinnamon</w:t>
      </w:r>
      <w:r w:rsidDel="00000000" w:rsidR="00000000" w:rsidRPr="00000000">
        <w:rPr>
          <w:rFonts w:ascii="Times New Roman" w:cs="Times New Roman" w:eastAsia="Times New Roman" w:hAnsi="Times New Roman"/>
          <w:sz w:val="20"/>
          <w:szCs w:val="20"/>
          <w:rtl w:val="0"/>
        </w:rPr>
        <w:t xml:space="preserve"> gardens or </w:t>
      </w:r>
      <w:r w:rsidDel="00000000" w:rsidR="00000000" w:rsidRPr="00000000">
        <w:rPr>
          <w:rFonts w:ascii="Times New Roman" w:cs="Times New Roman" w:eastAsia="Times New Roman" w:hAnsi="Times New Roman"/>
          <w:b w:val="1"/>
          <w:sz w:val="20"/>
          <w:szCs w:val="20"/>
          <w:u w:val="single"/>
          <w:rtl w:val="0"/>
        </w:rPr>
        <w:t xml:space="preserve">kaneel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tuinen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cinnamon</w:t>
      </w:r>
      <w:r w:rsidDel="00000000" w:rsidR="00000000" w:rsidRPr="00000000">
        <w:rPr>
          <w:rFonts w:ascii="Times New Roman" w:cs="Times New Roman" w:eastAsia="Times New Roman" w:hAnsi="Times New Roman"/>
          <w:sz w:val="20"/>
          <w:szCs w:val="20"/>
          <w:rtl w:val="0"/>
        </w:rPr>
        <w:t xml:space="preserve"> peelers]</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1a1a1a"/>
          <w:sz w:val="20"/>
          <w:szCs w:val="20"/>
          <w:rtl w:val="0"/>
        </w:rPr>
        <w:t xml:space="preserve">In 2016, the International Commission on Stratigraphy began the process of finding a “golden spike” to characterize the beginning of this time period. For 10 points each:</w:t>
        <w:br w:type="textWrapping"/>
        <w:t xml:space="preserve">[10e] Name this proposed geological epoch defined as the period during which humans have made a significant impact on the Earth.</w:t>
      </w:r>
    </w:p>
    <w:p w:rsidR="00000000" w:rsidDel="00000000" w:rsidP="00000000" w:rsidRDefault="00000000" w:rsidRPr="00000000" w14:paraId="000000A5">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Anthropocene</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an-THRAH-poh-seen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1a1a1a"/>
          <w:sz w:val="20"/>
          <w:szCs w:val="20"/>
          <w:rtl w:val="0"/>
        </w:rPr>
        <w:t xml:space="preserve"> epoch</w:t>
      </w:r>
    </w:p>
    <w:p w:rsidR="00000000" w:rsidDel="00000000" w:rsidP="00000000" w:rsidRDefault="00000000" w:rsidRPr="00000000" w14:paraId="000000A6">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[10h] Zoe Todd’s criticism of the concept of the Anthropocene from an indigenous perspective draws on the work of this self-described “feminist killjoy” who wrote </w:t>
      </w:r>
      <w:r w:rsidDel="00000000" w:rsidR="00000000" w:rsidRPr="00000000">
        <w:rPr>
          <w:rFonts w:ascii="Times New Roman" w:cs="Times New Roman" w:eastAsia="Times New Roman" w:hAnsi="Times New Roman"/>
          <w:i w:val="1"/>
          <w:color w:val="1a1a1a"/>
          <w:sz w:val="20"/>
          <w:szCs w:val="20"/>
          <w:rtl w:val="0"/>
        </w:rPr>
        <w:t xml:space="preserve">Queer Phenomenology</w:t>
      </w:r>
      <w:r w:rsidDel="00000000" w:rsidR="00000000" w:rsidRPr="00000000">
        <w:rPr>
          <w:rFonts w:ascii="Times New Roman" w:cs="Times New Roman" w:eastAsia="Times New Roman" w:hAnsi="Times New Roman"/>
          <w:color w:val="1a1a1a"/>
          <w:sz w:val="20"/>
          <w:szCs w:val="20"/>
          <w:rtl w:val="0"/>
        </w:rPr>
        <w:t xml:space="preserve"> and </w:t>
      </w:r>
      <w:r w:rsidDel="00000000" w:rsidR="00000000" w:rsidRPr="00000000">
        <w:rPr>
          <w:rFonts w:ascii="Times New Roman" w:cs="Times New Roman" w:eastAsia="Times New Roman" w:hAnsi="Times New Roman"/>
          <w:i w:val="1"/>
          <w:color w:val="1a1a1a"/>
          <w:sz w:val="20"/>
          <w:szCs w:val="20"/>
          <w:rtl w:val="0"/>
        </w:rPr>
        <w:t xml:space="preserve">The Cultural Politics of Emotion</w:t>
      </w:r>
      <w:r w:rsidDel="00000000" w:rsidR="00000000" w:rsidRPr="00000000">
        <w:rPr>
          <w:rFonts w:ascii="Times New Roman" w:cs="Times New Roman" w:eastAsia="Times New Roman" w:hAnsi="Times New Roman"/>
          <w:color w:val="1a1a1a"/>
          <w:sz w:val="20"/>
          <w:szCs w:val="20"/>
          <w:rtl w:val="0"/>
        </w:rPr>
        <w:t xml:space="preserve">.</w:t>
      </w:r>
    </w:p>
    <w:p w:rsidR="00000000" w:rsidDel="00000000" w:rsidP="00000000" w:rsidRDefault="00000000" w:rsidRPr="00000000" w14:paraId="000000A7">
      <w:pPr>
        <w:widowControl w:val="0"/>
        <w:spacing w:before="10.7757568359375" w:lineRule="auto"/>
        <w:ind w:right="273.70849609375"/>
        <w:rPr>
          <w:rFonts w:ascii="Times New Roman" w:cs="Times New Roman" w:eastAsia="Times New Roman" w:hAnsi="Times New Roman"/>
          <w:b w:val="1"/>
          <w:color w:val="1a1a1a"/>
          <w:sz w:val="20"/>
          <w:szCs w:val="20"/>
          <w:u w:val="single"/>
        </w:rPr>
      </w:pPr>
      <w:r w:rsidDel="00000000" w:rsidR="00000000" w:rsidRPr="00000000">
        <w:rPr>
          <w:rFonts w:ascii="Times New Roman" w:cs="Times New Roman" w:eastAsia="Times New Roman" w:hAnsi="Times New Roman"/>
          <w:color w:val="1a1a1a"/>
          <w:sz w:val="20"/>
          <w:szCs w:val="20"/>
          <w:rtl w:val="0"/>
        </w:rPr>
        <w:t xml:space="preserve">ANSWER: Sara </w:t>
      </w:r>
      <w:r w:rsidDel="00000000" w:rsidR="00000000" w:rsidRPr="00000000">
        <w:rPr>
          <w:rFonts w:ascii="Times New Roman" w:cs="Times New Roman" w:eastAsia="Times New Roman" w:hAnsi="Times New Roman"/>
          <w:b w:val="1"/>
          <w:color w:val="1a1a1a"/>
          <w:sz w:val="20"/>
          <w:szCs w:val="20"/>
          <w:u w:val="single"/>
          <w:rtl w:val="0"/>
        </w:rPr>
        <w:t xml:space="preserve">Ahmed</w:t>
      </w:r>
    </w:p>
    <w:p w:rsidR="00000000" w:rsidDel="00000000" w:rsidP="00000000" w:rsidRDefault="00000000" w:rsidRPr="00000000" w14:paraId="000000A8">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[10m] Anna Tsing and Donna Haraway suggested renaming the Anthropocene after these establishments. A Gilberto Freyre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zheew-BAIR-too</w:t>
      </w:r>
      <w:r w:rsidDel="00000000" w:rsidR="00000000" w:rsidRPr="00000000">
        <w:rPr>
          <w:rFonts w:ascii="Times New Roman" w:cs="Times New Roman" w:eastAsia="Times New Roman" w:hAnsi="Times New Roman"/>
          <w:color w:val="666666"/>
          <w:sz w:val="20"/>
          <w:szCs w:val="20"/>
          <w:rtl w:val="0"/>
        </w:rPr>
        <w:t xml:space="preserve"> FRAY-ree”)</w:t>
      </w:r>
      <w:r w:rsidDel="00000000" w:rsidR="00000000" w:rsidRPr="00000000">
        <w:rPr>
          <w:rFonts w:ascii="Times New Roman" w:cs="Times New Roman" w:eastAsia="Times New Roman" w:hAnsi="Times New Roman"/>
          <w:color w:val="1a1a1a"/>
          <w:sz w:val="20"/>
          <w:szCs w:val="20"/>
          <w:rtl w:val="0"/>
        </w:rPr>
        <w:t xml:space="preserve"> book is titled in Portuguese for the </w:t>
      </w:r>
      <w:r w:rsidDel="00000000" w:rsidR="00000000" w:rsidRPr="00000000">
        <w:rPr>
          <w:rFonts w:ascii="Times New Roman" w:cs="Times New Roman" w:eastAsia="Times New Roman" w:hAnsi="Times New Roman"/>
          <w:i w:val="1"/>
          <w:color w:val="1a1a1a"/>
          <w:sz w:val="20"/>
          <w:szCs w:val="20"/>
          <w:rtl w:val="0"/>
        </w:rPr>
        <w:t xml:space="preserve">casa-grande</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(“KAH-zah GRAN-jee”)</w:t>
      </w:r>
      <w:r w:rsidDel="00000000" w:rsidR="00000000" w:rsidRPr="00000000">
        <w:rPr>
          <w:rFonts w:ascii="Times New Roman" w:cs="Times New Roman" w:eastAsia="Times New Roman" w:hAnsi="Times New Roman"/>
          <w:color w:val="1a1a1a"/>
          <w:sz w:val="20"/>
          <w:szCs w:val="20"/>
          <w:rtl w:val="0"/>
        </w:rPr>
        <w:t xml:space="preserve"> and </w:t>
      </w:r>
      <w:r w:rsidDel="00000000" w:rsidR="00000000" w:rsidRPr="00000000">
        <w:rPr>
          <w:rFonts w:ascii="Times New Roman" w:cs="Times New Roman" w:eastAsia="Times New Roman" w:hAnsi="Times New Roman"/>
          <w:i w:val="1"/>
          <w:color w:val="1a1a1a"/>
          <w:sz w:val="20"/>
          <w:szCs w:val="20"/>
          <w:rtl w:val="0"/>
        </w:rPr>
        <w:t xml:space="preserve">senzala</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(“sen-ZAH-lah”)</w:t>
      </w:r>
      <w:r w:rsidDel="00000000" w:rsidR="00000000" w:rsidRPr="00000000">
        <w:rPr>
          <w:rFonts w:ascii="Times New Roman" w:cs="Times New Roman" w:eastAsia="Times New Roman" w:hAnsi="Times New Roman"/>
          <w:color w:val="1a1a1a"/>
          <w:sz w:val="20"/>
          <w:szCs w:val="20"/>
          <w:rtl w:val="0"/>
        </w:rPr>
        <w:t xml:space="preserve">, two types of dwelling on these establishments.</w:t>
      </w:r>
    </w:p>
    <w:p w:rsidR="00000000" w:rsidDel="00000000" w:rsidP="00000000" w:rsidRDefault="00000000" w:rsidRPr="00000000" w14:paraId="000000A9">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plantation</w:t>
      </w:r>
      <w:r w:rsidDel="00000000" w:rsidR="00000000" w:rsidRPr="00000000">
        <w:rPr>
          <w:rFonts w:ascii="Times New Roman" w:cs="Times New Roman" w:eastAsia="Times New Roman" w:hAnsi="Times New Roman"/>
          <w:color w:val="1a1a1a"/>
          <w:sz w:val="20"/>
          <w:szCs w:val="20"/>
          <w:rtl w:val="0"/>
        </w:rPr>
        <w:t xml:space="preserve">s [accept </w:t>
      </w:r>
      <w:r w:rsidDel="00000000" w:rsidR="00000000" w:rsidRPr="00000000">
        <w:rPr>
          <w:rFonts w:ascii="Times New Roman" w:cs="Times New Roman" w:eastAsia="Times New Roman" w:hAnsi="Times New Roman"/>
          <w:b w:val="1"/>
          <w:color w:val="1a1a1a"/>
          <w:sz w:val="20"/>
          <w:szCs w:val="20"/>
          <w:u w:val="single"/>
          <w:rtl w:val="0"/>
        </w:rPr>
        <w:t xml:space="preserve">Plantation</w:t>
      </w:r>
      <w:r w:rsidDel="00000000" w:rsidR="00000000" w:rsidRPr="00000000">
        <w:rPr>
          <w:rFonts w:ascii="Times New Roman" w:cs="Times New Roman" w:eastAsia="Times New Roman" w:hAnsi="Times New Roman"/>
          <w:color w:val="1a1a1a"/>
          <w:sz w:val="20"/>
          <w:szCs w:val="20"/>
          <w:rtl w:val="0"/>
        </w:rPr>
        <w:t xml:space="preserve">ocene</w:t>
      </w:r>
      <w:r w:rsidDel="00000000" w:rsidR="00000000" w:rsidRPr="00000000">
        <w:rPr>
          <w:rFonts w:ascii="Times New Roman" w:cs="Times New Roman" w:eastAsia="Times New Roman" w:hAnsi="Times New Roman"/>
          <w:color w:val="1a1a1a"/>
          <w:sz w:val="20"/>
          <w:szCs w:val="20"/>
          <w:rtl w:val="0"/>
        </w:rPr>
        <w:t xml:space="preserve">; accept sugarcane </w:t>
      </w:r>
      <w:r w:rsidDel="00000000" w:rsidR="00000000" w:rsidRPr="00000000">
        <w:rPr>
          <w:rFonts w:ascii="Times New Roman" w:cs="Times New Roman" w:eastAsia="Times New Roman" w:hAnsi="Times New Roman"/>
          <w:b w:val="1"/>
          <w:color w:val="1a1a1a"/>
          <w:sz w:val="20"/>
          <w:szCs w:val="20"/>
          <w:u w:val="single"/>
          <w:rtl w:val="0"/>
        </w:rPr>
        <w:t xml:space="preserve">plantation</w:t>
      </w:r>
      <w:r w:rsidDel="00000000" w:rsidR="00000000" w:rsidRPr="00000000">
        <w:rPr>
          <w:rFonts w:ascii="Times New Roman" w:cs="Times New Roman" w:eastAsia="Times New Roman" w:hAnsi="Times New Roman"/>
          <w:color w:val="1a1a1a"/>
          <w:sz w:val="20"/>
          <w:szCs w:val="20"/>
          <w:rtl w:val="0"/>
        </w:rPr>
        <w:t xml:space="preserve">s; accept </w:t>
      </w:r>
      <w:r w:rsidDel="00000000" w:rsidR="00000000" w:rsidRPr="00000000">
        <w:rPr>
          <w:rFonts w:ascii="Times New Roman" w:cs="Times New Roman" w:eastAsia="Times New Roman" w:hAnsi="Times New Roman"/>
          <w:b w:val="1"/>
          <w:i w:val="1"/>
          <w:color w:val="1a1a1a"/>
          <w:sz w:val="20"/>
          <w:szCs w:val="20"/>
          <w:u w:val="single"/>
          <w:rtl w:val="0"/>
        </w:rPr>
        <w:t xml:space="preserve">fazenda</w:t>
      </w:r>
      <w:r w:rsidDel="00000000" w:rsidR="00000000" w:rsidRPr="00000000">
        <w:rPr>
          <w:rFonts w:ascii="Times New Roman" w:cs="Times New Roman" w:eastAsia="Times New Roman" w:hAnsi="Times New Roman"/>
          <w:color w:val="1a1a1a"/>
          <w:sz w:val="20"/>
          <w:szCs w:val="20"/>
          <w:rtl w:val="0"/>
        </w:rPr>
        <w:t xml:space="preserve">s; prompt on </w:t>
      </w:r>
      <w:r w:rsidDel="00000000" w:rsidR="00000000" w:rsidRPr="00000000">
        <w:rPr>
          <w:rFonts w:ascii="Times New Roman" w:cs="Times New Roman" w:eastAsia="Times New Roman" w:hAnsi="Times New Roman"/>
          <w:color w:val="1a1a1a"/>
          <w:sz w:val="20"/>
          <w:szCs w:val="20"/>
          <w:u w:val="single"/>
          <w:rtl w:val="0"/>
        </w:rPr>
        <w:t xml:space="preserve">estate</w:t>
      </w:r>
      <w:r w:rsidDel="00000000" w:rsidR="00000000" w:rsidRPr="00000000">
        <w:rPr>
          <w:rFonts w:ascii="Times New Roman" w:cs="Times New Roman" w:eastAsia="Times New Roman" w:hAnsi="Times New Roman"/>
          <w:color w:val="1a1a1a"/>
          <w:sz w:val="20"/>
          <w:szCs w:val="20"/>
          <w:rtl w:val="0"/>
        </w:rPr>
        <w:t xml:space="preserve">s]</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9. The War of Saint Sabas was fought between Genoa and Venice for control of this city. For 10 points each:</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in the Kingdom of Jerusalem where an epidemic killed Sibylla during a siege by her husband, Guy de Lusignan </w:t>
      </w:r>
      <w:r w:rsidDel="00000000" w:rsidR="00000000" w:rsidRPr="00000000">
        <w:rPr>
          <w:rFonts w:ascii="Times New Roman" w:cs="Times New Roman" w:eastAsia="Times New Roman" w:hAnsi="Times New Roman"/>
          <w:color w:val="666666"/>
          <w:sz w:val="20"/>
          <w:szCs w:val="20"/>
          <w:rtl w:val="0"/>
        </w:rPr>
        <w:t xml:space="preserve">(“GHEE </w:t>
      </w:r>
      <w:r w:rsidDel="00000000" w:rsidR="00000000" w:rsidRPr="00000000">
        <w:rPr>
          <w:rFonts w:ascii="Times New Roman" w:cs="Times New Roman" w:eastAsia="Times New Roman" w:hAnsi="Times New Roman"/>
          <w:color w:val="666666"/>
          <w:sz w:val="20"/>
          <w:szCs w:val="20"/>
          <w:rtl w:val="0"/>
        </w:rPr>
        <w:t xml:space="preserve">deh</w:t>
      </w:r>
      <w:r w:rsidDel="00000000" w:rsidR="00000000" w:rsidRPr="00000000">
        <w:rPr>
          <w:rFonts w:ascii="Times New Roman" w:cs="Times New Roman" w:eastAsia="Times New Roman" w:hAnsi="Times New Roman"/>
          <w:color w:val="666666"/>
          <w:sz w:val="20"/>
          <w:szCs w:val="20"/>
          <w:rtl w:val="0"/>
        </w:rPr>
        <w:t xml:space="preserve"> LOO-zin-yon”)</w:t>
      </w:r>
      <w:r w:rsidDel="00000000" w:rsidR="00000000" w:rsidRPr="00000000">
        <w:rPr>
          <w:rFonts w:ascii="Times New Roman" w:cs="Times New Roman" w:eastAsia="Times New Roman" w:hAnsi="Times New Roman"/>
          <w:sz w:val="20"/>
          <w:szCs w:val="20"/>
          <w:rtl w:val="0"/>
        </w:rPr>
        <w:t xml:space="preserve">. The Knights </w:t>
      </w:r>
      <w:r w:rsidDel="00000000" w:rsidR="00000000" w:rsidRPr="00000000">
        <w:rPr>
          <w:rFonts w:ascii="Times New Roman" w:cs="Times New Roman" w:eastAsia="Times New Roman" w:hAnsi="Times New Roman"/>
          <w:sz w:val="20"/>
          <w:szCs w:val="20"/>
          <w:rtl w:val="0"/>
        </w:rPr>
        <w:t xml:space="preserve">Hospitallers</w:t>
      </w:r>
      <w:r w:rsidDel="00000000" w:rsidR="00000000" w:rsidRPr="00000000">
        <w:rPr>
          <w:rFonts w:ascii="Times New Roman" w:cs="Times New Roman" w:eastAsia="Times New Roman" w:hAnsi="Times New Roman"/>
          <w:sz w:val="20"/>
          <w:szCs w:val="20"/>
          <w:rtl w:val="0"/>
        </w:rPr>
        <w:t xml:space="preserve"> relocated from this city to Cyprus after it fell to the </w:t>
      </w:r>
      <w:r w:rsidDel="00000000" w:rsidR="00000000" w:rsidRPr="00000000">
        <w:rPr>
          <w:rFonts w:ascii="Times New Roman" w:cs="Times New Roman" w:eastAsia="Times New Roman" w:hAnsi="Times New Roman"/>
          <w:sz w:val="20"/>
          <w:szCs w:val="20"/>
          <w:rtl w:val="0"/>
        </w:rPr>
        <w:t xml:space="preserve">Mamluks</w:t>
      </w:r>
      <w:r w:rsidDel="00000000" w:rsidR="00000000" w:rsidRPr="00000000">
        <w:rPr>
          <w:rFonts w:ascii="Times New Roman" w:cs="Times New Roman" w:eastAsia="Times New Roman" w:hAnsi="Times New Roman"/>
          <w:sz w:val="20"/>
          <w:szCs w:val="20"/>
          <w:rtl w:val="0"/>
        </w:rPr>
        <w:t xml:space="preserve"> in 1291.</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Acre</w:t>
      </w:r>
      <w:r w:rsidDel="00000000" w:rsidR="00000000" w:rsidRPr="00000000">
        <w:rPr>
          <w:rFonts w:ascii="Times New Roman" w:cs="Times New Roman" w:eastAsia="Times New Roman" w:hAnsi="Times New Roman"/>
          <w:sz w:val="20"/>
          <w:szCs w:val="20"/>
          <w:rtl w:val="0"/>
        </w:rPr>
        <w:t xml:space="preserve"> [or ʻ</w:t>
      </w:r>
      <w:r w:rsidDel="00000000" w:rsidR="00000000" w:rsidRPr="00000000">
        <w:rPr>
          <w:rFonts w:ascii="Times New Roman" w:cs="Times New Roman" w:eastAsia="Times New Roman" w:hAnsi="Times New Roman"/>
          <w:b w:val="1"/>
          <w:sz w:val="20"/>
          <w:szCs w:val="20"/>
          <w:u w:val="single"/>
          <w:rtl w:val="0"/>
        </w:rPr>
        <w:t xml:space="preserve">Akkā</w:t>
      </w:r>
      <w:r w:rsidDel="00000000" w:rsidR="00000000" w:rsidRPr="00000000">
        <w:rPr>
          <w:rFonts w:ascii="Times New Roman" w:cs="Times New Roman" w:eastAsia="Times New Roman" w:hAnsi="Times New Roman"/>
          <w:sz w:val="20"/>
          <w:szCs w:val="20"/>
          <w:rtl w:val="0"/>
        </w:rPr>
        <w:t xml:space="preserve"> or ʻ</w:t>
      </w:r>
      <w:r w:rsidDel="00000000" w:rsidR="00000000" w:rsidRPr="00000000">
        <w:rPr>
          <w:rFonts w:ascii="Times New Roman" w:cs="Times New Roman" w:eastAsia="Times New Roman" w:hAnsi="Times New Roman"/>
          <w:b w:val="1"/>
          <w:sz w:val="20"/>
          <w:szCs w:val="20"/>
          <w:u w:val="single"/>
          <w:rtl w:val="0"/>
        </w:rPr>
        <w:t xml:space="preserve">Akō</w:t>
      </w:r>
      <w:r w:rsidDel="00000000" w:rsidR="00000000" w:rsidRPr="00000000">
        <w:rPr>
          <w:rFonts w:ascii="Times New Roman" w:cs="Times New Roman" w:eastAsia="Times New Roman" w:hAnsi="Times New Roman"/>
          <w:sz w:val="20"/>
          <w:szCs w:val="20"/>
          <w:rtl w:val="0"/>
        </w:rPr>
        <w:t xml:space="preserve">; or Saint-Jean d’</w:t>
      </w:r>
      <w:r w:rsidDel="00000000" w:rsidR="00000000" w:rsidRPr="00000000">
        <w:rPr>
          <w:rFonts w:ascii="Times New Roman" w:cs="Times New Roman" w:eastAsia="Times New Roman" w:hAnsi="Times New Roman"/>
          <w:b w:val="1"/>
          <w:sz w:val="20"/>
          <w:szCs w:val="20"/>
          <w:u w:val="single"/>
          <w:rtl w:val="0"/>
        </w:rPr>
        <w:t xml:space="preserve">Acre</w:t>
      </w:r>
      <w:r w:rsidDel="00000000" w:rsidR="00000000" w:rsidRPr="00000000">
        <w:rPr>
          <w:rFonts w:ascii="Times New Roman" w:cs="Times New Roman" w:eastAsia="Times New Roman" w:hAnsi="Times New Roman"/>
          <w:sz w:val="20"/>
          <w:szCs w:val="20"/>
          <w:rtl w:val="0"/>
        </w:rPr>
        <w:t xml:space="preserve">; accept Siege of </w:t>
      </w:r>
      <w:r w:rsidDel="00000000" w:rsidR="00000000" w:rsidRPr="00000000">
        <w:rPr>
          <w:rFonts w:ascii="Times New Roman" w:cs="Times New Roman" w:eastAsia="Times New Roman" w:hAnsi="Times New Roman"/>
          <w:b w:val="1"/>
          <w:sz w:val="20"/>
          <w:szCs w:val="20"/>
          <w:u w:val="single"/>
          <w:rtl w:val="0"/>
        </w:rPr>
        <w:t xml:space="preserve">Acre</w:t>
      </w:r>
      <w:r w:rsidDel="00000000" w:rsidR="00000000" w:rsidRPr="00000000">
        <w:rPr>
          <w:rFonts w:ascii="Times New Roman" w:cs="Times New Roman" w:eastAsia="Times New Roman" w:hAnsi="Times New Roman"/>
          <w:sz w:val="20"/>
          <w:szCs w:val="20"/>
          <w:rtl w:val="0"/>
        </w:rPr>
        <w:t xml:space="preserve"> or Fall of </w:t>
      </w:r>
      <w:r w:rsidDel="00000000" w:rsidR="00000000" w:rsidRPr="00000000">
        <w:rPr>
          <w:rFonts w:ascii="Times New Roman" w:cs="Times New Roman" w:eastAsia="Times New Roman" w:hAnsi="Times New Roman"/>
          <w:b w:val="1"/>
          <w:sz w:val="20"/>
          <w:szCs w:val="20"/>
          <w:u w:val="single"/>
          <w:rtl w:val="0"/>
        </w:rPr>
        <w:t xml:space="preserve">Acre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War of Saint Sabas was focused on Acre’s harbor, which was guarded by a structure called the “Tower of” these animals. The Crusaders so named the tower because they mistook Acre for Ekron, where a god apparently named for these animals was once </w:t>
      </w:r>
      <w:r w:rsidDel="00000000" w:rsidR="00000000" w:rsidRPr="00000000">
        <w:rPr>
          <w:rFonts w:ascii="Times New Roman" w:cs="Times New Roman" w:eastAsia="Times New Roman" w:hAnsi="Times New Roman"/>
          <w:sz w:val="20"/>
          <w:szCs w:val="20"/>
          <w:rtl w:val="0"/>
        </w:rPr>
        <w:t xml:space="preserve">worshiped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flies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musca</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mouche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“Tower of the </w:t>
      </w:r>
      <w:r w:rsidDel="00000000" w:rsidR="00000000" w:rsidRPr="00000000">
        <w:rPr>
          <w:rFonts w:ascii="Times New Roman" w:cs="Times New Roman" w:eastAsia="Times New Roman" w:hAnsi="Times New Roman"/>
          <w:b w:val="1"/>
          <w:sz w:val="20"/>
          <w:szCs w:val="20"/>
          <w:u w:val="single"/>
          <w:rtl w:val="0"/>
        </w:rPr>
        <w:t xml:space="preserve">Flies</w:t>
      </w:r>
      <w:r w:rsidDel="00000000" w:rsidR="00000000" w:rsidRPr="00000000">
        <w:rPr>
          <w:rFonts w:ascii="Times New Roman" w:cs="Times New Roman" w:eastAsia="Times New Roman" w:hAnsi="Times New Roman"/>
          <w:sz w:val="20"/>
          <w:szCs w:val="20"/>
          <w:rtl w:val="0"/>
        </w:rPr>
        <w:t xml:space="preserve">” or Turris </w:t>
      </w:r>
      <w:r w:rsidDel="00000000" w:rsidR="00000000" w:rsidRPr="00000000">
        <w:rPr>
          <w:rFonts w:ascii="Times New Roman" w:cs="Times New Roman" w:eastAsia="Times New Roman" w:hAnsi="Times New Roman"/>
          <w:b w:val="1"/>
          <w:sz w:val="20"/>
          <w:szCs w:val="20"/>
          <w:u w:val="single"/>
          <w:rtl w:val="0"/>
        </w:rPr>
        <w:t xml:space="preserve">Muscarum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flea</w:t>
      </w:r>
      <w:r w:rsidDel="00000000" w:rsidR="00000000" w:rsidRPr="00000000">
        <w:rPr>
          <w:rFonts w:ascii="Times New Roman" w:cs="Times New Roman" w:eastAsia="Times New Roman" w:hAnsi="Times New Roman"/>
          <w:sz w:val="20"/>
          <w:szCs w:val="20"/>
          <w:rtl w:val="0"/>
        </w:rPr>
        <w:t xml:space="preserve">s or</w:t>
      </w:r>
      <w:r w:rsidDel="00000000" w:rsidR="00000000" w:rsidRPr="00000000">
        <w:rPr>
          <w:rFonts w:ascii="Times New Roman" w:cs="Times New Roman" w:eastAsia="Times New Roman" w:hAnsi="Times New Roman"/>
          <w:sz w:val="20"/>
          <w:szCs w:val="20"/>
          <w:rtl w:val="0"/>
        </w:rPr>
        <w:t xml:space="preserve">“Tower of the </w:t>
      </w:r>
      <w:r w:rsidDel="00000000" w:rsidR="00000000" w:rsidRPr="00000000">
        <w:rPr>
          <w:rFonts w:ascii="Times New Roman" w:cs="Times New Roman" w:eastAsia="Times New Roman" w:hAnsi="Times New Roman"/>
          <w:b w:val="1"/>
          <w:sz w:val="20"/>
          <w:szCs w:val="20"/>
          <w:u w:val="single"/>
          <w:rtl w:val="0"/>
        </w:rPr>
        <w:t xml:space="preserve">Fleas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Beelzebub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Beelzebul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Belzebuth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Baal Zevuv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Ba’al-zəbûl</w:t>
      </w:r>
      <w:r w:rsidDel="00000000" w:rsidR="00000000" w:rsidRPr="00000000">
        <w:rPr>
          <w:rFonts w:ascii="Times New Roman" w:cs="Times New Roman" w:eastAsia="Times New Roman" w:hAnsi="Times New Roman"/>
          <w:sz w:val="20"/>
          <w:szCs w:val="20"/>
          <w:rtl w:val="0"/>
        </w:rPr>
        <w:t xml:space="preserve"> by asking “he and the god of Ekron he has been linked to were ascribed power over what animals?”] </w:t>
      </w:r>
      <w:r w:rsidDel="00000000" w:rsidR="00000000" w:rsidRPr="00000000">
        <w:rPr>
          <w:rFonts w:ascii="Times New Roman" w:cs="Times New Roman" w:eastAsia="Times New Roman" w:hAnsi="Times New Roman"/>
          <w:color w:val="666666"/>
          <w:sz w:val="20"/>
          <w:szCs w:val="20"/>
          <w:rtl w:val="0"/>
        </w:rPr>
        <w:t xml:space="preserve">(“Beelzebub” may derive from a name meaning “lord of the flies.”)</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Participants in the Third Crusade, who were at that point principally led by </w:t>
      </w:r>
      <w:r w:rsidDel="00000000" w:rsidR="00000000" w:rsidRPr="00000000">
        <w:rPr>
          <w:rFonts w:ascii="Times New Roman" w:cs="Times New Roman" w:eastAsia="Times New Roman" w:hAnsi="Times New Roman"/>
          <w:sz w:val="20"/>
          <w:szCs w:val="20"/>
          <w:rtl w:val="0"/>
        </w:rPr>
        <w:t xml:space="preserve">this king of England</w:t>
      </w:r>
      <w:r w:rsidDel="00000000" w:rsidR="00000000" w:rsidRPr="00000000">
        <w:rPr>
          <w:rFonts w:ascii="Times New Roman" w:cs="Times New Roman" w:eastAsia="Times New Roman" w:hAnsi="Times New Roman"/>
          <w:sz w:val="20"/>
          <w:szCs w:val="20"/>
          <w:rtl w:val="0"/>
        </w:rPr>
        <w:t xml:space="preserve">, helped Guy de Lusignan take Acre. </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Richard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Richard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Lionheart</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Richard Coeur de Lion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Richard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Plantagenet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w:t>
      </w:r>
      <w:r w:rsidDel="00000000" w:rsidR="00000000" w:rsidRPr="00000000">
        <w:rPr>
          <w:rFonts w:ascii="Times New Roman" w:cs="Times New Roman" w:eastAsia="Times New Roman" w:hAnsi="Times New Roman"/>
          <w:sz w:val="20"/>
          <w:szCs w:val="20"/>
          <w:rtl w:val="0"/>
        </w:rPr>
        <w:t xml:space="preserve">her History&gt;</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In a Tulu legend, the demon Dhumasura was defeated by Jumadi, a deity with this characteristic formed when one god tried to swallow another. For 10 points each:</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unusual characteristic possessed by the main deity in Manipuri Vaishnavism as well as </w:t>
      </w:r>
      <w:r w:rsidDel="00000000" w:rsidR="00000000" w:rsidRPr="00000000">
        <w:rPr>
          <w:rFonts w:ascii="Times New Roman" w:cs="Times New Roman" w:eastAsia="Times New Roman" w:hAnsi="Times New Roman"/>
          <w:sz w:val="20"/>
          <w:szCs w:val="20"/>
          <w:rtl w:val="0"/>
        </w:rPr>
        <w:t xml:space="preserve">Ardhanārīshvara</w:t>
      </w:r>
      <w:r w:rsidDel="00000000" w:rsidR="00000000" w:rsidRPr="00000000">
        <w:rPr>
          <w:rFonts w:ascii="Times New Roman" w:cs="Times New Roman" w:eastAsia="Times New Roman" w:hAnsi="Times New Roman"/>
          <w:sz w:val="20"/>
          <w:szCs w:val="20"/>
          <w:rtl w:val="0"/>
        </w:rPr>
        <w:t xml:space="preserve">, who was often depicted with a bull and a tiger.</w:t>
      </w:r>
    </w:p>
    <w:p w:rsidR="00000000" w:rsidDel="00000000" w:rsidP="00000000" w:rsidRDefault="00000000" w:rsidRPr="00000000" w14:paraId="000000B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androgynous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gynandrous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androgyny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bigender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half 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half woman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half male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half female</w:t>
      </w:r>
      <w:r w:rsidDel="00000000" w:rsidR="00000000" w:rsidRPr="00000000">
        <w:rPr>
          <w:rFonts w:ascii="Times New Roman" w:cs="Times New Roman" w:eastAsia="Times New Roman" w:hAnsi="Times New Roman"/>
          <w:sz w:val="20"/>
          <w:szCs w:val="20"/>
          <w:rtl w:val="0"/>
        </w:rPr>
        <w:t xml:space="preserve">; accept descriptions of a deity with </w:t>
      </w:r>
      <w:r w:rsidDel="00000000" w:rsidR="00000000" w:rsidRPr="00000000">
        <w:rPr>
          <w:rFonts w:ascii="Times New Roman" w:cs="Times New Roman" w:eastAsia="Times New Roman" w:hAnsi="Times New Roman"/>
          <w:b w:val="1"/>
          <w:sz w:val="20"/>
          <w:szCs w:val="20"/>
          <w:u w:val="single"/>
          <w:rtl w:val="0"/>
        </w:rPr>
        <w:t xml:space="preserve">male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female</w:t>
      </w:r>
      <w:r w:rsidDel="00000000" w:rsidR="00000000" w:rsidRPr="00000000">
        <w:rPr>
          <w:rFonts w:ascii="Times New Roman" w:cs="Times New Roman" w:eastAsia="Times New Roman" w:hAnsi="Times New Roman"/>
          <w:sz w:val="20"/>
          <w:szCs w:val="20"/>
          <w:rtl w:val="0"/>
        </w:rPr>
        <w:t xml:space="preserve"> aspects; prompt on </w:t>
      </w:r>
      <w:r w:rsidDel="00000000" w:rsidR="00000000" w:rsidRPr="00000000">
        <w:rPr>
          <w:rFonts w:ascii="Times New Roman" w:cs="Times New Roman" w:eastAsia="Times New Roman" w:hAnsi="Times New Roman"/>
          <w:sz w:val="20"/>
          <w:szCs w:val="20"/>
          <w:u w:val="single"/>
          <w:rtl w:val="0"/>
        </w:rPr>
        <w:t xml:space="preserve">composite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compound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fused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consisting of </w:t>
      </w:r>
      <w:r w:rsidDel="00000000" w:rsidR="00000000" w:rsidRPr="00000000">
        <w:rPr>
          <w:rFonts w:ascii="Times New Roman" w:cs="Times New Roman" w:eastAsia="Times New Roman" w:hAnsi="Times New Roman"/>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deities, or equivalents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Manipuri deity is </w:t>
      </w:r>
      <w:r w:rsidDel="00000000" w:rsidR="00000000" w:rsidRPr="00000000">
        <w:rPr>
          <w:rFonts w:ascii="Times New Roman" w:cs="Times New Roman" w:eastAsia="Times New Roman" w:hAnsi="Times New Roman"/>
          <w:color w:val="666666"/>
          <w:sz w:val="20"/>
          <w:szCs w:val="20"/>
          <w:rtl w:val="0"/>
        </w:rPr>
        <w:t xml:space="preserve">Rādhā</w:t>
      </w:r>
      <w:r w:rsidDel="00000000" w:rsidR="00000000" w:rsidRPr="00000000">
        <w:rPr>
          <w:rFonts w:ascii="Times New Roman" w:cs="Times New Roman" w:eastAsia="Times New Roman" w:hAnsi="Times New Roman"/>
          <w:color w:val="666666"/>
          <w:sz w:val="20"/>
          <w:szCs w:val="20"/>
          <w:rtl w:val="0"/>
        </w:rPr>
        <w:t xml:space="preserve"> Krishna.)</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goddess makes up the female half of the bigender deity </w:t>
      </w:r>
      <w:r w:rsidDel="00000000" w:rsidR="00000000" w:rsidRPr="00000000">
        <w:rPr>
          <w:rFonts w:ascii="Times New Roman" w:cs="Times New Roman" w:eastAsia="Times New Roman" w:hAnsi="Times New Roman"/>
          <w:sz w:val="20"/>
          <w:szCs w:val="20"/>
          <w:rtl w:val="0"/>
        </w:rPr>
        <w:t xml:space="preserve">Ardhanārīshvara</w:t>
      </w:r>
      <w:r w:rsidDel="00000000" w:rsidR="00000000" w:rsidRPr="00000000">
        <w:rPr>
          <w:rFonts w:ascii="Times New Roman" w:cs="Times New Roman" w:eastAsia="Times New Roman" w:hAnsi="Times New Roman"/>
          <w:sz w:val="20"/>
          <w:szCs w:val="20"/>
          <w:rtl w:val="0"/>
        </w:rPr>
        <w:t xml:space="preserve">. This ascetic daughter of the mountain king Himavat came about from the self-immolation of her predecessor Sati.</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Pārvatī</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Gaurī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Umā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Aparnā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Girijā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Girirajaputri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Shailaja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Shailaputri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Devī</w:t>
      </w:r>
      <w:r w:rsidDel="00000000" w:rsidR="00000000" w:rsidRPr="00000000">
        <w:rPr>
          <w:rFonts w:ascii="Times New Roman" w:cs="Times New Roman" w:eastAsia="Times New Roman" w:hAnsi="Times New Roman"/>
          <w:sz w:val="20"/>
          <w:szCs w:val="20"/>
          <w:rtl w:val="0"/>
        </w:rPr>
        <w:t xml:space="preserve"> or Mahā</w:t>
      </w:r>
      <w:r w:rsidDel="00000000" w:rsidR="00000000" w:rsidRPr="00000000">
        <w:rPr>
          <w:rFonts w:ascii="Times New Roman" w:cs="Times New Roman" w:eastAsia="Times New Roman" w:hAnsi="Times New Roman"/>
          <w:sz w:val="20"/>
          <w:szCs w:val="20"/>
          <w:u w:val="single"/>
          <w:rtl w:val="0"/>
        </w:rPr>
        <w:t xml:space="preserve">devī</w:t>
      </w:r>
      <w:r w:rsidDel="00000000" w:rsidR="00000000" w:rsidRPr="00000000">
        <w:rPr>
          <w:rFonts w:ascii="Times New Roman" w:cs="Times New Roman" w:eastAsia="Times New Roman" w:hAnsi="Times New Roman"/>
          <w:sz w:val="20"/>
          <w:szCs w:val="20"/>
          <w:rtl w:val="0"/>
        </w:rPr>
        <w:t xml:space="preserve">; prompt on Adi </w:t>
      </w:r>
      <w:r w:rsidDel="00000000" w:rsidR="00000000" w:rsidRPr="00000000">
        <w:rPr>
          <w:rFonts w:ascii="Times New Roman" w:cs="Times New Roman" w:eastAsia="Times New Roman" w:hAnsi="Times New Roman"/>
          <w:sz w:val="20"/>
          <w:szCs w:val="20"/>
          <w:u w:val="single"/>
          <w:rtl w:val="0"/>
        </w:rPr>
        <w:t xml:space="preserve">Shakti</w:t>
      </w:r>
      <w:r w:rsidDel="00000000" w:rsidR="00000000" w:rsidRPr="00000000">
        <w:rPr>
          <w:rFonts w:ascii="Times New Roman" w:cs="Times New Roman" w:eastAsia="Times New Roman" w:hAnsi="Times New Roman"/>
          <w:sz w:val="20"/>
          <w:szCs w:val="20"/>
          <w:rtl w:val="0"/>
        </w:rPr>
        <w:t xml:space="preserve"> or Adi Para </w:t>
      </w:r>
      <w:r w:rsidDel="00000000" w:rsidR="00000000" w:rsidRPr="00000000">
        <w:rPr>
          <w:rFonts w:ascii="Times New Roman" w:cs="Times New Roman" w:eastAsia="Times New Roman" w:hAnsi="Times New Roman"/>
          <w:sz w:val="20"/>
          <w:szCs w:val="20"/>
          <w:u w:val="single"/>
          <w:rtl w:val="0"/>
        </w:rPr>
        <w:t xml:space="preserve">Shakti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Haimavati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Another instance of Hindu deities fusing into one is Hariahara, who is made up of Vishnu and this husband of Pārvatī.</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Shiv</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Śiv</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Mahādev</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Rudra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Parameshwar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Shankar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Samkar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Naṭarāj</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Sabesan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Adalvallaan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Koothan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Annamalai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Mulsthanewswar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Someswar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Rameswar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Mallikarjun</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Iswar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Nandiswar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Lingeswar</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Sambhu</w:t>
      </w:r>
      <w:r w:rsidDel="00000000" w:rsidR="00000000" w:rsidRPr="00000000">
        <w:rPr>
          <w:rFonts w:ascii="Times New Roman" w:cs="Times New Roman" w:eastAsia="Times New Roman" w:hAnsi="Times New Roman"/>
          <w:sz w:val="20"/>
          <w:szCs w:val="20"/>
          <w:rtl w:val="0"/>
        </w:rPr>
        <w:t xml:space="preserve">, Sadā</w:t>
      </w:r>
      <w:r w:rsidDel="00000000" w:rsidR="00000000" w:rsidRPr="00000000">
        <w:rPr>
          <w:rFonts w:ascii="Times New Roman" w:cs="Times New Roman" w:eastAsia="Times New Roman" w:hAnsi="Times New Roman"/>
          <w:b w:val="1"/>
          <w:sz w:val="20"/>
          <w:szCs w:val="20"/>
          <w:u w:val="single"/>
          <w:rtl w:val="0"/>
        </w:rPr>
        <w:t xml:space="preserve">shiv</w:t>
      </w:r>
      <w:r w:rsidDel="00000000" w:rsidR="00000000" w:rsidRPr="00000000">
        <w:rPr>
          <w:rFonts w:ascii="Times New Roman" w:cs="Times New Roman" w:eastAsia="Times New Roman" w:hAnsi="Times New Roman"/>
          <w:sz w:val="20"/>
          <w:szCs w:val="20"/>
          <w:rtl w:val="0"/>
        </w:rPr>
        <w:t xml:space="preserve">a, Para</w:t>
      </w:r>
      <w:r w:rsidDel="00000000" w:rsidR="00000000" w:rsidRPr="00000000">
        <w:rPr>
          <w:rFonts w:ascii="Times New Roman" w:cs="Times New Roman" w:eastAsia="Times New Roman" w:hAnsi="Times New Roman"/>
          <w:b w:val="1"/>
          <w:sz w:val="20"/>
          <w:szCs w:val="20"/>
          <w:u w:val="single"/>
          <w:rtl w:val="0"/>
        </w:rPr>
        <w:t xml:space="preserve">shiv</w:t>
      </w:r>
      <w:r w:rsidDel="00000000" w:rsidR="00000000" w:rsidRPr="00000000">
        <w:rPr>
          <w:rFonts w:ascii="Times New Roman" w:cs="Times New Roman" w:eastAsia="Times New Roman" w:hAnsi="Times New Roman"/>
          <w:sz w:val="20"/>
          <w:szCs w:val="20"/>
          <w:rtl w:val="0"/>
        </w:rPr>
        <w:t xml:space="preserve">a, or Parama</w:t>
      </w:r>
      <w:r w:rsidDel="00000000" w:rsidR="00000000" w:rsidRPr="00000000">
        <w:rPr>
          <w:rFonts w:ascii="Times New Roman" w:cs="Times New Roman" w:eastAsia="Times New Roman" w:hAnsi="Times New Roman"/>
          <w:b w:val="1"/>
          <w:sz w:val="20"/>
          <w:szCs w:val="20"/>
          <w:u w:val="single"/>
          <w:rtl w:val="0"/>
        </w:rPr>
        <w:t xml:space="preserve">shiv</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t xml:space="preserve">11. </w:t>
      </w:r>
      <w:r w:rsidDel="00000000" w:rsidR="00000000" w:rsidRPr="00000000">
        <w:rPr>
          <w:rFonts w:ascii="Times New Roman" w:cs="Times New Roman" w:eastAsia="Times New Roman" w:hAnsi="Times New Roman"/>
          <w:sz w:val="20"/>
          <w:szCs w:val="20"/>
          <w:rtl w:val="0"/>
        </w:rPr>
        <w:t xml:space="preserve">In 1855, Fanny Fern was one of the highest-paid authors in America due to the pay she received writing for this industry. For 10 points each:</w:t>
      </w:r>
    </w:p>
    <w:p w:rsidR="00000000" w:rsidDel="00000000" w:rsidP="00000000" w:rsidRDefault="00000000" w:rsidRPr="00000000" w14:paraId="000000B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industry that employed people such as Ida B. Wells and Nellie Bly.</w:t>
      </w:r>
    </w:p>
    <w:p w:rsidR="00000000" w:rsidDel="00000000" w:rsidP="00000000" w:rsidRDefault="00000000" w:rsidRPr="00000000" w14:paraId="000000C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news</w:t>
      </w:r>
      <w:r w:rsidDel="00000000" w:rsidR="00000000" w:rsidRPr="00000000">
        <w:rPr>
          <w:rFonts w:ascii="Times New Roman" w:cs="Times New Roman" w:eastAsia="Times New Roman" w:hAnsi="Times New Roman"/>
          <w:sz w:val="20"/>
          <w:szCs w:val="20"/>
          <w:rtl w:val="0"/>
        </w:rPr>
        <w:t xml:space="preserve">papers [or </w:t>
      </w:r>
      <w:r w:rsidDel="00000000" w:rsidR="00000000" w:rsidRPr="00000000">
        <w:rPr>
          <w:rFonts w:ascii="Times New Roman" w:cs="Times New Roman" w:eastAsia="Times New Roman" w:hAnsi="Times New Roman"/>
          <w:b w:val="1"/>
          <w:sz w:val="20"/>
          <w:szCs w:val="20"/>
          <w:u w:val="single"/>
          <w:rtl w:val="0"/>
        </w:rPr>
        <w:t xml:space="preserve">journalism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periodical</w:t>
      </w:r>
      <w:r w:rsidDel="00000000" w:rsidR="00000000" w:rsidRPr="00000000">
        <w:rPr>
          <w:rFonts w:ascii="Times New Roman" w:cs="Times New Roman" w:eastAsia="Times New Roman" w:hAnsi="Times New Roman"/>
          <w:sz w:val="20"/>
          <w:szCs w:val="20"/>
          <w:rtl w:val="0"/>
        </w:rPr>
        <w:t xml:space="preserve">s; accept newspaper </w:t>
      </w:r>
      <w:r w:rsidDel="00000000" w:rsidR="00000000" w:rsidRPr="00000000">
        <w:rPr>
          <w:rFonts w:ascii="Times New Roman" w:cs="Times New Roman" w:eastAsia="Times New Roman" w:hAnsi="Times New Roman"/>
          <w:b w:val="1"/>
          <w:sz w:val="20"/>
          <w:szCs w:val="20"/>
          <w:u w:val="single"/>
          <w:rtl w:val="0"/>
        </w:rPr>
        <w:t xml:space="preserve">columnist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publish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publication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journal</w:t>
      </w:r>
      <w:r w:rsidDel="00000000" w:rsidR="00000000" w:rsidRPr="00000000">
        <w:rPr>
          <w:rFonts w:ascii="Times New Roman" w:cs="Times New Roman" w:eastAsia="Times New Roman" w:hAnsi="Times New Roman"/>
          <w:sz w:val="20"/>
          <w:szCs w:val="20"/>
          <w:rtl w:val="0"/>
        </w:rPr>
        <w:t xml:space="preserve">s or word forms; reject “magazines”]</w:t>
      </w:r>
    </w:p>
    <w:p w:rsidR="00000000" w:rsidDel="00000000" w:rsidP="00000000" w:rsidRDefault="00000000" w:rsidRPr="00000000" w14:paraId="000000C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Like every other female author, Fanny Fern was barely mentioned in this 1941 book, which established the standard canon of mid-19th century American literature. This book focused extensively on the work of Emerson, Thoreau, Melville, Hawthorne, and Whitman.</w:t>
      </w:r>
    </w:p>
    <w:p w:rsidR="00000000" w:rsidDel="00000000" w:rsidP="00000000" w:rsidRDefault="00000000" w:rsidRPr="00000000" w14:paraId="000000C2">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American Renaissance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American Renaissance</w:t>
      </w:r>
      <w:r w:rsidDel="00000000" w:rsidR="00000000" w:rsidRPr="00000000">
        <w:rPr>
          <w:rFonts w:ascii="Times New Roman" w:cs="Times New Roman" w:eastAsia="Times New Roman" w:hAnsi="Times New Roman"/>
          <w:i w:val="1"/>
          <w:sz w:val="20"/>
          <w:szCs w:val="20"/>
          <w:rtl w:val="0"/>
        </w:rPr>
        <w:t xml:space="preserve">: Art and Expression in the Age of Emerson and Whitman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F. O. Matthiessen)</w:t>
      </w:r>
    </w:p>
    <w:p w:rsidR="00000000" w:rsidDel="00000000" w:rsidP="00000000" w:rsidRDefault="00000000" w:rsidRPr="00000000" w14:paraId="000000C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American Renaissance</w:t>
      </w:r>
      <w:r w:rsidDel="00000000" w:rsidR="00000000" w:rsidRPr="00000000">
        <w:rPr>
          <w:rFonts w:ascii="Times New Roman" w:cs="Times New Roman" w:eastAsia="Times New Roman" w:hAnsi="Times New Roman"/>
          <w:sz w:val="20"/>
          <w:szCs w:val="20"/>
          <w:rtl w:val="0"/>
        </w:rPr>
        <w:t xml:space="preserve"> also ignored this 1845 book by Margaret Fuller, which argues that marriage should be an alliance between equal partners. It was expanded from Fuller’s article “The Great Lawsuit” in </w:t>
      </w:r>
      <w:r w:rsidDel="00000000" w:rsidR="00000000" w:rsidRPr="00000000">
        <w:rPr>
          <w:rFonts w:ascii="Times New Roman" w:cs="Times New Roman" w:eastAsia="Times New Roman" w:hAnsi="Times New Roman"/>
          <w:i w:val="1"/>
          <w:sz w:val="20"/>
          <w:szCs w:val="20"/>
          <w:rtl w:val="0"/>
        </w:rPr>
        <w:t xml:space="preserve">The Dial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Woman in the Nineteenth Century</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highlight w:val="white"/>
          <w:rtl w:val="0"/>
        </w:rPr>
        <w:t xml:space="preserve">2. </w:t>
      </w:r>
      <w:r w:rsidDel="00000000" w:rsidR="00000000" w:rsidRPr="00000000">
        <w:rPr>
          <w:rFonts w:ascii="Times New Roman" w:cs="Times New Roman" w:eastAsia="Times New Roman" w:hAnsi="Times New Roman"/>
          <w:sz w:val="20"/>
          <w:szCs w:val="20"/>
          <w:rtl w:val="0"/>
        </w:rPr>
        <w:t xml:space="preserve">One cell type described by this term, the chromaffin cells, gives rise to pheochromocytomas. For 10 points each:</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cells that integrate two major systems. Tumors of these cells, particularly those arising from the GI tract and pancreas, are </w:t>
      </w:r>
      <w:r w:rsidDel="00000000" w:rsidR="00000000" w:rsidRPr="00000000">
        <w:rPr>
          <w:rFonts w:ascii="Times New Roman" w:cs="Times New Roman" w:eastAsia="Times New Roman" w:hAnsi="Times New Roman"/>
          <w:i w:val="1"/>
          <w:sz w:val="20"/>
          <w:szCs w:val="20"/>
          <w:rtl w:val="0"/>
        </w:rPr>
        <w:t xml:space="preserve">graded</w:t>
      </w:r>
      <w:r w:rsidDel="00000000" w:rsidR="00000000" w:rsidRPr="00000000">
        <w:rPr>
          <w:rFonts w:ascii="Times New Roman" w:cs="Times New Roman" w:eastAsia="Times New Roman" w:hAnsi="Times New Roman"/>
          <w:sz w:val="20"/>
          <w:szCs w:val="20"/>
          <w:rtl w:val="0"/>
        </w:rPr>
        <w:t xml:space="preserve"> based on the Ki-67 index instead of cellular polymorphisms.</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neuroendocrine</w:t>
      </w:r>
      <w:r w:rsidDel="00000000" w:rsidR="00000000" w:rsidRPr="00000000">
        <w:rPr>
          <w:rFonts w:ascii="Times New Roman" w:cs="Times New Roman" w:eastAsia="Times New Roman" w:hAnsi="Times New Roman"/>
          <w:sz w:val="20"/>
          <w:szCs w:val="20"/>
          <w:rtl w:val="0"/>
        </w:rPr>
        <w:t xml:space="preserve"> cells [accept </w:t>
      </w:r>
      <w:r w:rsidDel="00000000" w:rsidR="00000000" w:rsidRPr="00000000">
        <w:rPr>
          <w:rFonts w:ascii="Times New Roman" w:cs="Times New Roman" w:eastAsia="Times New Roman" w:hAnsi="Times New Roman"/>
          <w:b w:val="1"/>
          <w:sz w:val="20"/>
          <w:szCs w:val="20"/>
          <w:u w:val="single"/>
          <w:rtl w:val="0"/>
        </w:rPr>
        <w:t xml:space="preserve">neuroendocrine</w:t>
      </w:r>
      <w:r w:rsidDel="00000000" w:rsidR="00000000" w:rsidRPr="00000000">
        <w:rPr>
          <w:rFonts w:ascii="Times New Roman" w:cs="Times New Roman" w:eastAsia="Times New Roman" w:hAnsi="Times New Roman"/>
          <w:sz w:val="20"/>
          <w:szCs w:val="20"/>
          <w:rtl w:val="0"/>
        </w:rPr>
        <w:t xml:space="preserve"> tumors; prompt on </w:t>
      </w:r>
      <w:r w:rsidDel="00000000" w:rsidR="00000000" w:rsidRPr="00000000">
        <w:rPr>
          <w:rFonts w:ascii="Times New Roman" w:cs="Times New Roman" w:eastAsia="Times New Roman" w:hAnsi="Times New Roman"/>
          <w:sz w:val="20"/>
          <w:szCs w:val="20"/>
          <w:u w:val="single"/>
          <w:rtl w:val="0"/>
        </w:rPr>
        <w:t xml:space="preserve">NET</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Pheochromocytomas arise in the chromaffin cells of these glands that produce cortisol. Sympathetic signaling causes these glands to release epinephrine into the blood, integrating the nervous and endocrine systems.</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adrenal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glands</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Non-pheochromocytoma neuroendocrine tumors may cause this paraneoplastic syndrome associated with serotonin overproduction. This condition results in flushing, diarrhea, and more rarely, heart complications. </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carcinoid</w:t>
      </w:r>
      <w:r w:rsidDel="00000000" w:rsidR="00000000" w:rsidRPr="00000000">
        <w:rPr>
          <w:rFonts w:ascii="Times New Roman" w:cs="Times New Roman" w:eastAsia="Times New Roman" w:hAnsi="Times New Roman"/>
          <w:sz w:val="20"/>
          <w:szCs w:val="20"/>
          <w:rtl w:val="0"/>
        </w:rPr>
        <w:t xml:space="preserve"> syndrome </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2014, Danish filmmaker Lasse Spang Olsen recorded this ritual and underwent it himself, while Ruben Enaje </w:t>
      </w:r>
      <w:r w:rsidDel="00000000" w:rsidR="00000000" w:rsidRPr="00000000">
        <w:rPr>
          <w:rFonts w:ascii="Times New Roman" w:cs="Times New Roman" w:eastAsia="Times New Roman" w:hAnsi="Times New Roman"/>
          <w:color w:val="666666"/>
          <w:sz w:val="20"/>
          <w:szCs w:val="20"/>
          <w:rtl w:val="0"/>
        </w:rPr>
        <w:t xml:space="preserve">(“eh-NAH-hay”)</w:t>
      </w:r>
      <w:r w:rsidDel="00000000" w:rsidR="00000000" w:rsidRPr="00000000">
        <w:rPr>
          <w:rFonts w:ascii="Times New Roman" w:cs="Times New Roman" w:eastAsia="Times New Roman" w:hAnsi="Times New Roman"/>
          <w:sz w:val="20"/>
          <w:szCs w:val="20"/>
          <w:rtl w:val="0"/>
        </w:rPr>
        <w:t xml:space="preserve"> has undergone this action 33 times after he survived falling from a billboard. For 10 points each:</w:t>
        <w:br w:type="textWrapping"/>
        <w:t xml:space="preserve">[10h] Name this action that </w:t>
      </w:r>
      <w:r w:rsidDel="00000000" w:rsidR="00000000" w:rsidRPr="00000000">
        <w:rPr>
          <w:rFonts w:ascii="Times New Roman" w:cs="Times New Roman" w:eastAsia="Times New Roman" w:hAnsi="Times New Roman"/>
          <w:i w:val="1"/>
          <w:sz w:val="20"/>
          <w:szCs w:val="20"/>
          <w:rtl w:val="0"/>
        </w:rPr>
        <w:t xml:space="preserve">magdarame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“mahg-dah-RAH-mezz”</w:t>
      </w:r>
      <w:r w:rsidDel="00000000" w:rsidR="00000000" w:rsidRPr="00000000">
        <w:rPr>
          <w:rFonts w:ascii="Times New Roman" w:cs="Times New Roman" w:eastAsia="Times New Roman" w:hAnsi="Times New Roman"/>
          <w:sz w:val="20"/>
          <w:szCs w:val="20"/>
          <w:rtl w:val="0"/>
        </w:rPr>
        <w:t xml:space="preserve">) willingly undergo during the San Pedro Cutud Lenten rites in Pampanga, Luzon, though church officials like Archbishop </w:t>
      </w:r>
      <w:r w:rsidDel="00000000" w:rsidR="00000000" w:rsidRPr="00000000">
        <w:rPr>
          <w:rFonts w:ascii="Times New Roman" w:cs="Times New Roman" w:eastAsia="Times New Roman" w:hAnsi="Times New Roman"/>
          <w:sz w:val="20"/>
          <w:szCs w:val="20"/>
          <w:rtl w:val="0"/>
        </w:rPr>
        <w:t xml:space="preserve">Socrates Villegas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“SOH-cra-tess VEE-yay-gass”</w:t>
      </w:r>
      <w:r w:rsidDel="00000000" w:rsidR="00000000" w:rsidRPr="00000000">
        <w:rPr>
          <w:rFonts w:ascii="Times New Roman" w:cs="Times New Roman" w:eastAsia="Times New Roman" w:hAnsi="Times New Roman"/>
          <w:sz w:val="20"/>
          <w:szCs w:val="20"/>
          <w:rtl w:val="0"/>
        </w:rPr>
        <w:t xml:space="preserve">) have condemned it.</w:t>
        <w:br w:type="textWrapping"/>
        <w:t xml:space="preserve">ANSWER: ritual </w:t>
      </w:r>
      <w:r w:rsidDel="00000000" w:rsidR="00000000" w:rsidRPr="00000000">
        <w:rPr>
          <w:rFonts w:ascii="Times New Roman" w:cs="Times New Roman" w:eastAsia="Times New Roman" w:hAnsi="Times New Roman"/>
          <w:b w:val="1"/>
          <w:sz w:val="20"/>
          <w:szCs w:val="20"/>
          <w:u w:val="single"/>
          <w:rtl w:val="0"/>
        </w:rPr>
        <w:t xml:space="preserve">crucifixion</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crucified</w:t>
      </w:r>
      <w:r w:rsidDel="00000000" w:rsidR="00000000" w:rsidRPr="00000000">
        <w:rPr>
          <w:rFonts w:ascii="Times New Roman" w:cs="Times New Roman" w:eastAsia="Times New Roman" w:hAnsi="Times New Roman"/>
          <w:sz w:val="20"/>
          <w:szCs w:val="20"/>
          <w:rtl w:val="0"/>
        </w:rPr>
        <w:t xml:space="preserve">; prompt on, BUT DO NOT REVEAL, </w:t>
      </w:r>
      <w:r w:rsidDel="00000000" w:rsidR="00000000" w:rsidRPr="00000000">
        <w:rPr>
          <w:rFonts w:ascii="Times New Roman" w:cs="Times New Roman" w:eastAsia="Times New Roman" w:hAnsi="Times New Roman"/>
          <w:sz w:val="20"/>
          <w:szCs w:val="20"/>
          <w:u w:val="single"/>
          <w:rtl w:val="0"/>
        </w:rPr>
        <w:t xml:space="preserve">mortification</w:t>
      </w:r>
      <w:r w:rsidDel="00000000" w:rsidR="00000000" w:rsidRPr="00000000">
        <w:rPr>
          <w:rFonts w:ascii="Times New Roman" w:cs="Times New Roman" w:eastAsia="Times New Roman" w:hAnsi="Times New Roman"/>
          <w:sz w:val="20"/>
          <w:szCs w:val="20"/>
          <w:rtl w:val="0"/>
        </w:rPr>
        <w:t xml:space="preserve"> of the flesh or self-</w:t>
      </w:r>
      <w:r w:rsidDel="00000000" w:rsidR="00000000" w:rsidRPr="00000000">
        <w:rPr>
          <w:rFonts w:ascii="Times New Roman" w:cs="Times New Roman" w:eastAsia="Times New Roman" w:hAnsi="Times New Roman"/>
          <w:sz w:val="20"/>
          <w:szCs w:val="20"/>
          <w:u w:val="single"/>
          <w:rtl w:val="0"/>
        </w:rPr>
        <w:t xml:space="preserve">mortification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penitence</w:t>
      </w:r>
      <w:r w:rsidDel="00000000" w:rsidR="00000000" w:rsidRPr="00000000">
        <w:rPr>
          <w:rFonts w:ascii="Times New Roman" w:cs="Times New Roman" w:eastAsia="Times New Roman" w:hAnsi="Times New Roman"/>
          <w:sz w:val="20"/>
          <w:szCs w:val="20"/>
          <w:rtl w:val="0"/>
        </w:rPr>
        <w:t xml:space="preserve">]</w:t>
        <w:br w:type="textWrapping"/>
        <w:t xml:space="preserve">[10e] Philippine ritual crucifixion is a particularly extreme form of this devotional practice, in which the faithful inflict suffering upon themselves in penance. This practice may include the wearing of sackcloth or self-flagellation.</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mortification</w:t>
      </w:r>
      <w:r w:rsidDel="00000000" w:rsidR="00000000" w:rsidRPr="00000000">
        <w:rPr>
          <w:rFonts w:ascii="Times New Roman" w:cs="Times New Roman" w:eastAsia="Times New Roman" w:hAnsi="Times New Roman"/>
          <w:sz w:val="20"/>
          <w:szCs w:val="20"/>
          <w:rtl w:val="0"/>
        </w:rPr>
        <w:t xml:space="preserve"> of the flesh [prompt on </w:t>
      </w:r>
      <w:r w:rsidDel="00000000" w:rsidR="00000000" w:rsidRPr="00000000">
        <w:rPr>
          <w:rFonts w:ascii="Times New Roman" w:cs="Times New Roman" w:eastAsia="Times New Roman" w:hAnsi="Times New Roman"/>
          <w:sz w:val="20"/>
          <w:szCs w:val="20"/>
          <w:u w:val="single"/>
          <w:rtl w:val="0"/>
        </w:rPr>
        <w:t xml:space="preserve">penitence</w:t>
      </w:r>
      <w:r w:rsidDel="00000000" w:rsidR="00000000" w:rsidRPr="00000000">
        <w:rPr>
          <w:rFonts w:ascii="Times New Roman" w:cs="Times New Roman" w:eastAsia="Times New Roman" w:hAnsi="Times New Roman"/>
          <w:sz w:val="20"/>
          <w:szCs w:val="20"/>
          <w:rtl w:val="0"/>
        </w:rPr>
        <w:t xml:space="preserve">]</w:t>
        <w:br w:type="textWrapping"/>
        <w:t xml:space="preserve">[10m] Some participants in ritual crucifixion claim to be possessed by a version of Jesus known as the “Nazarene” with this quality. </w:t>
      </w:r>
      <w:r w:rsidDel="00000000" w:rsidR="00000000" w:rsidRPr="00000000">
        <w:rPr>
          <w:rFonts w:ascii="Times New Roman" w:cs="Times New Roman" w:eastAsia="Times New Roman" w:hAnsi="Times New Roman"/>
          <w:sz w:val="20"/>
          <w:szCs w:val="20"/>
          <w:highlight w:val="white"/>
          <w:rtl w:val="0"/>
        </w:rPr>
        <w:t xml:space="preserve">Our Lady of the Hermits is among the hundreds of devotional images of the Madonna with this quality.</w:t>
      </w:r>
      <w:r w:rsidDel="00000000" w:rsidR="00000000" w:rsidRPr="00000000">
        <w:rPr>
          <w:rFonts w:ascii="Times New Roman" w:cs="Times New Roman" w:eastAsia="Times New Roman" w:hAnsi="Times New Roman"/>
          <w:sz w:val="20"/>
          <w:szCs w:val="20"/>
          <w:rtl w:val="0"/>
        </w:rPr>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skin [</w:t>
      </w:r>
      <w:r w:rsidDel="00000000" w:rsidR="00000000" w:rsidRPr="00000000">
        <w:rPr>
          <w:rFonts w:ascii="Times New Roman" w:cs="Times New Roman" w:eastAsia="Times New Roman" w:hAnsi="Times New Roman"/>
          <w:sz w:val="20"/>
          <w:szCs w:val="20"/>
          <w:rtl w:val="0"/>
        </w:rPr>
        <w:t xml:space="preserve">accept being </w:t>
      </w:r>
      <w:r w:rsidDel="00000000" w:rsidR="00000000" w:rsidRPr="00000000">
        <w:rPr>
          <w:rFonts w:ascii="Times New Roman" w:cs="Times New Roman" w:eastAsia="Times New Roman" w:hAnsi="Times New Roman"/>
          <w:b w:val="1"/>
          <w:sz w:val="20"/>
          <w:szCs w:val="20"/>
          <w:u w:val="single"/>
          <w:rtl w:val="0"/>
        </w:rPr>
        <w:t xml:space="preserve">dark skin</w:t>
      </w:r>
      <w:r w:rsidDel="00000000" w:rsidR="00000000" w:rsidRPr="00000000">
        <w:rPr>
          <w:rFonts w:ascii="Times New Roman" w:cs="Times New Roman" w:eastAsia="Times New Roman" w:hAnsi="Times New Roman"/>
          <w:sz w:val="20"/>
          <w:szCs w:val="20"/>
          <w:rtl w:val="0"/>
        </w:rPr>
        <w:t xml:space="preserve">ned or equivalents;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Madonna;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Black</w:t>
      </w:r>
      <w:r w:rsidDel="00000000" w:rsidR="00000000" w:rsidRPr="00000000">
        <w:rPr>
          <w:rFonts w:ascii="Times New Roman" w:cs="Times New Roman" w:eastAsia="Times New Roman" w:hAnsi="Times New Roman"/>
          <w:sz w:val="20"/>
          <w:szCs w:val="20"/>
          <w:rtl w:val="0"/>
        </w:rPr>
        <w:t xml:space="preserve"> Nazarene or El Nazareno Negro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keepLines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t xml:space="preserve">14. Answer the following about operators in quantum mechanics, for 10 points each.</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language of quantum mechanics, operators act on these representations of state vectors. The exterior product of one of these things with its dual gives a projection operator.</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ket</w:t>
      </w:r>
      <w:r w:rsidDel="00000000" w:rsidR="00000000" w:rsidRPr="00000000">
        <w:rPr>
          <w:rFonts w:ascii="Times New Roman" w:cs="Times New Roman" w:eastAsia="Times New Roman" w:hAnsi="Times New Roman"/>
          <w:sz w:val="20"/>
          <w:szCs w:val="20"/>
          <w:rtl w:val="0"/>
        </w:rPr>
        <w:t xml:space="preserve">s [reject “bra-ket” or “bra-ket notation”]</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Quantum mechanical operators possess this property that means an operator acting on a sum of kets equals the sum of the operator acting on each ket. Functional analysis and a branch of algebra named for this property are the foundation for studying wave functions as vectors in Hilbert spaces.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 algebra]</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result states that any Hermitian operator’s expectation value can be expressed as the integral </w:t>
      </w:r>
      <w:r w:rsidDel="00000000" w:rsidR="00000000" w:rsidRPr="00000000">
        <w:rPr>
          <w:rFonts w:ascii="Times New Roman" w:cs="Times New Roman" w:eastAsia="Times New Roman" w:hAnsi="Times New Roman"/>
          <w:sz w:val="20"/>
          <w:szCs w:val="20"/>
          <w:rtl w:val="0"/>
        </w:rPr>
        <w:t xml:space="preserve">of a real parameter lambda</w:t>
      </w:r>
      <w:r w:rsidDel="00000000" w:rsidR="00000000" w:rsidRPr="00000000">
        <w:rPr>
          <w:rFonts w:ascii="Times New Roman" w:cs="Times New Roman" w:eastAsia="Times New Roman" w:hAnsi="Times New Roman"/>
          <w:sz w:val="20"/>
          <w:szCs w:val="20"/>
          <w:rtl w:val="0"/>
        </w:rPr>
        <w:t xml:space="preserve"> with respect to a projection-valued measure. </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spectral</w:t>
      </w:r>
      <w:r w:rsidDel="00000000" w:rsidR="00000000" w:rsidRPr="00000000">
        <w:rPr>
          <w:rFonts w:ascii="Times New Roman" w:cs="Times New Roman" w:eastAsia="Times New Roman" w:hAnsi="Times New Roman"/>
          <w:sz w:val="20"/>
          <w:szCs w:val="20"/>
          <w:rtl w:val="0"/>
        </w:rPr>
        <w:t xml:space="preserve"> theorem</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William V wrote the Kew Letters to rally support against this republic. For 10 points each:</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Dutch republic that was proclaimed in 1795 after intervention by the French First Republic. This republic was named for a Germanic tribe whose soldiers largely made up the bodyguards of Rome’s early emperors.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Batavian</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Bataafse</w:t>
      </w:r>
      <w:r w:rsidDel="00000000" w:rsidR="00000000" w:rsidRPr="00000000">
        <w:rPr>
          <w:rFonts w:ascii="Times New Roman" w:cs="Times New Roman" w:eastAsia="Times New Roman" w:hAnsi="Times New Roman"/>
          <w:sz w:val="20"/>
          <w:szCs w:val="20"/>
          <w:rtl w:val="0"/>
        </w:rPr>
        <w:t xml:space="preserve"> Republiek; or </w:t>
      </w:r>
      <w:r w:rsidDel="00000000" w:rsidR="00000000" w:rsidRPr="00000000">
        <w:rPr>
          <w:rFonts w:ascii="Times New Roman" w:cs="Times New Roman" w:eastAsia="Times New Roman" w:hAnsi="Times New Roman"/>
          <w:sz w:val="20"/>
          <w:szCs w:val="20"/>
          <w:rtl w:val="0"/>
        </w:rPr>
        <w:t xml:space="preserve">République </w:t>
      </w:r>
      <w:r w:rsidDel="00000000" w:rsidR="00000000" w:rsidRPr="00000000">
        <w:rPr>
          <w:rFonts w:ascii="Times New Roman" w:cs="Times New Roman" w:eastAsia="Times New Roman" w:hAnsi="Times New Roman"/>
          <w:b w:val="1"/>
          <w:sz w:val="20"/>
          <w:szCs w:val="20"/>
          <w:u w:val="single"/>
          <w:rtl w:val="0"/>
        </w:rPr>
        <w:t xml:space="preserve">Batave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Batavian</w:t>
      </w:r>
      <w:r w:rsidDel="00000000" w:rsidR="00000000" w:rsidRPr="00000000">
        <w:rPr>
          <w:rFonts w:ascii="Times New Roman" w:cs="Times New Roman" w:eastAsia="Times New Roman" w:hAnsi="Times New Roman"/>
          <w:sz w:val="20"/>
          <w:szCs w:val="20"/>
          <w:rtl w:val="0"/>
        </w:rPr>
        <w:t xml:space="preserve"> Commonwealth or </w:t>
      </w:r>
      <w:r w:rsidDel="00000000" w:rsidR="00000000" w:rsidRPr="00000000">
        <w:rPr>
          <w:rFonts w:ascii="Times New Roman" w:cs="Times New Roman" w:eastAsia="Times New Roman" w:hAnsi="Times New Roman"/>
          <w:b w:val="1"/>
          <w:sz w:val="20"/>
          <w:szCs w:val="20"/>
          <w:u w:val="single"/>
          <w:rtl w:val="0"/>
        </w:rPr>
        <w:t xml:space="preserve">Bataafs</w:t>
      </w:r>
      <w:r w:rsidDel="00000000" w:rsidR="00000000" w:rsidRPr="00000000">
        <w:rPr>
          <w:rFonts w:ascii="Times New Roman" w:cs="Times New Roman" w:eastAsia="Times New Roman" w:hAnsi="Times New Roman"/>
          <w:sz w:val="20"/>
          <w:szCs w:val="20"/>
          <w:rtl w:val="0"/>
        </w:rPr>
        <w:t xml:space="preserve"> Gemenebest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William V was a member of this Dutch house, just like another William who invaded England in the Glorious Revolution.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-Nassau [or Huis van </w:t>
      </w:r>
      <w:r w:rsidDel="00000000" w:rsidR="00000000" w:rsidRPr="00000000">
        <w:rPr>
          <w:rFonts w:ascii="Times New Roman" w:cs="Times New Roman" w:eastAsia="Times New Roman" w:hAnsi="Times New Roman"/>
          <w:b w:val="1"/>
          <w:sz w:val="20"/>
          <w:szCs w:val="20"/>
          <w:u w:val="single"/>
          <w:rtl w:val="0"/>
        </w:rPr>
        <w:t xml:space="preserve">Oranje</w:t>
      </w:r>
      <w:r w:rsidDel="00000000" w:rsidR="00000000" w:rsidRPr="00000000">
        <w:rPr>
          <w:rFonts w:ascii="Times New Roman" w:cs="Times New Roman" w:eastAsia="Times New Roman" w:hAnsi="Times New Roman"/>
          <w:sz w:val="20"/>
          <w:szCs w:val="20"/>
          <w:rtl w:val="0"/>
        </w:rPr>
        <w:t xml:space="preserve">-Nassau; accept William of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 accept William V, Prince of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During the French intervention in 1795, French hussars captured an iced-in fleet at this city’s port in a rare instance of cavalry encountering ships. French sources describe the capture of the fleet at this city as a courageous cross-ice cavalry charge, but Dutch sources describe it as a peaceful armistice.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NSWER: </w:t>
      </w:r>
      <w:r w:rsidDel="00000000" w:rsidR="00000000" w:rsidRPr="00000000">
        <w:rPr>
          <w:rFonts w:ascii="Times New Roman" w:cs="Times New Roman" w:eastAsia="Times New Roman" w:hAnsi="Times New Roman"/>
          <w:b w:val="1"/>
          <w:sz w:val="20"/>
          <w:szCs w:val="20"/>
          <w:u w:val="single"/>
          <w:rtl w:val="0"/>
        </w:rPr>
        <w:t xml:space="preserve">Den Helder</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European History&gt;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This opera house’s </w:t>
      </w:r>
      <w:r w:rsidDel="00000000" w:rsidR="00000000" w:rsidRPr="00000000">
        <w:rPr>
          <w:rFonts w:ascii="Times New Roman" w:cs="Times New Roman" w:eastAsia="Times New Roman" w:hAnsi="Times New Roman"/>
          <w:i w:val="1"/>
          <w:sz w:val="20"/>
          <w:szCs w:val="20"/>
          <w:rtl w:val="0"/>
        </w:rPr>
        <w:t xml:space="preserve">loggionisti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(“load-joh-NEEST-ee”)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sit</w:t>
      </w:r>
      <w:r w:rsidDel="00000000" w:rsidR="00000000" w:rsidRPr="00000000">
        <w:rPr>
          <w:rFonts w:ascii="Times New Roman" w:cs="Times New Roman" w:eastAsia="Times New Roman" w:hAnsi="Times New Roman"/>
          <w:sz w:val="20"/>
          <w:szCs w:val="20"/>
          <w:rtl w:val="0"/>
        </w:rPr>
        <w:t xml:space="preserve"> in the upper gallery and </w:t>
      </w:r>
      <w:r w:rsidDel="00000000" w:rsidR="00000000" w:rsidRPr="00000000">
        <w:rPr>
          <w:rFonts w:ascii="Times New Roman" w:cs="Times New Roman" w:eastAsia="Times New Roman" w:hAnsi="Times New Roman"/>
          <w:sz w:val="20"/>
          <w:szCs w:val="20"/>
          <w:rtl w:val="0"/>
        </w:rPr>
        <w:t xml:space="preserve">have</w:t>
      </w:r>
      <w:r w:rsidDel="00000000" w:rsidR="00000000" w:rsidRPr="00000000">
        <w:rPr>
          <w:rFonts w:ascii="Times New Roman" w:cs="Times New Roman" w:eastAsia="Times New Roman" w:hAnsi="Times New Roman"/>
          <w:sz w:val="20"/>
          <w:szCs w:val="20"/>
          <w:rtl w:val="0"/>
        </w:rPr>
        <w:t xml:space="preserve"> a tendency to loudly talk over performers and sometimes boo them. For 10 points each:</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renowned opera house in Milan.</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 </w:t>
      </w:r>
      <w:r w:rsidDel="00000000" w:rsidR="00000000" w:rsidRPr="00000000">
        <w:rPr>
          <w:rFonts w:ascii="Times New Roman" w:cs="Times New Roman" w:eastAsia="Times New Roman" w:hAnsi="Times New Roman"/>
          <w:b w:val="1"/>
          <w:sz w:val="20"/>
          <w:szCs w:val="20"/>
          <w:u w:val="single"/>
          <w:rtl w:val="0"/>
        </w:rPr>
        <w:t xml:space="preserve">Scala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(“ska-lah”) </w:t>
      </w:r>
      <w:r w:rsidDel="00000000" w:rsidR="00000000" w:rsidRPr="00000000">
        <w:rPr>
          <w:rFonts w:ascii="Times New Roman" w:cs="Times New Roman" w:eastAsia="Times New Roman" w:hAnsi="Times New Roman"/>
          <w:sz w:val="20"/>
          <w:szCs w:val="20"/>
          <w:rtl w:val="0"/>
        </w:rPr>
        <w:t xml:space="preserve">[or Teatro alla </w:t>
      </w:r>
      <w:r w:rsidDel="00000000" w:rsidR="00000000" w:rsidRPr="00000000">
        <w:rPr>
          <w:rFonts w:ascii="Times New Roman" w:cs="Times New Roman" w:eastAsia="Times New Roman" w:hAnsi="Times New Roman"/>
          <w:b w:val="1"/>
          <w:sz w:val="20"/>
          <w:szCs w:val="20"/>
          <w:u w:val="single"/>
          <w:rtl w:val="0"/>
        </w:rPr>
        <w:t xml:space="preserve">Scala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After receiving boos from the </w:t>
      </w:r>
      <w:r w:rsidDel="00000000" w:rsidR="00000000" w:rsidRPr="00000000">
        <w:rPr>
          <w:rFonts w:ascii="Times New Roman" w:cs="Times New Roman" w:eastAsia="Times New Roman" w:hAnsi="Times New Roman"/>
          <w:i w:val="1"/>
          <w:sz w:val="20"/>
          <w:szCs w:val="20"/>
          <w:rtl w:val="0"/>
        </w:rPr>
        <w:t xml:space="preserve">loggionisti</w:t>
      </w:r>
      <w:r w:rsidDel="00000000" w:rsidR="00000000" w:rsidRPr="00000000">
        <w:rPr>
          <w:rFonts w:ascii="Times New Roman" w:cs="Times New Roman" w:eastAsia="Times New Roman" w:hAnsi="Times New Roman"/>
          <w:sz w:val="20"/>
          <w:szCs w:val="20"/>
          <w:rtl w:val="0"/>
        </w:rPr>
        <w:t xml:space="preserve">, tenor Roberto Alagna walked off stage while performing as this character. This army captain is in a love triangle with the princess Amneris before he is buried alive.</w:t>
      </w:r>
    </w:p>
    <w:p w:rsidR="00000000" w:rsidDel="00000000" w:rsidP="00000000" w:rsidRDefault="00000000" w:rsidRPr="00000000" w14:paraId="000000E9">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Radamès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(“rah-dah-MESS”)</w:t>
      </w:r>
      <w:r w:rsidDel="00000000" w:rsidR="00000000" w:rsidRPr="00000000">
        <w:rPr>
          <w:rFonts w:ascii="Times New Roman" w:cs="Times New Roman" w:eastAsia="Times New Roman" w:hAnsi="Times New Roman"/>
          <w:sz w:val="20"/>
          <w:szCs w:val="20"/>
          <w:highlight w:val="white"/>
          <w:rtl w:val="0"/>
        </w:rPr>
        <w:t xml:space="preserve"> (He appears in </w:t>
      </w:r>
      <w:r w:rsidDel="00000000" w:rsidR="00000000" w:rsidRPr="00000000">
        <w:rPr>
          <w:rFonts w:ascii="Times New Roman" w:cs="Times New Roman" w:eastAsia="Times New Roman" w:hAnsi="Times New Roman"/>
          <w:i w:val="1"/>
          <w:sz w:val="20"/>
          <w:szCs w:val="20"/>
          <w:highlight w:val="white"/>
          <w:rtl w:val="0"/>
        </w:rPr>
        <w:t xml:space="preserve">Aida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audience at La Scala booed during this opera after Luciano </w:t>
      </w:r>
      <w:r w:rsidDel="00000000" w:rsidR="00000000" w:rsidRPr="00000000">
        <w:rPr>
          <w:rFonts w:ascii="Times New Roman" w:cs="Times New Roman" w:eastAsia="Times New Roman" w:hAnsi="Times New Roman"/>
          <w:color w:val="666666"/>
          <w:sz w:val="20"/>
          <w:szCs w:val="20"/>
          <w:rtl w:val="0"/>
        </w:rPr>
        <w:t xml:space="preserve">(“loo-CHA-no”)</w:t>
      </w:r>
      <w:r w:rsidDel="00000000" w:rsidR="00000000" w:rsidRPr="00000000">
        <w:rPr>
          <w:rFonts w:ascii="Times New Roman" w:cs="Times New Roman" w:eastAsia="Times New Roman" w:hAnsi="Times New Roman"/>
          <w:sz w:val="20"/>
          <w:szCs w:val="20"/>
          <w:rtl w:val="0"/>
        </w:rPr>
        <w:t xml:space="preserve"> Pavarotti’s voice cracked during the </w:t>
      </w:r>
      <w:r w:rsidDel="00000000" w:rsidR="00000000" w:rsidRPr="00000000">
        <w:rPr>
          <w:rFonts w:ascii="Times New Roman" w:cs="Times New Roman" w:eastAsia="Times New Roman" w:hAnsi="Times New Roman"/>
          <w:sz w:val="20"/>
          <w:szCs w:val="20"/>
          <w:highlight w:val="white"/>
          <w:rtl w:val="0"/>
        </w:rPr>
        <w:t xml:space="preserve">auto-da-fé scene</w:t>
      </w:r>
      <w:r w:rsidDel="00000000" w:rsidR="00000000" w:rsidRPr="00000000">
        <w:rPr>
          <w:rFonts w:ascii="Times New Roman" w:cs="Times New Roman" w:eastAsia="Times New Roman" w:hAnsi="Times New Roman"/>
          <w:sz w:val="20"/>
          <w:szCs w:val="20"/>
          <w:rtl w:val="0"/>
        </w:rPr>
        <w:t xml:space="preserve">. This opera’s “Milan version” cuts the first of its five acts, which contains a hunting scene at Fontainebleau.</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Don Carlos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Don Carlo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t xml:space="preserve">17. </w:t>
      </w:r>
      <w:r w:rsidDel="00000000" w:rsidR="00000000" w:rsidRPr="00000000">
        <w:rPr>
          <w:rFonts w:ascii="Times New Roman" w:cs="Times New Roman" w:eastAsia="Times New Roman" w:hAnsi="Times New Roman"/>
          <w:color w:val="1a1a1a"/>
          <w:sz w:val="20"/>
          <w:szCs w:val="20"/>
          <w:rtl w:val="0"/>
        </w:rPr>
        <w:t xml:space="preserve">After experimenting with mescaline, this philosopher started to imagine that </w:t>
      </w:r>
      <w:r w:rsidDel="00000000" w:rsidR="00000000" w:rsidRPr="00000000">
        <w:rPr>
          <w:rFonts w:ascii="Times New Roman" w:cs="Times New Roman" w:eastAsia="Times New Roman" w:hAnsi="Times New Roman"/>
          <w:color w:val="1a1a1a"/>
          <w:sz w:val="20"/>
          <w:szCs w:val="20"/>
          <w:rtl w:val="0"/>
        </w:rPr>
        <w:t xml:space="preserve">crabs</w:t>
      </w:r>
      <w:r w:rsidDel="00000000" w:rsidR="00000000" w:rsidRPr="00000000">
        <w:rPr>
          <w:rFonts w:ascii="Times New Roman" w:cs="Times New Roman" w:eastAsia="Times New Roman" w:hAnsi="Times New Roman"/>
          <w:color w:val="1a1a1a"/>
          <w:sz w:val="20"/>
          <w:szCs w:val="20"/>
          <w:rtl w:val="0"/>
        </w:rPr>
        <w:t xml:space="preserve"> were following him everywhere. For 10 points each:</w:t>
      </w:r>
    </w:p>
    <w:p w:rsidR="00000000" w:rsidDel="00000000" w:rsidP="00000000" w:rsidRDefault="00000000" w:rsidRPr="00000000" w14:paraId="000000EF">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[10e] Name this author of </w:t>
      </w:r>
      <w:r w:rsidDel="00000000" w:rsidR="00000000" w:rsidRPr="00000000">
        <w:rPr>
          <w:rFonts w:ascii="Times New Roman" w:cs="Times New Roman" w:eastAsia="Times New Roman" w:hAnsi="Times New Roman"/>
          <w:i w:val="1"/>
          <w:color w:val="1a1a1a"/>
          <w:sz w:val="20"/>
          <w:szCs w:val="20"/>
          <w:rtl w:val="0"/>
        </w:rPr>
        <w:t xml:space="preserve">Being and Nothingness</w:t>
      </w:r>
      <w:r w:rsidDel="00000000" w:rsidR="00000000" w:rsidRPr="00000000">
        <w:rPr>
          <w:rFonts w:ascii="Times New Roman" w:cs="Times New Roman" w:eastAsia="Times New Roman" w:hAnsi="Times New Roman"/>
          <w:color w:val="1a1a1a"/>
          <w:sz w:val="20"/>
          <w:szCs w:val="20"/>
          <w:rtl w:val="0"/>
        </w:rPr>
        <w:t xml:space="preserve">.</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a1a1a"/>
          <w:sz w:val="20"/>
          <w:szCs w:val="20"/>
          <w:rtl w:val="0"/>
        </w:rPr>
        <w:t xml:space="preserve">ANSWER: Jean-Paul </w:t>
      </w:r>
      <w:r w:rsidDel="00000000" w:rsidR="00000000" w:rsidRPr="00000000">
        <w:rPr>
          <w:rFonts w:ascii="Times New Roman" w:cs="Times New Roman" w:eastAsia="Times New Roman" w:hAnsi="Times New Roman"/>
          <w:b w:val="1"/>
          <w:color w:val="1a1a1a"/>
          <w:sz w:val="20"/>
          <w:szCs w:val="20"/>
          <w:u w:val="single"/>
          <w:rtl w:val="0"/>
        </w:rPr>
        <w:t xml:space="preserve">Sartre</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sar-truh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Jean-Paul Charles Aymard </w:t>
      </w:r>
      <w:r w:rsidDel="00000000" w:rsidR="00000000" w:rsidRPr="00000000">
        <w:rPr>
          <w:rFonts w:ascii="Times New Roman" w:cs="Times New Roman" w:eastAsia="Times New Roman" w:hAnsi="Times New Roman"/>
          <w:b w:val="1"/>
          <w:sz w:val="20"/>
          <w:szCs w:val="20"/>
          <w:u w:val="single"/>
          <w:rtl w:val="0"/>
        </w:rPr>
        <w:t xml:space="preserve">Sartre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[10h] Around the same time, this philosopher experimented with mescaline and hashish. His posthumously published collection of writings about hashish describes the drug as a vehicle for “profane illumination.”</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a1a1a"/>
          <w:sz w:val="20"/>
          <w:szCs w:val="20"/>
          <w:rtl w:val="0"/>
        </w:rPr>
        <w:t xml:space="preserve">ANSWER: Walter </w:t>
      </w:r>
      <w:r w:rsidDel="00000000" w:rsidR="00000000" w:rsidRPr="00000000">
        <w:rPr>
          <w:rFonts w:ascii="Times New Roman" w:cs="Times New Roman" w:eastAsia="Times New Roman" w:hAnsi="Times New Roman"/>
          <w:b w:val="1"/>
          <w:color w:val="1a1a1a"/>
          <w:sz w:val="20"/>
          <w:szCs w:val="20"/>
          <w:u w:val="single"/>
          <w:rtl w:val="0"/>
        </w:rPr>
        <w:t xml:space="preserve">Benjamin</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(“BEN-yah-meen”)</w:t>
      </w:r>
      <w:r w:rsidDel="00000000" w:rsidR="00000000" w:rsidRPr="00000000">
        <w:rPr>
          <w:rFonts w:ascii="Times New Roman" w:cs="Times New Roman" w:eastAsia="Times New Roman" w:hAnsi="Times New Roman"/>
          <w:sz w:val="20"/>
          <w:szCs w:val="20"/>
          <w:rtl w:val="0"/>
        </w:rPr>
        <w:t xml:space="preserve"> [or Walter </w:t>
      </w:r>
      <w:r w:rsidDel="00000000" w:rsidR="00000000" w:rsidRPr="00000000">
        <w:rPr>
          <w:rFonts w:ascii="Times New Roman" w:cs="Times New Roman" w:eastAsia="Times New Roman" w:hAnsi="Times New Roman"/>
          <w:color w:val="1a1a1a"/>
          <w:sz w:val="20"/>
          <w:szCs w:val="20"/>
          <w:rtl w:val="0"/>
        </w:rPr>
        <w:t xml:space="preserve">Bendix Schönflies </w:t>
      </w:r>
      <w:r w:rsidDel="00000000" w:rsidR="00000000" w:rsidRPr="00000000">
        <w:rPr>
          <w:rFonts w:ascii="Times New Roman" w:cs="Times New Roman" w:eastAsia="Times New Roman" w:hAnsi="Times New Roman"/>
          <w:b w:val="1"/>
          <w:color w:val="1a1a1a"/>
          <w:sz w:val="20"/>
          <w:szCs w:val="20"/>
          <w:u w:val="single"/>
          <w:rtl w:val="0"/>
        </w:rPr>
        <w:t xml:space="preserve">Benjamin</w:t>
      </w:r>
      <w:r w:rsidDel="00000000" w:rsidR="00000000" w:rsidRPr="00000000">
        <w:rPr>
          <w:rFonts w:ascii="Times New Roman" w:cs="Times New Roman" w:eastAsia="Times New Roman" w:hAnsi="Times New Roman"/>
          <w:color w:val="1a1a1a"/>
          <w:sz w:val="20"/>
          <w:szCs w:val="20"/>
          <w:rtl w:val="0"/>
        </w:rPr>
        <w:t xml:space="preserv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1a1a1a"/>
          <w:sz w:val="20"/>
          <w:szCs w:val="20"/>
          <w:u w:val="single"/>
        </w:rPr>
      </w:pPr>
      <w:r w:rsidDel="00000000" w:rsidR="00000000" w:rsidRPr="00000000">
        <w:rPr>
          <w:rFonts w:ascii="Times New Roman" w:cs="Times New Roman" w:eastAsia="Times New Roman" w:hAnsi="Times New Roman"/>
          <w:color w:val="1a1a1a"/>
          <w:sz w:val="20"/>
          <w:szCs w:val="20"/>
          <w:rtl w:val="0"/>
        </w:rPr>
        <w:t xml:space="preserve">[10m] Aldous Huxley’s claims to have had mystical experiences with mescaline were criticized by this Jewish philosopher who wrote </w:t>
      </w:r>
      <w:r w:rsidDel="00000000" w:rsidR="00000000" w:rsidRPr="00000000">
        <w:rPr>
          <w:rFonts w:ascii="Times New Roman" w:cs="Times New Roman" w:eastAsia="Times New Roman" w:hAnsi="Times New Roman"/>
          <w:i w:val="1"/>
          <w:color w:val="1a1a1a"/>
          <w:sz w:val="20"/>
          <w:szCs w:val="20"/>
          <w:rtl w:val="0"/>
        </w:rPr>
        <w:t xml:space="preserve">I and Thou</w:t>
      </w:r>
      <w:r w:rsidDel="00000000" w:rsidR="00000000" w:rsidRPr="00000000">
        <w:rPr>
          <w:rFonts w:ascii="Times New Roman" w:cs="Times New Roman" w:eastAsia="Times New Roman" w:hAnsi="Times New Roman"/>
          <w:color w:val="1a1a1a"/>
          <w:sz w:val="20"/>
          <w:szCs w:val="20"/>
          <w:rtl w:val="0"/>
        </w:rPr>
        <w:t xml:space="preserve">.</w:t>
      </w:r>
      <w:r w:rsidDel="00000000" w:rsidR="00000000" w:rsidRPr="00000000">
        <w:rPr>
          <w:rFonts w:ascii="Times New Roman" w:cs="Times New Roman" w:eastAsia="Times New Roman" w:hAnsi="Times New Roman"/>
          <w:color w:val="1a1a1a"/>
          <w:sz w:val="20"/>
          <w:szCs w:val="20"/>
          <w:rtl w:val="0"/>
        </w:rPr>
        <w:br w:type="textWrapping"/>
        <w:t xml:space="preserve">ANSWER: Martin </w:t>
      </w:r>
      <w:r w:rsidDel="00000000" w:rsidR="00000000" w:rsidRPr="00000000">
        <w:rPr>
          <w:rFonts w:ascii="Times New Roman" w:cs="Times New Roman" w:eastAsia="Times New Roman" w:hAnsi="Times New Roman"/>
          <w:b w:val="1"/>
          <w:color w:val="1a1a1a"/>
          <w:sz w:val="20"/>
          <w:szCs w:val="20"/>
          <w:u w:val="single"/>
          <w:rtl w:val="0"/>
        </w:rPr>
        <w:t xml:space="preserve">Buber</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first modern passenger liner service, the Black Ball Line, for 10 points each.</w:t>
      </w:r>
    </w:p>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Black Ball Line was founded by a group of Quakers led by Jeremiah Thompson, who wanted to develop a more reliable service to export this </w:t>
      </w:r>
      <w:r w:rsidDel="00000000" w:rsidR="00000000" w:rsidRPr="00000000">
        <w:rPr>
          <w:rFonts w:ascii="Times New Roman" w:cs="Times New Roman" w:eastAsia="Times New Roman" w:hAnsi="Times New Roman"/>
          <w:sz w:val="20"/>
          <w:szCs w:val="20"/>
          <w:rtl w:val="0"/>
        </w:rPr>
        <w:t xml:space="preserve">good</w:t>
      </w:r>
      <w:r w:rsidDel="00000000" w:rsidR="00000000" w:rsidRPr="00000000">
        <w:rPr>
          <w:rFonts w:ascii="Times New Roman" w:cs="Times New Roman" w:eastAsia="Times New Roman" w:hAnsi="Times New Roman"/>
          <w:sz w:val="20"/>
          <w:szCs w:val="20"/>
          <w:rtl w:val="0"/>
        </w:rPr>
        <w:t xml:space="preserve">. The Stalybridge Riots were caused by this good’s namesake “famine” in Lancashire.</w:t>
      </w:r>
    </w:p>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cotton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Gossypium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cotton</w:t>
      </w:r>
      <w:r w:rsidDel="00000000" w:rsidR="00000000" w:rsidRPr="00000000">
        <w:rPr>
          <w:rFonts w:ascii="Times New Roman" w:cs="Times New Roman" w:eastAsia="Times New Roman" w:hAnsi="Times New Roman"/>
          <w:sz w:val="20"/>
          <w:szCs w:val="20"/>
          <w:rtl w:val="0"/>
        </w:rPr>
        <w:t xml:space="preserve"> famine”; prompt on </w:t>
      </w:r>
      <w:r w:rsidDel="00000000" w:rsidR="00000000" w:rsidRPr="00000000">
        <w:rPr>
          <w:rFonts w:ascii="Times New Roman" w:cs="Times New Roman" w:eastAsia="Times New Roman" w:hAnsi="Times New Roman"/>
          <w:sz w:val="20"/>
          <w:szCs w:val="20"/>
          <w:u w:val="single"/>
          <w:rtl w:val="0"/>
        </w:rPr>
        <w:t xml:space="preserve">fiber</w:t>
      </w:r>
      <w:r w:rsidDel="00000000" w:rsidR="00000000" w:rsidRPr="00000000">
        <w:rPr>
          <w:rFonts w:ascii="Times New Roman" w:cs="Times New Roman" w:eastAsia="Times New Roman" w:hAnsi="Times New Roman"/>
          <w:sz w:val="20"/>
          <w:szCs w:val="20"/>
          <w:rtl w:val="0"/>
        </w:rPr>
        <w:t xml:space="preserve">s; reject “textiles” or “clothing”]</w:t>
      </w:r>
      <w:r w:rsidDel="00000000" w:rsidR="00000000" w:rsidRPr="00000000">
        <w:rPr>
          <w:rtl w:val="0"/>
        </w:rPr>
      </w:r>
    </w:p>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line popularized the use of these mid-size ships built for fast travel and information delivery. The consistent schedule of these ships made them the preferred choice for postal services before steamships.</w:t>
      </w:r>
    </w:p>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packet</w:t>
      </w:r>
      <w:r w:rsidDel="00000000" w:rsidR="00000000" w:rsidRPr="00000000">
        <w:rPr>
          <w:rFonts w:ascii="Times New Roman" w:cs="Times New Roman" w:eastAsia="Times New Roman" w:hAnsi="Times New Roman"/>
          <w:sz w:val="20"/>
          <w:szCs w:val="20"/>
          <w:rtl w:val="0"/>
        </w:rPr>
        <w:t xml:space="preserve"> ships [or </w:t>
      </w:r>
      <w:r w:rsidDel="00000000" w:rsidR="00000000" w:rsidRPr="00000000">
        <w:rPr>
          <w:rFonts w:ascii="Times New Roman" w:cs="Times New Roman" w:eastAsia="Times New Roman" w:hAnsi="Times New Roman"/>
          <w:b w:val="1"/>
          <w:sz w:val="20"/>
          <w:szCs w:val="20"/>
          <w:u w:val="single"/>
          <w:rtl w:val="0"/>
        </w:rPr>
        <w:t xml:space="preserve">packet</w:t>
      </w:r>
      <w:r w:rsidDel="00000000" w:rsidR="00000000" w:rsidRPr="00000000">
        <w:rPr>
          <w:rFonts w:ascii="Times New Roman" w:cs="Times New Roman" w:eastAsia="Times New Roman" w:hAnsi="Times New Roman"/>
          <w:sz w:val="20"/>
          <w:szCs w:val="20"/>
          <w:rtl w:val="0"/>
        </w:rPr>
        <w:t xml:space="preserve"> boats; accept </w:t>
      </w:r>
      <w:r w:rsidDel="00000000" w:rsidR="00000000" w:rsidRPr="00000000">
        <w:rPr>
          <w:rFonts w:ascii="Times New Roman" w:cs="Times New Roman" w:eastAsia="Times New Roman" w:hAnsi="Times New Roman"/>
          <w:b w:val="1"/>
          <w:sz w:val="20"/>
          <w:szCs w:val="20"/>
          <w:u w:val="single"/>
          <w:rtl w:val="0"/>
        </w:rPr>
        <w:t xml:space="preserve">packet</w:t>
      </w:r>
      <w:r w:rsidDel="00000000" w:rsidR="00000000" w:rsidRPr="00000000">
        <w:rPr>
          <w:rFonts w:ascii="Times New Roman" w:cs="Times New Roman" w:eastAsia="Times New Roman" w:hAnsi="Times New Roman"/>
          <w:sz w:val="20"/>
          <w:szCs w:val="20"/>
          <w:rtl w:val="0"/>
        </w:rPr>
        <w:t xml:space="preserve"> service or </w:t>
      </w:r>
      <w:r w:rsidDel="00000000" w:rsidR="00000000" w:rsidRPr="00000000">
        <w:rPr>
          <w:rFonts w:ascii="Times New Roman" w:cs="Times New Roman" w:eastAsia="Times New Roman" w:hAnsi="Times New Roman"/>
          <w:b w:val="1"/>
          <w:sz w:val="20"/>
          <w:szCs w:val="20"/>
          <w:u w:val="single"/>
          <w:rtl w:val="0"/>
        </w:rPr>
        <w:t xml:space="preserve">packet</w:t>
      </w:r>
      <w:r w:rsidDel="00000000" w:rsidR="00000000" w:rsidRPr="00000000">
        <w:rPr>
          <w:rFonts w:ascii="Times New Roman" w:cs="Times New Roman" w:eastAsia="Times New Roman" w:hAnsi="Times New Roman"/>
          <w:sz w:val="20"/>
          <w:szCs w:val="20"/>
          <w:rtl w:val="0"/>
        </w:rPr>
        <w:t xml:space="preserve"> business; accept </w:t>
      </w:r>
      <w:r w:rsidDel="00000000" w:rsidR="00000000" w:rsidRPr="00000000">
        <w:rPr>
          <w:rFonts w:ascii="Times New Roman" w:cs="Times New Roman" w:eastAsia="Times New Roman" w:hAnsi="Times New Roman"/>
          <w:b w:val="1"/>
          <w:sz w:val="20"/>
          <w:szCs w:val="20"/>
          <w:u w:val="single"/>
          <w:rtl w:val="0"/>
        </w:rPr>
        <w:t xml:space="preserve">packet</w:t>
      </w:r>
      <w:r w:rsidDel="00000000" w:rsidR="00000000" w:rsidRPr="00000000">
        <w:rPr>
          <w:rFonts w:ascii="Times New Roman" w:cs="Times New Roman" w:eastAsia="Times New Roman" w:hAnsi="Times New Roman"/>
          <w:sz w:val="20"/>
          <w:szCs w:val="20"/>
          <w:rtl w:val="0"/>
        </w:rPr>
        <w:t xml:space="preserve"> trade; prompt on </w:t>
      </w:r>
      <w:r w:rsidDel="00000000" w:rsidR="00000000" w:rsidRPr="00000000">
        <w:rPr>
          <w:rFonts w:ascii="Times New Roman" w:cs="Times New Roman" w:eastAsia="Times New Roman" w:hAnsi="Times New Roman"/>
          <w:sz w:val="20"/>
          <w:szCs w:val="20"/>
          <w:u w:val="single"/>
          <w:rtl w:val="0"/>
        </w:rPr>
        <w:t xml:space="preserve">paquebot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line’s first transatlantic service was run with a boat named for this president, who earlier mobilized the Navy during the War of 1812 while serving as Secretary of State to James Madison.</w:t>
      </w:r>
    </w:p>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Monroe</w:t>
      </w:r>
      <w:r w:rsidDel="00000000" w:rsidR="00000000" w:rsidRPr="00000000">
        <w:rPr>
          <w:rtl w:val="0"/>
        </w:rPr>
      </w:r>
    </w:p>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w:t>
      </w:r>
      <w:r w:rsidDel="00000000" w:rsidR="00000000" w:rsidRPr="00000000">
        <w:rPr>
          <w:rFonts w:ascii="Times New Roman" w:cs="Times New Roman" w:eastAsia="Times New Roman" w:hAnsi="Times New Roman"/>
          <w:sz w:val="20"/>
          <w:szCs w:val="20"/>
          <w:rtl w:val="0"/>
        </w:rPr>
        <w:t xml:space="preserve">aesthetic</w:t>
      </w:r>
      <w:r w:rsidDel="00000000" w:rsidR="00000000" w:rsidRPr="00000000">
        <w:rPr>
          <w:rFonts w:ascii="Times New Roman" w:cs="Times New Roman" w:eastAsia="Times New Roman" w:hAnsi="Times New Roman"/>
          <w:sz w:val="20"/>
          <w:szCs w:val="20"/>
          <w:rtl w:val="0"/>
        </w:rPr>
        <w:t xml:space="preserve"> is exemplified by the dense, colorful paintings of Angelbert Metoyer and the high-contrast black-and-gold portraits of Lina Iris Viktor. For 10 points each:</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widespread cultural aesthetic that depicts Black people among advanced technology and in fantastic speculative settings.</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Afrofuturism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Afrofuturist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Africanfuturism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Africanfuturist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This Afrofuturist artist sculpted a reclining Black woman with her back half turning into a mass of wires in </w:t>
      </w:r>
      <w:r w:rsidDel="00000000" w:rsidR="00000000" w:rsidRPr="00000000">
        <w:rPr>
          <w:rFonts w:ascii="Times New Roman" w:cs="Times New Roman" w:eastAsia="Times New Roman" w:hAnsi="Times New Roman"/>
          <w:i w:val="1"/>
          <w:sz w:val="20"/>
          <w:szCs w:val="20"/>
          <w:rtl w:val="0"/>
        </w:rPr>
        <w:t xml:space="preserve">She’s got the whole world in her hands</w:t>
      </w:r>
      <w:r w:rsidDel="00000000" w:rsidR="00000000" w:rsidRPr="00000000">
        <w:rPr>
          <w:rFonts w:ascii="Times New Roman" w:cs="Times New Roman" w:eastAsia="Times New Roman" w:hAnsi="Times New Roman"/>
          <w:sz w:val="20"/>
          <w:szCs w:val="20"/>
          <w:rtl w:val="0"/>
        </w:rPr>
        <w:t xml:space="preserve"> and depicted a seated woman covered in snakelike coils in </w:t>
      </w:r>
      <w:r w:rsidDel="00000000" w:rsidR="00000000" w:rsidRPr="00000000">
        <w:rPr>
          <w:rFonts w:ascii="Times New Roman" w:cs="Times New Roman" w:eastAsia="Times New Roman" w:hAnsi="Times New Roman"/>
          <w:i w:val="1"/>
          <w:sz w:val="20"/>
          <w:szCs w:val="20"/>
          <w:rtl w:val="0"/>
        </w:rPr>
        <w:t xml:space="preserve">The NewOnes, will free Us.</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Wangechi </w:t>
      </w:r>
      <w:r w:rsidDel="00000000" w:rsidR="00000000" w:rsidRPr="00000000">
        <w:rPr>
          <w:rFonts w:ascii="Times New Roman" w:cs="Times New Roman" w:eastAsia="Times New Roman" w:hAnsi="Times New Roman"/>
          <w:b w:val="1"/>
          <w:sz w:val="20"/>
          <w:szCs w:val="20"/>
          <w:u w:val="single"/>
          <w:rtl w:val="0"/>
        </w:rPr>
        <w:t xml:space="preserve">Mutu</w:t>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rtl w:val="0"/>
        </w:rPr>
        <w:t xml:space="preserve">his acronym is prefixed by “Afri” in the name of a 1960s art collective seen as precursor of Afrofuturism, which was founded by </w:t>
      </w:r>
      <w:r w:rsidDel="00000000" w:rsidR="00000000" w:rsidRPr="00000000">
        <w:rPr>
          <w:rFonts w:ascii="Times New Roman" w:cs="Times New Roman" w:eastAsia="Times New Roman" w:hAnsi="Times New Roman"/>
          <w:sz w:val="20"/>
          <w:szCs w:val="20"/>
          <w:rtl w:val="0"/>
        </w:rPr>
        <w:t xml:space="preserve">Chicago artists Jeff Donaldson and Wadsworth Jarrell. An unrelated European avant-garde movement named for this acronym included Karel Appel and Asger Jorn.</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COBRA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Afri</w:t>
      </w:r>
      <w:r w:rsidDel="00000000" w:rsidR="00000000" w:rsidRPr="00000000">
        <w:rPr>
          <w:rFonts w:ascii="Times New Roman" w:cs="Times New Roman" w:eastAsia="Times New Roman" w:hAnsi="Times New Roman"/>
          <w:b w:val="1"/>
          <w:sz w:val="20"/>
          <w:szCs w:val="20"/>
          <w:u w:val="single"/>
          <w:rtl w:val="0"/>
        </w:rPr>
        <w:t xml:space="preserve">COBRA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CoBrA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20"/>
          <w:szCs w:val="20"/>
          <w:rtl w:val="0"/>
        </w:rPr>
        <w:t xml:space="preserve">20. Rabbi Julia Neuberger distanced herself from this choice, calling it a “disgrace.” For 10 points each:</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Describe this decision whose many critics included Simon Jenkins, who called this decision an act of “literary vandalism” that unjustly celebrated “the rambling thoughts of a blind Glaswegian drunk.”</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awarding the 1994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 to </w:t>
      </w:r>
      <w:r w:rsidDel="00000000" w:rsidR="00000000" w:rsidRPr="00000000">
        <w:rPr>
          <w:rFonts w:ascii="Times New Roman" w:cs="Times New Roman" w:eastAsia="Times New Roman" w:hAnsi="Times New Roman"/>
          <w:b w:val="1"/>
          <w:i w:val="1"/>
          <w:sz w:val="20"/>
          <w:szCs w:val="20"/>
          <w:u w:val="single"/>
          <w:rtl w:val="0"/>
        </w:rPr>
        <w:t xml:space="preserve">How late it was, how late</w:t>
      </w:r>
      <w:r w:rsidDel="00000000" w:rsidR="00000000" w:rsidRPr="00000000">
        <w:rPr>
          <w:rFonts w:ascii="Times New Roman" w:cs="Times New Roman" w:eastAsia="Times New Roman" w:hAnsi="Times New Roman"/>
          <w:sz w:val="20"/>
          <w:szCs w:val="20"/>
          <w:rtl w:val="0"/>
        </w:rPr>
        <w:t xml:space="preserve"> [or awarding the 1994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 to James </w:t>
      </w:r>
      <w:r w:rsidDel="00000000" w:rsidR="00000000" w:rsidRPr="00000000">
        <w:rPr>
          <w:rFonts w:ascii="Times New Roman" w:cs="Times New Roman" w:eastAsia="Times New Roman" w:hAnsi="Times New Roman"/>
          <w:b w:val="1"/>
          <w:sz w:val="20"/>
          <w:szCs w:val="20"/>
          <w:u w:val="single"/>
          <w:rtl w:val="0"/>
        </w:rPr>
        <w:t xml:space="preserve">Kelman</w:t>
      </w:r>
      <w:r w:rsidDel="00000000" w:rsidR="00000000" w:rsidRPr="00000000">
        <w:rPr>
          <w:rFonts w:ascii="Times New Roman" w:cs="Times New Roman" w:eastAsia="Times New Roman" w:hAnsi="Times New Roman"/>
          <w:sz w:val="20"/>
          <w:szCs w:val="20"/>
          <w:rtl w:val="0"/>
        </w:rPr>
        <w:t xml:space="preserve">; prompt on 1994 </w:t>
      </w:r>
      <w:r w:rsidDel="00000000" w:rsidR="00000000" w:rsidRPr="00000000">
        <w:rPr>
          <w:rFonts w:ascii="Times New Roman" w:cs="Times New Roman" w:eastAsia="Times New Roman" w:hAnsi="Times New Roman"/>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 controversy; prompt on honoring James </w:t>
      </w:r>
      <w:r w:rsidDel="00000000" w:rsidR="00000000" w:rsidRPr="00000000">
        <w:rPr>
          <w:rFonts w:ascii="Times New Roman" w:cs="Times New Roman" w:eastAsia="Times New Roman" w:hAnsi="Times New Roman"/>
          <w:sz w:val="20"/>
          <w:szCs w:val="20"/>
          <w:u w:val="single"/>
          <w:rtl w:val="0"/>
        </w:rPr>
        <w:t xml:space="preserve">Kelman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How late it was, how late</w:t>
      </w:r>
      <w:r w:rsidDel="00000000" w:rsidR="00000000" w:rsidRPr="00000000">
        <w:rPr>
          <w:rFonts w:ascii="Times New Roman" w:cs="Times New Roman" w:eastAsia="Times New Roman" w:hAnsi="Times New Roman"/>
          <w:sz w:val="20"/>
          <w:szCs w:val="20"/>
          <w:rtl w:val="0"/>
        </w:rPr>
        <w:t xml:space="preserve"> or similar answers]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extremely frequent use of the word “fuck” in </w:t>
      </w:r>
      <w:r w:rsidDel="00000000" w:rsidR="00000000" w:rsidRPr="00000000">
        <w:rPr>
          <w:rFonts w:ascii="Times New Roman" w:cs="Times New Roman" w:eastAsia="Times New Roman" w:hAnsi="Times New Roman"/>
          <w:i w:val="1"/>
          <w:sz w:val="20"/>
          <w:szCs w:val="20"/>
          <w:rtl w:val="0"/>
        </w:rPr>
        <w:t xml:space="preserve">How late it was, how late</w:t>
      </w:r>
      <w:r w:rsidDel="00000000" w:rsidR="00000000" w:rsidRPr="00000000">
        <w:rPr>
          <w:rFonts w:ascii="Times New Roman" w:cs="Times New Roman" w:eastAsia="Times New Roman" w:hAnsi="Times New Roman"/>
          <w:sz w:val="20"/>
          <w:szCs w:val="20"/>
          <w:rtl w:val="0"/>
        </w:rPr>
        <w:t xml:space="preserve"> is criticized in </w:t>
      </w:r>
      <w:r w:rsidDel="00000000" w:rsidR="00000000" w:rsidRPr="00000000">
        <w:rPr>
          <w:rFonts w:ascii="Times New Roman" w:cs="Times New Roman" w:eastAsia="Times New Roman" w:hAnsi="Times New Roman"/>
          <w:i w:val="1"/>
          <w:sz w:val="20"/>
          <w:szCs w:val="20"/>
          <w:rtl w:val="0"/>
        </w:rPr>
        <w:t xml:space="preserve">The King’s English</w:t>
      </w:r>
      <w:r w:rsidDel="00000000" w:rsidR="00000000" w:rsidRPr="00000000">
        <w:rPr>
          <w:rFonts w:ascii="Times New Roman" w:cs="Times New Roman" w:eastAsia="Times New Roman" w:hAnsi="Times New Roman"/>
          <w:sz w:val="20"/>
          <w:szCs w:val="20"/>
          <w:rtl w:val="0"/>
        </w:rPr>
        <w:t xml:space="preserve">, a book on usage by this author of </w:t>
      </w:r>
      <w:r w:rsidDel="00000000" w:rsidR="00000000" w:rsidRPr="00000000">
        <w:rPr>
          <w:rFonts w:ascii="Times New Roman" w:cs="Times New Roman" w:eastAsia="Times New Roman" w:hAnsi="Times New Roman"/>
          <w:i w:val="1"/>
          <w:sz w:val="20"/>
          <w:szCs w:val="20"/>
          <w:rtl w:val="0"/>
        </w:rPr>
        <w:t xml:space="preserve">Lucky Jim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Kingsley </w:t>
      </w:r>
      <w:r w:rsidDel="00000000" w:rsidR="00000000" w:rsidRPr="00000000">
        <w:rPr>
          <w:rFonts w:ascii="Times New Roman" w:cs="Times New Roman" w:eastAsia="Times New Roman" w:hAnsi="Times New Roman"/>
          <w:b w:val="1"/>
          <w:sz w:val="20"/>
          <w:szCs w:val="20"/>
          <w:u w:val="single"/>
          <w:rtl w:val="0"/>
        </w:rPr>
        <w:t xml:space="preserve">Amis</w:t>
      </w:r>
      <w:r w:rsidDel="00000000" w:rsidR="00000000" w:rsidRPr="00000000">
        <w:rPr>
          <w:rFonts w:ascii="Times New Roman" w:cs="Times New Roman" w:eastAsia="Times New Roman" w:hAnsi="Times New Roman"/>
          <w:sz w:val="20"/>
          <w:szCs w:val="20"/>
          <w:rtl w:val="0"/>
        </w:rPr>
        <w:t xml:space="preserve"> [or Kingsley William </w:t>
      </w:r>
      <w:r w:rsidDel="00000000" w:rsidR="00000000" w:rsidRPr="00000000">
        <w:rPr>
          <w:rFonts w:ascii="Times New Roman" w:cs="Times New Roman" w:eastAsia="Times New Roman" w:hAnsi="Times New Roman"/>
          <w:b w:val="1"/>
          <w:sz w:val="20"/>
          <w:szCs w:val="20"/>
          <w:u w:val="single"/>
          <w:rtl w:val="0"/>
        </w:rPr>
        <w:t xml:space="preserve">Amis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2020 novel by Douglas Stuart was influenced by the vernacular Scottish dialogue of </w:t>
      </w:r>
      <w:r w:rsidDel="00000000" w:rsidR="00000000" w:rsidRPr="00000000">
        <w:rPr>
          <w:rFonts w:ascii="Times New Roman" w:cs="Times New Roman" w:eastAsia="Times New Roman" w:hAnsi="Times New Roman"/>
          <w:i w:val="1"/>
          <w:sz w:val="20"/>
          <w:szCs w:val="20"/>
          <w:rtl w:val="0"/>
        </w:rPr>
        <w:t xml:space="preserve">How late it was, how late</w:t>
      </w:r>
      <w:r w:rsidDel="00000000" w:rsidR="00000000" w:rsidRPr="00000000">
        <w:rPr>
          <w:rFonts w:ascii="Times New Roman" w:cs="Times New Roman" w:eastAsia="Times New Roman" w:hAnsi="Times New Roman"/>
          <w:sz w:val="20"/>
          <w:szCs w:val="20"/>
          <w:rtl w:val="0"/>
        </w:rPr>
        <w:t xml:space="preserve">. For this novel, Stuart became the second Scot to win the Booker.</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Shuggie Bain</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Emergency 1. JHU B, South Carolina A, UMN A</w:t>
    </w:r>
  </w:p>
  <w:p w:rsidR="00000000" w:rsidDel="00000000" w:rsidP="00000000" w:rsidRDefault="00000000" w:rsidRPr="00000000" w14:paraId="00000111">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