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1</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(1)</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Rahul Keyal,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pStyle w:val="Heading1"/>
        <w:rPr>
          <w:b w:val="1"/>
        </w:rPr>
      </w:pPr>
      <w:bookmarkStart w:colFirst="0" w:colLast="0" w:name="_lc3gtekugegb"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xehczwgf4gnj" w:id="1"/>
      <w:bookmarkEnd w:id="1"/>
      <w:r w:rsidDel="00000000" w:rsidR="00000000" w:rsidRPr="00000000">
        <w:rPr>
          <w:b w:val="1"/>
          <w:rtl w:val="0"/>
        </w:rPr>
        <w:t xml:space="preserve">TOSSUPS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book that argues that this philosopher </w:t>
      </w:r>
      <w:r w:rsidDel="00000000" w:rsidR="00000000" w:rsidRPr="00000000">
        <w:rPr>
          <w:rFonts w:ascii="Times New Roman" w:cs="Times New Roman" w:eastAsia="Times New Roman" w:hAnsi="Times New Roman"/>
          <w:sz w:val="20"/>
          <w:szCs w:val="20"/>
          <w:rtl w:val="0"/>
        </w:rPr>
        <w:t xml:space="preserve">preemptively</w:t>
      </w:r>
      <w:r w:rsidDel="00000000" w:rsidR="00000000" w:rsidRPr="00000000">
        <w:rPr>
          <w:rFonts w:ascii="Times New Roman" w:cs="Times New Roman" w:eastAsia="Times New Roman" w:hAnsi="Times New Roman"/>
          <w:sz w:val="20"/>
          <w:szCs w:val="20"/>
          <w:rtl w:val="0"/>
        </w:rPr>
        <w:t xml:space="preserve"> criticized the traditions of Durkheim </w:t>
      </w:r>
      <w:r w:rsidDel="00000000" w:rsidR="00000000" w:rsidRPr="00000000">
        <w:rPr>
          <w:rFonts w:ascii="Times New Roman" w:cs="Times New Roman" w:eastAsia="Times New Roman" w:hAnsi="Times New Roman"/>
          <w:color w:val="666666"/>
          <w:sz w:val="20"/>
          <w:szCs w:val="20"/>
          <w:rtl w:val="0"/>
        </w:rPr>
        <w:t xml:space="preserve">(“dur-KEM”)</w:t>
      </w:r>
      <w:r w:rsidDel="00000000" w:rsidR="00000000" w:rsidRPr="00000000">
        <w:rPr>
          <w:rFonts w:ascii="Times New Roman" w:cs="Times New Roman" w:eastAsia="Times New Roman" w:hAnsi="Times New Roman"/>
          <w:sz w:val="20"/>
          <w:szCs w:val="20"/>
          <w:rtl w:val="0"/>
        </w:rPr>
        <w:t xml:space="preserve"> and Weber </w:t>
      </w:r>
      <w:r w:rsidDel="00000000" w:rsidR="00000000" w:rsidRPr="00000000">
        <w:rPr>
          <w:rFonts w:ascii="Times New Roman" w:cs="Times New Roman" w:eastAsia="Times New Roman" w:hAnsi="Times New Roman"/>
          <w:color w:val="666666"/>
          <w:sz w:val="20"/>
          <w:szCs w:val="20"/>
          <w:rtl w:val="0"/>
        </w:rPr>
        <w:t xml:space="preserve">(“VAY-ber”)</w:t>
      </w:r>
      <w:r w:rsidDel="00000000" w:rsidR="00000000" w:rsidRPr="00000000">
        <w:rPr>
          <w:rFonts w:ascii="Times New Roman" w:cs="Times New Roman" w:eastAsia="Times New Roman" w:hAnsi="Times New Roman"/>
          <w:sz w:val="20"/>
          <w:szCs w:val="20"/>
          <w:rtl w:val="0"/>
        </w:rPr>
        <w:t xml:space="preserve"> claims that an influential reading of this philosopher overlooks the logic of the “speculative proposition” in his work. That book by Gillian </w:t>
      </w:r>
      <w:r w:rsidDel="00000000" w:rsidR="00000000" w:rsidRPr="00000000">
        <w:rPr>
          <w:rFonts w:ascii="Times New Roman" w:cs="Times New Roman" w:eastAsia="Times New Roman" w:hAnsi="Times New Roman"/>
          <w:sz w:val="20"/>
          <w:szCs w:val="20"/>
          <w:rtl w:val="0"/>
        </w:rPr>
        <w:t xml:space="preserve">Rose</w:t>
      </w:r>
      <w:r w:rsidDel="00000000" w:rsidR="00000000" w:rsidRPr="00000000">
        <w:rPr>
          <w:rFonts w:ascii="Times New Roman" w:cs="Times New Roman" w:eastAsia="Times New Roman" w:hAnsi="Times New Roman"/>
          <w:sz w:val="20"/>
          <w:szCs w:val="20"/>
          <w:rtl w:val="0"/>
        </w:rPr>
        <w:t xml:space="preserve"> is titled for this philosopher “contra sociology.” A school sometimes named after this philosopher included T. H. Green and Bernard </w:t>
      </w:r>
      <w:r w:rsidDel="00000000" w:rsidR="00000000" w:rsidRPr="00000000">
        <w:rPr>
          <w:rFonts w:ascii="Times New Roman" w:cs="Times New Roman" w:eastAsia="Times New Roman" w:hAnsi="Times New Roman"/>
          <w:sz w:val="20"/>
          <w:szCs w:val="20"/>
          <w:rtl w:val="0"/>
        </w:rPr>
        <w:t xml:space="preserve">Bosanquet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(“BOH-zen-ket”)</w:t>
      </w:r>
      <w:r w:rsidDel="00000000" w:rsidR="00000000" w:rsidRPr="00000000">
        <w:rPr>
          <w:rFonts w:ascii="Times New Roman" w:cs="Times New Roman" w:eastAsia="Times New Roman" w:hAnsi="Times New Roman"/>
          <w:sz w:val="20"/>
          <w:szCs w:val="20"/>
          <w:rtl w:val="0"/>
        </w:rPr>
        <w:t xml:space="preserve">. J. M. E. McTaggart wrote several books </w:t>
      </w:r>
      <w:r w:rsidDel="00000000" w:rsidR="00000000" w:rsidRPr="00000000">
        <w:rPr>
          <w:rFonts w:ascii="Times New Roman" w:cs="Times New Roman" w:eastAsia="Times New Roman" w:hAnsi="Times New Roman"/>
          <w:sz w:val="20"/>
          <w:szCs w:val="20"/>
          <w:rtl w:val="0"/>
        </w:rPr>
        <w:t xml:space="preserve">explicating</w:t>
      </w:r>
      <w:r w:rsidDel="00000000" w:rsidR="00000000" w:rsidRPr="00000000">
        <w:rPr>
          <w:rFonts w:ascii="Times New Roman" w:cs="Times New Roman" w:eastAsia="Times New Roman" w:hAnsi="Times New Roman"/>
          <w:sz w:val="20"/>
          <w:szCs w:val="20"/>
          <w:rtl w:val="0"/>
        </w:rPr>
        <w:t xml:space="preserve"> this man’s philosophy, including a commentary on a book in which this man divides the title subject into being, essence, and concept. The British idealists were influenced by this philosopher’s introduction of the concept of “the </w:t>
      </w:r>
      <w:r w:rsidDel="00000000" w:rsidR="00000000" w:rsidRPr="00000000">
        <w:rPr>
          <w:rFonts w:ascii="Times New Roman" w:cs="Times New Roman" w:eastAsia="Times New Roman" w:hAnsi="Times New Roman"/>
          <w:sz w:val="20"/>
          <w:szCs w:val="20"/>
          <w:rtl w:val="0"/>
        </w:rPr>
        <w:t xml:space="preserve">Absolute</w:t>
      </w:r>
      <w:r w:rsidDel="00000000" w:rsidR="00000000" w:rsidRPr="00000000">
        <w:rPr>
          <w:rFonts w:ascii="Times New Roman" w:cs="Times New Roman" w:eastAsia="Times New Roman" w:hAnsi="Times New Roman"/>
          <w:sz w:val="20"/>
          <w:szCs w:val="20"/>
          <w:rtl w:val="0"/>
        </w:rPr>
        <w:t xml:space="preserve">.” For 10 points, name this German philosopher who wrote about the development of </w:t>
      </w:r>
      <w:r w:rsidDel="00000000" w:rsidR="00000000" w:rsidRPr="00000000">
        <w:rPr>
          <w:rFonts w:ascii="Times New Roman" w:cs="Times New Roman" w:eastAsia="Times New Roman" w:hAnsi="Times New Roman"/>
          <w:i w:val="1"/>
          <w:sz w:val="20"/>
          <w:szCs w:val="20"/>
          <w:rtl w:val="0"/>
        </w:rPr>
        <w:t xml:space="preserve">Geist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rtl w:val="0"/>
        </w:rPr>
        <w:t xml:space="preserve">(“guy</w:t>
      </w:r>
      <w:r w:rsidDel="00000000" w:rsidR="00000000" w:rsidRPr="00000000">
        <w:rPr>
          <w:rFonts w:ascii="Times New Roman" w:cs="Times New Roman" w:eastAsia="Times New Roman" w:hAnsi="Times New Roman"/>
          <w:color w:val="666666"/>
          <w:sz w:val="20"/>
          <w:szCs w:val="20"/>
          <w:rtl w:val="0"/>
        </w:rPr>
        <w:t xml:space="preserve">st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The Phenomenology of Spirit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Georg Wilhelm Friedrich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 [or G. W. F.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Hegel</w:t>
      </w:r>
      <w:r w:rsidDel="00000000" w:rsidR="00000000" w:rsidRPr="00000000">
        <w:rPr>
          <w:rFonts w:ascii="Times New Roman" w:cs="Times New Roman" w:eastAsia="Times New Roman" w:hAnsi="Times New Roman"/>
          <w:i w:val="1"/>
          <w:sz w:val="20"/>
          <w:szCs w:val="20"/>
          <w:rtl w:val="0"/>
        </w:rPr>
        <w:t xml:space="preserve"> Contra Sociology</w:t>
      </w:r>
      <w:r w:rsidDel="00000000" w:rsidR="00000000" w:rsidRPr="00000000">
        <w:rPr>
          <w:rFonts w:ascii="Times New Roman" w:cs="Times New Roman" w:eastAsia="Times New Roman" w:hAnsi="Times New Roman"/>
          <w:sz w:val="20"/>
          <w:szCs w:val="20"/>
          <w:rtl w:val="0"/>
        </w:rPr>
        <w:t xml:space="preserve">; accept neo-</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ianism]</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A man’s only visitor to his shack is this character, where he tells her “Always, always” and keeps the purple-and-white belt she left behind. This character has a birthmark that is alternately described as resembling a stemmed rose, a snake, and her mother’s </w:t>
      </w:r>
      <w:r w:rsidDel="00000000" w:rsidR="00000000" w:rsidRPr="00000000">
        <w:rPr>
          <w:rFonts w:ascii="Times New Roman" w:cs="Times New Roman" w:eastAsia="Times New Roman" w:hAnsi="Times New Roman"/>
          <w:sz w:val="20"/>
          <w:szCs w:val="20"/>
          <w:rtl w:val="0"/>
        </w:rPr>
        <w:t xml:space="preserve">ashes</w:t>
      </w:r>
      <w:r w:rsidDel="00000000" w:rsidR="00000000" w:rsidRPr="00000000">
        <w:rPr>
          <w:rFonts w:ascii="Times New Roman" w:cs="Times New Roman" w:eastAsia="Times New Roman" w:hAnsi="Times New Roman"/>
          <w:sz w:val="20"/>
          <w:szCs w:val="20"/>
          <w:rtl w:val="0"/>
        </w:rPr>
        <w:t xml:space="preserve">. This character realizes she knew nothing about her lover when she discovers from his driver’s license that his real name is Albert Jacks. As a child, this character cuts off her fingertip with a knife to scare off four Irish boys from bullying her. A “plague of robins” accompanies this character’s return to the town of </w:t>
      </w:r>
      <w:r w:rsidDel="00000000" w:rsidR="00000000" w:rsidRPr="00000000">
        <w:rPr>
          <w:rFonts w:ascii="Times New Roman" w:cs="Times New Roman" w:eastAsia="Times New Roman" w:hAnsi="Times New Roman"/>
          <w:sz w:val="20"/>
          <w:szCs w:val="20"/>
          <w:rtl w:val="0"/>
        </w:rPr>
        <w:t xml:space="preserve">Medallion</w:t>
      </w:r>
      <w:r w:rsidDel="00000000" w:rsidR="00000000" w:rsidRPr="00000000">
        <w:rPr>
          <w:rFonts w:ascii="Times New Roman" w:cs="Times New Roman" w:eastAsia="Times New Roman" w:hAnsi="Times New Roman"/>
          <w:sz w:val="20"/>
          <w:szCs w:val="20"/>
          <w:rtl w:val="0"/>
        </w:rPr>
        <w:t xml:space="preserve">. This character’s senile grandmother Eva conflates her with the narrator when recalling an accident during which this character drowned Chicken Little in the river. For 10 points, name this best friend of Nel Wright and resident of the Bottom who titles a novel by Toni Morrison.</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Sula</w:t>
      </w:r>
      <w:r w:rsidDel="00000000" w:rsidR="00000000" w:rsidRPr="00000000">
        <w:rPr>
          <w:rFonts w:ascii="Times New Roman" w:cs="Times New Roman" w:eastAsia="Times New Roman" w:hAnsi="Times New Roman"/>
          <w:sz w:val="20"/>
          <w:szCs w:val="20"/>
          <w:rtl w:val="0"/>
        </w:rPr>
        <w:t xml:space="preserve"> Peace [prompt on </w:t>
      </w:r>
      <w:r w:rsidDel="00000000" w:rsidR="00000000" w:rsidRPr="00000000">
        <w:rPr>
          <w:rFonts w:ascii="Times New Roman" w:cs="Times New Roman" w:eastAsia="Times New Roman" w:hAnsi="Times New Roman"/>
          <w:sz w:val="20"/>
          <w:szCs w:val="20"/>
          <w:u w:val="single"/>
          <w:rtl w:val="0"/>
        </w:rPr>
        <w:t xml:space="preserve">Peace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Ratings of these structures and their environment are empirically weighted and summed in the DRASTIC </w:t>
      </w:r>
      <w:r w:rsidDel="00000000" w:rsidR="00000000" w:rsidRPr="00000000">
        <w:rPr>
          <w:rFonts w:ascii="Times New Roman" w:cs="Times New Roman" w:eastAsia="Times New Roman" w:hAnsi="Times New Roman"/>
          <w:color w:val="666666"/>
          <w:sz w:val="20"/>
          <w:szCs w:val="20"/>
          <w:rtl w:val="0"/>
        </w:rPr>
        <w:t xml:space="preserve">(“drastic”)</w:t>
      </w:r>
      <w:r w:rsidDel="00000000" w:rsidR="00000000" w:rsidRPr="00000000">
        <w:rPr>
          <w:rFonts w:ascii="Times New Roman" w:cs="Times New Roman" w:eastAsia="Times New Roman" w:hAnsi="Times New Roman"/>
          <w:sz w:val="20"/>
          <w:szCs w:val="20"/>
          <w:rtl w:val="0"/>
        </w:rPr>
        <w:t xml:space="preserve"> method of assessing these structures’ vulnerability. When a filter pack or developed zone causes the double straight line effect, analysis of these structures ignores the first line and applies the Bouwer and Rice method or the </w:t>
      </w:r>
      <w:r w:rsidDel="00000000" w:rsidR="00000000" w:rsidRPr="00000000">
        <w:rPr>
          <w:rFonts w:ascii="Times New Roman" w:cs="Times New Roman" w:eastAsia="Times New Roman" w:hAnsi="Times New Roman"/>
          <w:sz w:val="20"/>
          <w:szCs w:val="20"/>
          <w:rtl w:val="0"/>
        </w:rPr>
        <w:t xml:space="preserve">Hvorslev</w:t>
      </w:r>
      <w:r w:rsidDel="00000000" w:rsidR="00000000" w:rsidRPr="00000000">
        <w:rPr>
          <w:rFonts w:ascii="Times New Roman" w:cs="Times New Roman" w:eastAsia="Times New Roman" w:hAnsi="Times New Roman"/>
          <w:sz w:val="20"/>
          <w:szCs w:val="20"/>
          <w:rtl w:val="0"/>
        </w:rPr>
        <w:t xml:space="preserve"> method to the second line. Permeable reactive barriers are inserted into these structures to intercept </w:t>
      </w:r>
      <w:r w:rsidDel="00000000" w:rsidR="00000000" w:rsidRPr="00000000">
        <w:rPr>
          <w:rFonts w:ascii="Times New Roman" w:cs="Times New Roman" w:eastAsia="Times New Roman" w:hAnsi="Times New Roman"/>
          <w:sz w:val="20"/>
          <w:szCs w:val="20"/>
          <w:rtl w:val="0"/>
        </w:rPr>
        <w:t xml:space="preserve">plumes</w:t>
      </w:r>
      <w:r w:rsidDel="00000000" w:rsidR="00000000" w:rsidRPr="00000000">
        <w:rPr>
          <w:rFonts w:ascii="Times New Roman" w:cs="Times New Roman" w:eastAsia="Times New Roman" w:hAnsi="Times New Roman"/>
          <w:sz w:val="20"/>
          <w:szCs w:val="20"/>
          <w:rtl w:val="0"/>
        </w:rPr>
        <w:t xml:space="preserve">. Borehole EM </w:t>
      </w:r>
      <w:r w:rsidDel="00000000" w:rsidR="00000000" w:rsidRPr="00000000">
        <w:rPr>
          <w:rFonts w:ascii="Times New Roman" w:cs="Times New Roman" w:eastAsia="Times New Roman" w:hAnsi="Times New Roman"/>
          <w:color w:val="666666"/>
          <w:sz w:val="20"/>
          <w:szCs w:val="20"/>
          <w:rtl w:val="0"/>
        </w:rPr>
        <w:t xml:space="preserve">(“E-M”)</w:t>
      </w:r>
      <w:r w:rsidDel="00000000" w:rsidR="00000000" w:rsidRPr="00000000">
        <w:rPr>
          <w:rFonts w:ascii="Times New Roman" w:cs="Times New Roman" w:eastAsia="Times New Roman" w:hAnsi="Times New Roman"/>
          <w:sz w:val="20"/>
          <w:szCs w:val="20"/>
          <w:rtl w:val="0"/>
        </w:rPr>
        <w:t xml:space="preserve"> conductivity logs of these structures track wedge intrusion. Slug tests of these structures use the gradient of the </w:t>
      </w:r>
      <w:r w:rsidDel="00000000" w:rsidR="00000000" w:rsidRPr="00000000">
        <w:rPr>
          <w:rFonts w:ascii="Times New Roman" w:cs="Times New Roman" w:eastAsia="Times New Roman" w:hAnsi="Times New Roman"/>
          <w:sz w:val="20"/>
          <w:szCs w:val="20"/>
          <w:rtl w:val="0"/>
        </w:rPr>
        <w:t xml:space="preserve">piezometric</w:t>
      </w:r>
      <w:r w:rsidDel="00000000" w:rsidR="00000000" w:rsidRPr="00000000">
        <w:rPr>
          <w:rFonts w:ascii="Times New Roman" w:cs="Times New Roman" w:eastAsia="Times New Roman" w:hAnsi="Times New Roman"/>
          <w:sz w:val="20"/>
          <w:szCs w:val="20"/>
          <w:rtl w:val="0"/>
        </w:rPr>
        <w:t xml:space="preserve"> head to estimate properties like storativity. These structures are less vulnerable to contamination when they are confined, like the Floridan one. In the hydrological cycle, these structures are recharged by water moving through the unsaturated zone. For 10 points, name these permeable rock layers that store groundwater.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aquifer</w:t>
      </w:r>
      <w:r w:rsidDel="00000000" w:rsidR="00000000" w:rsidRPr="00000000">
        <w:rPr>
          <w:rFonts w:ascii="Times New Roman" w:cs="Times New Roman" w:eastAsia="Times New Roman" w:hAnsi="Times New Roman"/>
          <w:sz w:val="20"/>
          <w:szCs w:val="20"/>
          <w:rtl w:val="0"/>
        </w:rPr>
        <w:t xml:space="preserve">s [accept confined </w:t>
      </w:r>
      <w:r w:rsidDel="00000000" w:rsidR="00000000" w:rsidRPr="00000000">
        <w:rPr>
          <w:rFonts w:ascii="Times New Roman" w:cs="Times New Roman" w:eastAsia="Times New Roman" w:hAnsi="Times New Roman"/>
          <w:b w:val="1"/>
          <w:sz w:val="20"/>
          <w:szCs w:val="20"/>
          <w:u w:val="single"/>
          <w:rtl w:val="0"/>
        </w:rPr>
        <w:t xml:space="preserve">aquifer</w:t>
      </w:r>
      <w:r w:rsidDel="00000000" w:rsidR="00000000" w:rsidRPr="00000000">
        <w:rPr>
          <w:rFonts w:ascii="Times New Roman" w:cs="Times New Roman" w:eastAsia="Times New Roman" w:hAnsi="Times New Roman"/>
          <w:sz w:val="20"/>
          <w:szCs w:val="20"/>
          <w:rtl w:val="0"/>
        </w:rPr>
        <w:t xml:space="preserve">s or unconfined </w:t>
      </w:r>
      <w:r w:rsidDel="00000000" w:rsidR="00000000" w:rsidRPr="00000000">
        <w:rPr>
          <w:rFonts w:ascii="Times New Roman" w:cs="Times New Roman" w:eastAsia="Times New Roman" w:hAnsi="Times New Roman"/>
          <w:b w:val="1"/>
          <w:sz w:val="20"/>
          <w:szCs w:val="20"/>
          <w:u w:val="single"/>
          <w:rtl w:val="0"/>
        </w:rPr>
        <w:t xml:space="preserve">aquifer</w:t>
      </w:r>
      <w:r w:rsidDel="00000000" w:rsidR="00000000" w:rsidRPr="00000000">
        <w:rPr>
          <w:rFonts w:ascii="Times New Roman" w:cs="Times New Roman" w:eastAsia="Times New Roman" w:hAnsi="Times New Roman"/>
          <w:sz w:val="20"/>
          <w:szCs w:val="20"/>
          <w:rtl w:val="0"/>
        </w:rPr>
        <w:t xml:space="preserve">s or perched </w:t>
      </w:r>
      <w:r w:rsidDel="00000000" w:rsidR="00000000" w:rsidRPr="00000000">
        <w:rPr>
          <w:rFonts w:ascii="Times New Roman" w:cs="Times New Roman" w:eastAsia="Times New Roman" w:hAnsi="Times New Roman"/>
          <w:b w:val="1"/>
          <w:sz w:val="20"/>
          <w:szCs w:val="20"/>
          <w:u w:val="single"/>
          <w:rtl w:val="0"/>
        </w:rPr>
        <w:t xml:space="preserve">aquifer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groundwater </w:t>
      </w:r>
      <w:r w:rsidDel="00000000" w:rsidR="00000000" w:rsidRPr="00000000">
        <w:rPr>
          <w:rFonts w:ascii="Times New Roman" w:cs="Times New Roman" w:eastAsia="Times New Roman" w:hAnsi="Times New Roman"/>
          <w:b w:val="1"/>
          <w:sz w:val="20"/>
          <w:szCs w:val="20"/>
          <w:u w:val="single"/>
          <w:rtl w:val="0"/>
        </w:rPr>
        <w:t xml:space="preserve">basin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Floridan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aquifer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basin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reject “wells” or “drainage basins”]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Angels and men beat each other with clubs atop this location in a scene from the Bedford Hours. A lightning flash illuminates this location in the background of a painting in which a crowd flees near a golden statue covered by a serpent. A “Little” painting of this location in Rotterdam shows more curved walls than a “Great” version in the </w:t>
      </w:r>
      <w:r w:rsidDel="00000000" w:rsidR="00000000" w:rsidRPr="00000000">
        <w:rPr>
          <w:rFonts w:ascii="Times New Roman" w:cs="Times New Roman" w:eastAsia="Times New Roman" w:hAnsi="Times New Roman"/>
          <w:sz w:val="20"/>
          <w:szCs w:val="20"/>
          <w:rtl w:val="0"/>
        </w:rPr>
        <w:t xml:space="preserve">Kunsthistorisches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KOONST-hist-OR-ish-iss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Museum. Those two paintings were preceded by a lost ivory miniature that may have provided the basis for a painting of this location by Lucas van Valckenborch. A man raises his arms in front of a depiction of this location based on the minaret of the Great Mosque of Samarra in a Gustave Doré engraving. Hieronymous Cock’s prints of the Colosseum inspired a painting of this location whose foreground depicts stonemasons bowing to a king. For 10 points, Pieter Brueghel the Elder created two paintings of what unfinished biblical structure?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Tower of </w:t>
      </w:r>
      <w:r w:rsidDel="00000000" w:rsidR="00000000" w:rsidRPr="00000000">
        <w:rPr>
          <w:rFonts w:ascii="Times New Roman" w:cs="Times New Roman" w:eastAsia="Times New Roman" w:hAnsi="Times New Roman"/>
          <w:b w:val="1"/>
          <w:sz w:val="20"/>
          <w:szCs w:val="20"/>
          <w:u w:val="single"/>
          <w:rtl w:val="0"/>
        </w:rPr>
        <w:t xml:space="preserve">Babel</w:t>
      </w:r>
      <w:r w:rsidDel="00000000" w:rsidR="00000000" w:rsidRPr="00000000">
        <w:rPr>
          <w:rFonts w:ascii="Times New Roman" w:cs="Times New Roman" w:eastAsia="Times New Roman" w:hAnsi="Times New Roman"/>
          <w:sz w:val="20"/>
          <w:szCs w:val="20"/>
          <w:rtl w:val="0"/>
        </w:rPr>
        <w:t xml:space="preserve"> [or Tower of </w:t>
      </w:r>
      <w:r w:rsidDel="00000000" w:rsidR="00000000" w:rsidRPr="00000000">
        <w:rPr>
          <w:rFonts w:ascii="Times New Roman" w:cs="Times New Roman" w:eastAsia="Times New Roman" w:hAnsi="Times New Roman"/>
          <w:b w:val="1"/>
          <w:sz w:val="20"/>
          <w:szCs w:val="20"/>
          <w:u w:val="single"/>
          <w:rtl w:val="0"/>
        </w:rPr>
        <w:t xml:space="preserve">Babylon</w:t>
      </w:r>
      <w:r w:rsidDel="00000000" w:rsidR="00000000" w:rsidRPr="00000000">
        <w:rPr>
          <w:rFonts w:ascii="Times New Roman" w:cs="Times New Roman" w:eastAsia="Times New Roman" w:hAnsi="Times New Roman"/>
          <w:sz w:val="20"/>
          <w:szCs w:val="20"/>
          <w:rtl w:val="0"/>
        </w:rPr>
        <w:t xml:space="preserve">; or Mīgdal </w:t>
      </w:r>
      <w:r w:rsidDel="00000000" w:rsidR="00000000" w:rsidRPr="00000000">
        <w:rPr>
          <w:rFonts w:ascii="Times New Roman" w:cs="Times New Roman" w:eastAsia="Times New Roman" w:hAnsi="Times New Roman"/>
          <w:b w:val="1"/>
          <w:sz w:val="20"/>
          <w:szCs w:val="20"/>
          <w:u w:val="single"/>
          <w:rtl w:val="0"/>
        </w:rPr>
        <w:t xml:space="preserve">Bāḇel</w:t>
      </w:r>
      <w:r w:rsidDel="00000000" w:rsidR="00000000" w:rsidRPr="00000000">
        <w:rPr>
          <w:rFonts w:ascii="Times New Roman" w:cs="Times New Roman" w:eastAsia="Times New Roman" w:hAnsi="Times New Roman"/>
          <w:sz w:val="20"/>
          <w:szCs w:val="20"/>
          <w:rtl w:val="0"/>
        </w:rPr>
        <w:t xml:space="preserve">; or Toren van </w:t>
      </w:r>
      <w:r w:rsidDel="00000000" w:rsidR="00000000" w:rsidRPr="00000000">
        <w:rPr>
          <w:rFonts w:ascii="Times New Roman" w:cs="Times New Roman" w:eastAsia="Times New Roman" w:hAnsi="Times New Roman"/>
          <w:b w:val="1"/>
          <w:sz w:val="20"/>
          <w:szCs w:val="20"/>
          <w:u w:val="single"/>
          <w:rtl w:val="0"/>
        </w:rPr>
        <w:t xml:space="preserve">Babel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tower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u w:val="single"/>
          <w:rtl w:val="0"/>
        </w:rPr>
        <w:t xml:space="preserve">īgdal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painting in the second sentence is </w:t>
      </w:r>
      <w:r w:rsidDel="00000000" w:rsidR="00000000" w:rsidRPr="00000000">
        <w:rPr>
          <w:rFonts w:ascii="Times New Roman" w:cs="Times New Roman" w:eastAsia="Times New Roman" w:hAnsi="Times New Roman"/>
          <w:i w:val="1"/>
          <w:color w:val="666666"/>
          <w:sz w:val="20"/>
          <w:szCs w:val="20"/>
          <w:rtl w:val="0"/>
        </w:rPr>
        <w:t xml:space="preserve">Belshazzar’s Feast</w:t>
      </w:r>
      <w:r w:rsidDel="00000000" w:rsidR="00000000" w:rsidRPr="00000000">
        <w:rPr>
          <w:rFonts w:ascii="Times New Roman" w:cs="Times New Roman" w:eastAsia="Times New Roman" w:hAnsi="Times New Roman"/>
          <w:color w:val="666666"/>
          <w:sz w:val="20"/>
          <w:szCs w:val="20"/>
          <w:rtl w:val="0"/>
        </w:rPr>
        <w:t xml:space="preserve"> by John Martin.)</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hero’s horse is able to discern the footprints of an ant upon a dark cloth at night at a distance of two leagues. After coming across a roast deer and improvising a song on a tambour, this hero slays a beautiful sorceress who instantly becomes ugly when he utters the name of a god. At the age of 600, this hero ultimately dies after being thrown into a well filled with poison spears. This hero uses a double-headed arrow fashioned from a tamarisk tree to kill his main rival. This hero was born after his albino father was taught how to administer a C-section by a legendary bird. Along with his talking horse </w:t>
      </w:r>
      <w:r w:rsidDel="00000000" w:rsidR="00000000" w:rsidRPr="00000000">
        <w:rPr>
          <w:rFonts w:ascii="Times New Roman" w:cs="Times New Roman" w:eastAsia="Times New Roman" w:hAnsi="Times New Roman"/>
          <w:sz w:val="20"/>
          <w:szCs w:val="20"/>
          <w:rtl w:val="0"/>
        </w:rPr>
        <w:t xml:space="preserve">Rakhsh</w:t>
      </w:r>
      <w:r w:rsidDel="00000000" w:rsidR="00000000" w:rsidRPr="00000000">
        <w:rPr>
          <w:rFonts w:ascii="Times New Roman" w:cs="Times New Roman" w:eastAsia="Times New Roman" w:hAnsi="Times New Roman"/>
          <w:sz w:val="20"/>
          <w:szCs w:val="20"/>
          <w:rtl w:val="0"/>
        </w:rPr>
        <w:t xml:space="preserve">, this man performs seven labors that culminate in him slaying the White Demon. This hero begs King Kay Kaus for a healing potion after recognizing an armband possessed by a warrior he had just stabbed in battle. For 10 points, name this son of Zāl from the </w:t>
      </w:r>
      <w:r w:rsidDel="00000000" w:rsidR="00000000" w:rsidRPr="00000000">
        <w:rPr>
          <w:rFonts w:ascii="Times New Roman" w:cs="Times New Roman" w:eastAsia="Times New Roman" w:hAnsi="Times New Roman"/>
          <w:i w:val="1"/>
          <w:sz w:val="20"/>
          <w:szCs w:val="20"/>
          <w:rtl w:val="0"/>
        </w:rPr>
        <w:t xml:space="preserve">Shahnameh</w:t>
      </w:r>
      <w:r w:rsidDel="00000000" w:rsidR="00000000" w:rsidRPr="00000000">
        <w:rPr>
          <w:rFonts w:ascii="Times New Roman" w:cs="Times New Roman" w:eastAsia="Times New Roman" w:hAnsi="Times New Roman"/>
          <w:sz w:val="20"/>
          <w:szCs w:val="20"/>
          <w:rtl w:val="0"/>
        </w:rPr>
        <w:t xml:space="preserve"> who slays his own son Sohrab.</w:t>
      </w:r>
    </w:p>
    <w:p w:rsidR="00000000" w:rsidDel="00000000" w:rsidP="00000000" w:rsidRDefault="00000000" w:rsidRPr="00000000" w14:paraId="0000002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Rostam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Rostam</w:t>
      </w:r>
      <w:r w:rsidDel="00000000" w:rsidR="00000000" w:rsidRPr="00000000">
        <w:rPr>
          <w:rFonts w:ascii="Times New Roman" w:cs="Times New Roman" w:eastAsia="Times New Roman" w:hAnsi="Times New Roman"/>
          <w:sz w:val="20"/>
          <w:szCs w:val="20"/>
          <w:rtl w:val="0"/>
        </w:rPr>
        <w:t xml:space="preserve"> of Sistan; or </w:t>
      </w:r>
      <w:r w:rsidDel="00000000" w:rsidR="00000000" w:rsidRPr="00000000">
        <w:rPr>
          <w:rFonts w:ascii="Times New Roman" w:cs="Times New Roman" w:eastAsia="Times New Roman" w:hAnsi="Times New Roman"/>
          <w:b w:val="1"/>
          <w:sz w:val="20"/>
          <w:szCs w:val="20"/>
          <w:u w:val="single"/>
          <w:rtl w:val="0"/>
        </w:rPr>
        <w:t xml:space="preserve">Rustam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legendary bird is the Simurgh.)</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a family of animals, this process depends on changes in the spacing of a lattice of guanine nanocrystals. Undulating displays of this process have been termed “passing clouds</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result from sequential activation of neural pathways in the satellite ganglia and anterior pedal lobes. Organs composed of glia, sheath cells, and radial fibers expand or shrink the </w:t>
      </w:r>
      <w:r w:rsidDel="00000000" w:rsidR="00000000" w:rsidRPr="00000000">
        <w:rPr>
          <w:rFonts w:ascii="Times New Roman" w:cs="Times New Roman" w:eastAsia="Times New Roman" w:hAnsi="Times New Roman"/>
          <w:sz w:val="20"/>
          <w:szCs w:val="20"/>
          <w:rtl w:val="0"/>
        </w:rPr>
        <w:t xml:space="preserve">cytoelastic</w:t>
      </w:r>
      <w:r w:rsidDel="00000000" w:rsidR="00000000" w:rsidRPr="00000000">
        <w:rPr>
          <w:rFonts w:ascii="Times New Roman" w:cs="Times New Roman" w:eastAsia="Times New Roman" w:hAnsi="Times New Roman"/>
          <w:sz w:val="20"/>
          <w:szCs w:val="20"/>
          <w:rtl w:val="0"/>
        </w:rPr>
        <w:t xml:space="preserve"> sacculus to generate this process in coleoid members of a class of animals. Off-axis, U-shaped pupils may facilitate this process by maximizing a kind of “blur”; that hypothesis has supplanted the idea that this process is facilitated by undiscovered dermal opsins. Non-cephalopods that can perform this process cause it by changing the distribution of molecules like heme and melanin in cells called chromatophores. For 10 points, octopi and chameleons use pigments to rapidly undergo what camouflage mechanism?</w:t>
      </w:r>
    </w:p>
    <w:p w:rsidR="00000000" w:rsidDel="00000000" w:rsidP="00000000" w:rsidRDefault="00000000" w:rsidRPr="00000000" w14:paraId="00000033">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skin </w:t>
      </w:r>
      <w:r w:rsidDel="00000000" w:rsidR="00000000" w:rsidRPr="00000000">
        <w:rPr>
          <w:rFonts w:ascii="Times New Roman" w:cs="Times New Roman" w:eastAsia="Times New Roman" w:hAnsi="Times New Roman"/>
          <w:b w:val="1"/>
          <w:sz w:val="20"/>
          <w:szCs w:val="20"/>
          <w:u w:val="single"/>
          <w:rtl w:val="0"/>
        </w:rPr>
        <w:t xml:space="preserve">color change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metachrosis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crypsis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background</w:t>
      </w:r>
      <w:r w:rsidDel="00000000" w:rsidR="00000000" w:rsidRPr="00000000">
        <w:rPr>
          <w:rFonts w:ascii="Times New Roman" w:cs="Times New Roman" w:eastAsia="Times New Roman" w:hAnsi="Times New Roman"/>
          <w:sz w:val="20"/>
          <w:szCs w:val="20"/>
          <w:rtl w:val="0"/>
        </w:rPr>
        <w:t xml:space="preserve">, active, or adaptive </w:t>
      </w:r>
      <w:r w:rsidDel="00000000" w:rsidR="00000000" w:rsidRPr="00000000">
        <w:rPr>
          <w:rFonts w:ascii="Times New Roman" w:cs="Times New Roman" w:eastAsia="Times New Roman" w:hAnsi="Times New Roman"/>
          <w:sz w:val="20"/>
          <w:szCs w:val="20"/>
          <w:u w:val="single"/>
          <w:rtl w:val="0"/>
        </w:rPr>
        <w:t xml:space="preserve">camouflage</w:t>
      </w:r>
      <w:r w:rsidDel="00000000" w:rsidR="00000000" w:rsidRPr="00000000">
        <w:rPr>
          <w:rFonts w:ascii="Times New Roman" w:cs="Times New Roman" w:eastAsia="Times New Roman" w:hAnsi="Times New Roman"/>
          <w:sz w:val="20"/>
          <w:szCs w:val="20"/>
          <w:rtl w:val="0"/>
        </w:rPr>
        <w:t xml:space="preserve"> until read by asking “what is the mechanism of camouflage?”;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changing appearance</w:t>
      </w:r>
      <w:r w:rsidDel="00000000" w:rsidR="00000000" w:rsidRPr="00000000">
        <w:rPr>
          <w:rFonts w:ascii="Times New Roman" w:cs="Times New Roman" w:eastAsia="Times New Roman" w:hAnsi="Times New Roman"/>
          <w:sz w:val="20"/>
          <w:szCs w:val="20"/>
          <w:rtl w:val="0"/>
        </w:rPr>
        <w:t xml:space="preserve"> or equivalents by asking “what aspect of the animal’s appearance changes?”;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body pattern</w:t>
      </w:r>
      <w:r w:rsidDel="00000000" w:rsidR="00000000" w:rsidRPr="00000000">
        <w:rPr>
          <w:rFonts w:ascii="Times New Roman" w:cs="Times New Roman" w:eastAsia="Times New Roman" w:hAnsi="Times New Roman"/>
          <w:sz w:val="20"/>
          <w:szCs w:val="20"/>
          <w:rtl w:val="0"/>
        </w:rPr>
        <w:t xml:space="preserve">ing by asking “what aspect of body patterning?”] </w:t>
      </w:r>
      <w:r w:rsidDel="00000000" w:rsidR="00000000" w:rsidRPr="00000000">
        <w:rPr>
          <w:rFonts w:ascii="Times New Roman" w:cs="Times New Roman" w:eastAsia="Times New Roman" w:hAnsi="Times New Roman"/>
          <w:color w:val="666666"/>
          <w:sz w:val="20"/>
          <w:szCs w:val="20"/>
          <w:rtl w:val="0"/>
        </w:rPr>
        <w:t xml:space="preserve">(The first sentence refers to chameleon skin, which has a layer of guanine nanocrystals overlaying chromatophores.)</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legislation was unilaterally transformed twice by “Dear Colleague” letters from Russlynn Ali and Catherine Lhamon </w:t>
      </w:r>
      <w:r w:rsidDel="00000000" w:rsidR="00000000" w:rsidRPr="00000000">
        <w:rPr>
          <w:rFonts w:ascii="Times New Roman" w:cs="Times New Roman" w:eastAsia="Times New Roman" w:hAnsi="Times New Roman"/>
          <w:color w:val="666666"/>
          <w:sz w:val="20"/>
          <w:szCs w:val="20"/>
          <w:rtl w:val="0"/>
        </w:rPr>
        <w:t xml:space="preserve">(“LAY-mon”)</w:t>
      </w:r>
      <w:r w:rsidDel="00000000" w:rsidR="00000000" w:rsidRPr="00000000">
        <w:rPr>
          <w:rFonts w:ascii="Times New Roman" w:cs="Times New Roman" w:eastAsia="Times New Roman" w:hAnsi="Times New Roman"/>
          <w:sz w:val="20"/>
          <w:szCs w:val="20"/>
          <w:rtl w:val="0"/>
        </w:rPr>
        <w:t xml:space="preserve">. A Supreme Court ruling regarding this legislation was effectively overturned by the Grove City Bill. O</w:t>
      </w:r>
      <w:r w:rsidDel="00000000" w:rsidR="00000000" w:rsidRPr="00000000">
        <w:rPr>
          <w:rFonts w:ascii="Times New Roman" w:cs="Times New Roman" w:eastAsia="Times New Roman" w:hAnsi="Times New Roman"/>
          <w:sz w:val="20"/>
          <w:szCs w:val="20"/>
          <w:rtl w:val="0"/>
        </w:rPr>
        <w:t xml:space="preserve">n this legislation’s fiftieth anniversary, Sherry Boschert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BOH-shert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published a book about the “37 words” that defined it</w:t>
      </w:r>
      <w:r w:rsidDel="00000000" w:rsidR="00000000" w:rsidRPr="00000000">
        <w:rPr>
          <w:rFonts w:ascii="Times New Roman" w:cs="Times New Roman" w:eastAsia="Times New Roman" w:hAnsi="Times New Roman"/>
          <w:sz w:val="20"/>
          <w:szCs w:val="20"/>
          <w:rtl w:val="0"/>
        </w:rPr>
        <w:t xml:space="preserve">. Jacob Javits and John Tower proposed amendments to this legislation to address concerns incorporated into a “three-part test” fleshed out by Norma Cantú. This legislation was posthumously renamed after the first woman of color to serve in Congress, Patsy Mink, who had worked to pass it with Birch Bayh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rtl w:val="0"/>
        </w:rPr>
        <w:t xml:space="preserve">(“bye”)</w:t>
      </w:r>
      <w:r w:rsidDel="00000000" w:rsidR="00000000" w:rsidRPr="00000000">
        <w:rPr>
          <w:rFonts w:ascii="Times New Roman" w:cs="Times New Roman" w:eastAsia="Times New Roman" w:hAnsi="Times New Roman"/>
          <w:sz w:val="20"/>
          <w:szCs w:val="20"/>
          <w:rtl w:val="0"/>
        </w:rPr>
        <w:t xml:space="preserve"> in 1972. </w:t>
      </w:r>
      <w:r w:rsidDel="00000000" w:rsidR="00000000" w:rsidRPr="00000000">
        <w:rPr>
          <w:rFonts w:ascii="Times New Roman" w:cs="Times New Roman" w:eastAsia="Times New Roman" w:hAnsi="Times New Roman"/>
          <w:sz w:val="20"/>
          <w:szCs w:val="20"/>
          <w:highlight w:val="white"/>
          <w:rtl w:val="0"/>
        </w:rPr>
        <w:t xml:space="preserve">A documentary series about this legislation was modeled on ESPN’s </w:t>
      </w:r>
      <w:r w:rsidDel="00000000" w:rsidR="00000000" w:rsidRPr="00000000">
        <w:rPr>
          <w:rFonts w:ascii="Times New Roman" w:cs="Times New Roman" w:eastAsia="Times New Roman" w:hAnsi="Times New Roman"/>
          <w:i w:val="1"/>
          <w:sz w:val="20"/>
          <w:szCs w:val="20"/>
          <w:highlight w:val="white"/>
          <w:rtl w:val="0"/>
        </w:rPr>
        <w:t xml:space="preserve">30 for 30</w:t>
      </w:r>
      <w:r w:rsidDel="00000000" w:rsidR="00000000" w:rsidRPr="00000000">
        <w:rPr>
          <w:rFonts w:ascii="Times New Roman" w:cs="Times New Roman" w:eastAsia="Times New Roman" w:hAnsi="Times New Roman"/>
          <w:sz w:val="20"/>
          <w:szCs w:val="20"/>
          <w:highlight w:val="white"/>
          <w:rtl w:val="0"/>
        </w:rPr>
        <w:t xml:space="preserve"> series and examined its impact on Sheryl Swoopes and other college athletes.</w:t>
      </w:r>
      <w:r w:rsidDel="00000000" w:rsidR="00000000" w:rsidRPr="00000000">
        <w:rPr>
          <w:rFonts w:ascii="Times New Roman" w:cs="Times New Roman" w:eastAsia="Times New Roman" w:hAnsi="Times New Roman"/>
          <w:sz w:val="20"/>
          <w:szCs w:val="20"/>
          <w:rtl w:val="0"/>
        </w:rPr>
        <w:t xml:space="preserve"> For 10 points, name this law that, in federally-funded programs, prohibits sex-based </w:t>
      </w:r>
      <w:r w:rsidDel="00000000" w:rsidR="00000000" w:rsidRPr="00000000">
        <w:rPr>
          <w:rFonts w:ascii="Times New Roman" w:cs="Times New Roman" w:eastAsia="Times New Roman" w:hAnsi="Times New Roman"/>
          <w:sz w:val="20"/>
          <w:szCs w:val="20"/>
          <w:rtl w:val="0"/>
        </w:rPr>
        <w:t xml:space="preserve">discrimination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Title IX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(“nine”)</w:t>
      </w:r>
      <w:r w:rsidDel="00000000" w:rsidR="00000000" w:rsidRPr="00000000">
        <w:rPr>
          <w:rFonts w:ascii="Times New Roman" w:cs="Times New Roman" w:eastAsia="Times New Roman" w:hAnsi="Times New Roman"/>
          <w:sz w:val="20"/>
          <w:szCs w:val="20"/>
          <w:rtl w:val="0"/>
        </w:rPr>
        <w:t xml:space="preserve"> [accept Higher </w:t>
      </w:r>
      <w:r w:rsidDel="00000000" w:rsidR="00000000" w:rsidRPr="00000000">
        <w:rPr>
          <w:rFonts w:ascii="Times New Roman" w:cs="Times New Roman" w:eastAsia="Times New Roman" w:hAnsi="Times New Roman"/>
          <w:b w:val="1"/>
          <w:sz w:val="20"/>
          <w:szCs w:val="20"/>
          <w:u w:val="single"/>
          <w:rtl w:val="0"/>
        </w:rPr>
        <w:t xml:space="preserve">Education Amendments</w:t>
      </w:r>
      <w:r w:rsidDel="00000000" w:rsidR="00000000" w:rsidRPr="00000000">
        <w:rPr>
          <w:rFonts w:ascii="Times New Roman" w:cs="Times New Roman" w:eastAsia="Times New Roman" w:hAnsi="Times New Roman"/>
          <w:sz w:val="20"/>
          <w:szCs w:val="20"/>
          <w:rtl w:val="0"/>
        </w:rPr>
        <w:t xml:space="preserve"> of 1972; accept Patsy T. Mink </w:t>
      </w:r>
      <w:r w:rsidDel="00000000" w:rsidR="00000000" w:rsidRPr="00000000">
        <w:rPr>
          <w:rFonts w:ascii="Times New Roman" w:cs="Times New Roman" w:eastAsia="Times New Roman" w:hAnsi="Times New Roman"/>
          <w:b w:val="1"/>
          <w:sz w:val="20"/>
          <w:szCs w:val="20"/>
          <w:u w:val="single"/>
          <w:rtl w:val="0"/>
        </w:rPr>
        <w:t xml:space="preserve">Equal Opportunity in Education</w:t>
      </w:r>
      <w:r w:rsidDel="00000000" w:rsidR="00000000" w:rsidRPr="00000000">
        <w:rPr>
          <w:rFonts w:ascii="Times New Roman" w:cs="Times New Roman" w:eastAsia="Times New Roman" w:hAnsi="Times New Roman"/>
          <w:sz w:val="20"/>
          <w:szCs w:val="20"/>
          <w:rtl w:val="0"/>
        </w:rPr>
        <w:t xml:space="preserve"> Act] </w:t>
      </w:r>
      <w:r w:rsidDel="00000000" w:rsidR="00000000" w:rsidRPr="00000000">
        <w:rPr>
          <w:rFonts w:ascii="Times New Roman" w:cs="Times New Roman" w:eastAsia="Times New Roman" w:hAnsi="Times New Roman"/>
          <w:color w:val="666666"/>
          <w:sz w:val="20"/>
          <w:szCs w:val="20"/>
          <w:rtl w:val="0"/>
        </w:rPr>
        <w:t xml:space="preserve">(The Grove City Bill overturned the decision in </w:t>
      </w:r>
      <w:r w:rsidDel="00000000" w:rsidR="00000000" w:rsidRPr="00000000">
        <w:rPr>
          <w:rFonts w:ascii="Times New Roman" w:cs="Times New Roman" w:eastAsia="Times New Roman" w:hAnsi="Times New Roman"/>
          <w:i w:val="1"/>
          <w:color w:val="666666"/>
          <w:sz w:val="20"/>
          <w:szCs w:val="20"/>
          <w:rtl w:val="0"/>
        </w:rPr>
        <w:t xml:space="preserve">Grove City College v. Bell</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w:t>
      </w:r>
      <w:r w:rsidDel="00000000" w:rsidR="00000000" w:rsidRPr="00000000">
        <w:rPr>
          <w:rFonts w:ascii="Times New Roman" w:cs="Times New Roman" w:eastAsia="Times New Roman" w:hAnsi="Times New Roman"/>
          <w:sz w:val="20"/>
          <w:szCs w:val="20"/>
          <w:rtl w:val="0"/>
        </w:rPr>
        <w:t xml:space="preserve">is person hired the Jamaican-born photographer Percy Rainford to assist him in creating a self-portrait titled “at the age of 85,” which he actually made at 58. A photograph of this man titled </w:t>
      </w:r>
      <w:r w:rsidDel="00000000" w:rsidR="00000000" w:rsidRPr="00000000">
        <w:rPr>
          <w:rFonts w:ascii="Times New Roman" w:cs="Times New Roman" w:eastAsia="Times New Roman" w:hAnsi="Times New Roman"/>
          <w:i w:val="1"/>
          <w:sz w:val="20"/>
          <w:szCs w:val="20"/>
          <w:rtl w:val="0"/>
        </w:rPr>
        <w:t xml:space="preserve">Tonsure </w:t>
      </w:r>
      <w:r w:rsidDel="00000000" w:rsidR="00000000" w:rsidRPr="00000000">
        <w:rPr>
          <w:rFonts w:ascii="Times New Roman" w:cs="Times New Roman" w:eastAsia="Times New Roman" w:hAnsi="Times New Roman"/>
          <w:sz w:val="20"/>
          <w:szCs w:val="20"/>
          <w:rtl w:val="0"/>
        </w:rPr>
        <w:t xml:space="preserve">shows him with a shooting star shaved into his head. </w:t>
      </w:r>
      <w:r w:rsidDel="00000000" w:rsidR="00000000" w:rsidRPr="00000000">
        <w:rPr>
          <w:rFonts w:ascii="Times New Roman" w:cs="Times New Roman" w:eastAsia="Times New Roman" w:hAnsi="Times New Roman"/>
          <w:sz w:val="20"/>
          <w:szCs w:val="20"/>
          <w:rtl w:val="0"/>
        </w:rPr>
        <w:t xml:space="preserve">This man took a five-way self-portrait using a trick mirror during a trip to Coney Island he made with Beatrice Wood. This man wears a hat and fur coat in a 1921 photograph placed on a perfume </w:t>
      </w:r>
      <w:r w:rsidDel="00000000" w:rsidR="00000000" w:rsidRPr="00000000">
        <w:rPr>
          <w:rFonts w:ascii="Times New Roman" w:cs="Times New Roman" w:eastAsia="Times New Roman" w:hAnsi="Times New Roman"/>
          <w:sz w:val="20"/>
          <w:szCs w:val="20"/>
          <w:rtl w:val="0"/>
        </w:rPr>
        <w:t xml:space="preserve">bottle</w:t>
      </w:r>
      <w:r w:rsidDel="00000000" w:rsidR="00000000" w:rsidRPr="00000000">
        <w:rPr>
          <w:rFonts w:ascii="Times New Roman" w:cs="Times New Roman" w:eastAsia="Times New Roman" w:hAnsi="Times New Roman"/>
          <w:sz w:val="20"/>
          <w:szCs w:val="20"/>
          <w:rtl w:val="0"/>
        </w:rPr>
        <w:t xml:space="preserve">. In a picture taken at the Pasadena Art Museum, this man plays a game against </w:t>
      </w:r>
      <w:r w:rsidDel="00000000" w:rsidR="00000000" w:rsidRPr="00000000">
        <w:rPr>
          <w:rFonts w:ascii="Times New Roman" w:cs="Times New Roman" w:eastAsia="Times New Roman" w:hAnsi="Times New Roman"/>
          <w:sz w:val="20"/>
          <w:szCs w:val="20"/>
          <w:rtl w:val="0"/>
        </w:rPr>
        <w:t xml:space="preserve">Eve Babitz</w:t>
      </w:r>
      <w:r w:rsidDel="00000000" w:rsidR="00000000" w:rsidRPr="00000000">
        <w:rPr>
          <w:rFonts w:ascii="Times New Roman" w:cs="Times New Roman" w:eastAsia="Times New Roman" w:hAnsi="Times New Roman"/>
          <w:sz w:val="20"/>
          <w:szCs w:val="20"/>
          <w:rtl w:val="0"/>
        </w:rPr>
        <w:t xml:space="preserve">, who is completely nude. An object created by this man appears in front of Marsden Hartley’s painting </w:t>
      </w:r>
      <w:r w:rsidDel="00000000" w:rsidR="00000000" w:rsidRPr="00000000">
        <w:rPr>
          <w:rFonts w:ascii="Times New Roman" w:cs="Times New Roman" w:eastAsia="Times New Roman" w:hAnsi="Times New Roman"/>
          <w:i w:val="1"/>
          <w:sz w:val="20"/>
          <w:szCs w:val="20"/>
          <w:rtl w:val="0"/>
        </w:rPr>
        <w:t xml:space="preserve">The Warriors</w:t>
      </w:r>
      <w:r w:rsidDel="00000000" w:rsidR="00000000" w:rsidRPr="00000000">
        <w:rPr>
          <w:rFonts w:ascii="Times New Roman" w:cs="Times New Roman" w:eastAsia="Times New Roman" w:hAnsi="Times New Roman"/>
          <w:sz w:val="20"/>
          <w:szCs w:val="20"/>
          <w:rtl w:val="0"/>
        </w:rPr>
        <w:t xml:space="preserve"> in a photograph taken for the magazine </w:t>
      </w:r>
      <w:r w:rsidDel="00000000" w:rsidR="00000000" w:rsidRPr="00000000">
        <w:rPr>
          <w:rFonts w:ascii="Times New Roman" w:cs="Times New Roman" w:eastAsia="Times New Roman" w:hAnsi="Times New Roman"/>
          <w:i w:val="1"/>
          <w:sz w:val="20"/>
          <w:szCs w:val="20"/>
          <w:rtl w:val="0"/>
        </w:rPr>
        <w:t xml:space="preserve">The Blind Man</w:t>
      </w:r>
      <w:r w:rsidDel="00000000" w:rsidR="00000000" w:rsidRPr="00000000">
        <w:rPr>
          <w:rFonts w:ascii="Times New Roman" w:cs="Times New Roman" w:eastAsia="Times New Roman" w:hAnsi="Times New Roman"/>
          <w:sz w:val="20"/>
          <w:szCs w:val="20"/>
          <w:rtl w:val="0"/>
        </w:rPr>
        <w:t xml:space="preserve"> by Alfred Stieglitz. Man Ray photographed this avid chess player’s female alter ego Rrose Sélavy. For 10 points, name this Dada artist known for his “readymades.”</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Duchamp</w:t>
      </w:r>
      <w:r w:rsidDel="00000000" w:rsidR="00000000" w:rsidRPr="00000000">
        <w:rPr>
          <w:rFonts w:ascii="Times New Roman" w:cs="Times New Roman" w:eastAsia="Times New Roman" w:hAnsi="Times New Roman"/>
          <w:sz w:val="20"/>
          <w:szCs w:val="20"/>
          <w:rtl w:val="0"/>
        </w:rPr>
        <w:t xml:space="preserve"> [or Henri-Robert-Marcel </w:t>
      </w:r>
      <w:r w:rsidDel="00000000" w:rsidR="00000000" w:rsidRPr="00000000">
        <w:rPr>
          <w:rFonts w:ascii="Times New Roman" w:cs="Times New Roman" w:eastAsia="Times New Roman" w:hAnsi="Times New Roman"/>
          <w:b w:val="1"/>
          <w:sz w:val="20"/>
          <w:szCs w:val="20"/>
          <w:u w:val="single"/>
          <w:rtl w:val="0"/>
        </w:rPr>
        <w:t xml:space="preserve">Duchamp</w:t>
      </w:r>
      <w:r w:rsidDel="00000000" w:rsidR="00000000" w:rsidRPr="00000000">
        <w:rPr>
          <w:rFonts w:ascii="Times New Roman" w:cs="Times New Roman" w:eastAsia="Times New Roman" w:hAnsi="Times New Roman"/>
          <w:sz w:val="20"/>
          <w:szCs w:val="20"/>
          <w:rtl w:val="0"/>
        </w:rPr>
        <w:t xml:space="preserve">; accept Rrose </w:t>
      </w:r>
      <w:r w:rsidDel="00000000" w:rsidR="00000000" w:rsidRPr="00000000">
        <w:rPr>
          <w:rFonts w:ascii="Times New Roman" w:cs="Times New Roman" w:eastAsia="Times New Roman" w:hAnsi="Times New Roman"/>
          <w:b w:val="1"/>
          <w:sz w:val="20"/>
          <w:szCs w:val="20"/>
          <w:highlight w:val="white"/>
          <w:u w:val="single"/>
          <w:rtl w:val="0"/>
        </w:rPr>
        <w:t xml:space="preserve">Sélavy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until read]</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Upon arriving at one of these places, the title character of a novel is told he must “sit for his portrait,” which involves the employees visually examining him. In another novel, a man follows a seamstress to one of these places while investigating the mystery of a watch with the inscription “D.N.F.” The rent collector Pancks discovers that William, who is nicknamed the “father of” one of these places, is the heir to a significant fortune. To find out about a resident of one of these places, Arthur Clennam visits a parody of British </w:t>
      </w:r>
      <w:r w:rsidDel="00000000" w:rsidR="00000000" w:rsidRPr="00000000">
        <w:rPr>
          <w:rFonts w:ascii="Times New Roman" w:cs="Times New Roman" w:eastAsia="Times New Roman" w:hAnsi="Times New Roman"/>
          <w:sz w:val="20"/>
          <w:szCs w:val="20"/>
          <w:rtl w:val="0"/>
        </w:rPr>
        <w:t xml:space="preserve">bureaucracy</w:t>
      </w:r>
      <w:r w:rsidDel="00000000" w:rsidR="00000000" w:rsidRPr="00000000">
        <w:rPr>
          <w:rFonts w:ascii="Times New Roman" w:cs="Times New Roman" w:eastAsia="Times New Roman" w:hAnsi="Times New Roman"/>
          <w:sz w:val="20"/>
          <w:szCs w:val="20"/>
          <w:rtl w:val="0"/>
        </w:rPr>
        <w:t xml:space="preserve"> called the Circumlocution Office. Alfred Jingle gets out of one of these places with the help of Pickwick in </w:t>
      </w:r>
      <w:r w:rsidDel="00000000" w:rsidR="00000000" w:rsidRPr="00000000">
        <w:rPr>
          <w:rFonts w:ascii="Times New Roman" w:cs="Times New Roman" w:eastAsia="Times New Roman" w:hAnsi="Times New Roman"/>
          <w:i w:val="1"/>
          <w:sz w:val="20"/>
          <w:szCs w:val="20"/>
          <w:rtl w:val="0"/>
        </w:rPr>
        <w:t xml:space="preserve">The Pickwick </w:t>
      </w:r>
      <w:r w:rsidDel="00000000" w:rsidR="00000000" w:rsidRPr="00000000">
        <w:rPr>
          <w:rFonts w:ascii="Times New Roman" w:cs="Times New Roman" w:eastAsia="Times New Roman" w:hAnsi="Times New Roman"/>
          <w:i w:val="1"/>
          <w:sz w:val="20"/>
          <w:szCs w:val="20"/>
          <w:rtl w:val="0"/>
        </w:rPr>
        <w:t xml:space="preserve">Papers</w:t>
      </w:r>
      <w:r w:rsidDel="00000000" w:rsidR="00000000" w:rsidRPr="00000000">
        <w:rPr>
          <w:rFonts w:ascii="Times New Roman" w:cs="Times New Roman" w:eastAsia="Times New Roman" w:hAnsi="Times New Roman"/>
          <w:sz w:val="20"/>
          <w:szCs w:val="20"/>
          <w:rtl w:val="0"/>
        </w:rPr>
        <w:t xml:space="preserve">. The title character of </w:t>
      </w:r>
      <w:r w:rsidDel="00000000" w:rsidR="00000000" w:rsidRPr="00000000">
        <w:rPr>
          <w:rFonts w:ascii="Times New Roman" w:cs="Times New Roman" w:eastAsia="Times New Roman" w:hAnsi="Times New Roman"/>
          <w:i w:val="1"/>
          <w:sz w:val="20"/>
          <w:szCs w:val="20"/>
          <w:rtl w:val="0"/>
        </w:rPr>
        <w:t xml:space="preserve">Little Dorrit</w:t>
      </w:r>
      <w:r w:rsidDel="00000000" w:rsidR="00000000" w:rsidRPr="00000000">
        <w:rPr>
          <w:rFonts w:ascii="Times New Roman" w:cs="Times New Roman" w:eastAsia="Times New Roman" w:hAnsi="Times New Roman"/>
          <w:sz w:val="20"/>
          <w:szCs w:val="20"/>
          <w:rtl w:val="0"/>
        </w:rPr>
        <w:t xml:space="preserve"> is born in one of these specific institutions, where her father is held for decades. For 10 points, what institutions included the Marshalsea where Charles Dickens’s father was confined?</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debtors’ prison</w:t>
      </w:r>
      <w:r w:rsidDel="00000000" w:rsidR="00000000" w:rsidRPr="00000000">
        <w:rPr>
          <w:rFonts w:ascii="Times New Roman" w:cs="Times New Roman" w:eastAsia="Times New Roman" w:hAnsi="Times New Roman"/>
          <w:sz w:val="20"/>
          <w:szCs w:val="20"/>
          <w:rtl w:val="0"/>
        </w:rPr>
        <w:t xml:space="preserve">s [accept synonyms such as </w:t>
      </w:r>
      <w:r w:rsidDel="00000000" w:rsidR="00000000" w:rsidRPr="00000000">
        <w:rPr>
          <w:rFonts w:ascii="Times New Roman" w:cs="Times New Roman" w:eastAsia="Times New Roman" w:hAnsi="Times New Roman"/>
          <w:b w:val="1"/>
          <w:sz w:val="20"/>
          <w:szCs w:val="20"/>
          <w:u w:val="single"/>
          <w:rtl w:val="0"/>
        </w:rPr>
        <w:t xml:space="preserve">jail</w:t>
      </w:r>
      <w:r w:rsidDel="00000000" w:rsidR="00000000" w:rsidRPr="00000000">
        <w:rPr>
          <w:rFonts w:ascii="Times New Roman" w:cs="Times New Roman" w:eastAsia="Times New Roman" w:hAnsi="Times New Roman"/>
          <w:sz w:val="20"/>
          <w:szCs w:val="20"/>
          <w:rtl w:val="0"/>
        </w:rPr>
        <w:t xml:space="preserve"> in place of “prison”;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prison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jail</w:t>
      </w:r>
      <w:r w:rsidDel="00000000" w:rsidR="00000000" w:rsidRPr="00000000">
        <w:rPr>
          <w:rFonts w:ascii="Times New Roman" w:cs="Times New Roman" w:eastAsia="Times New Roman" w:hAnsi="Times New Roman"/>
          <w:sz w:val="20"/>
          <w:szCs w:val="20"/>
          <w:rtl w:val="0"/>
        </w:rPr>
        <w:t xml:space="preserve">s or other synonyms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In this modern-day country, unknown perpetrators repeatedly placed mutilated female body parts outside the windowsills of well-off residents, prompting nationwide police reforms. The Concordat of 1854 entrenched the Catholic Church in this country’s government, a cause pushed by the Aycinena </w:t>
      </w:r>
      <w:r w:rsidDel="00000000" w:rsidR="00000000" w:rsidRPr="00000000">
        <w:rPr>
          <w:rFonts w:ascii="Times New Roman" w:cs="Times New Roman" w:eastAsia="Times New Roman" w:hAnsi="Times New Roman"/>
          <w:color w:val="666666"/>
          <w:sz w:val="20"/>
          <w:szCs w:val="20"/>
          <w:rtl w:val="0"/>
        </w:rPr>
        <w:t xml:space="preserve">(“eye-see-NAY-nah”)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family. Opposing Mariano Rivera Paz, the state of Los Altos separated from this country in 1848. The “Plan of the Fatherland” was promulgated in this country by Justo Rufino Barrios, who tried to revive a united state led 50 years earlier by a different country’s leader, Francisco Morazán. The first republican state in this country was founded by Rafael Carrera after he broke up the Federal Republic of Central America. British Honduras, Mexico, and this country ended the Mayan Caste War in the Yucatán. For 10 points, name this country where the United Fruit Company later sought to depose Jacobo </w:t>
      </w:r>
      <w:r w:rsidDel="00000000" w:rsidR="00000000" w:rsidRPr="00000000">
        <w:rPr>
          <w:rFonts w:ascii="Times New Roman" w:cs="Times New Roman" w:eastAsia="Times New Roman" w:hAnsi="Times New Roman"/>
          <w:color w:val="666666"/>
          <w:sz w:val="20"/>
          <w:szCs w:val="20"/>
          <w:rtl w:val="0"/>
        </w:rPr>
        <w:t xml:space="preserve">(“ha-COH-bo”)</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Árbenz.</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Guatemala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Guatemala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Guatemala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Verbs that license this case are the subject of Burzio’s generalization, which inspired the hypothesis that this case is actually assigned by a predicate called “little v.” A construction named for this case plus the infinitive is similar to the exceptional case-marking construction in English. This is the second case in the name of the world’s most common morphosyntactic </w:t>
      </w:r>
      <w:r w:rsidDel="00000000" w:rsidR="00000000" w:rsidRPr="00000000">
        <w:rPr>
          <w:rFonts w:ascii="Times New Roman" w:cs="Times New Roman" w:eastAsia="Times New Roman" w:hAnsi="Times New Roman"/>
          <w:sz w:val="20"/>
          <w:szCs w:val="20"/>
          <w:rtl w:val="0"/>
        </w:rPr>
        <w:t xml:space="preserve">alignment</w:t>
      </w:r>
      <w:r w:rsidDel="00000000" w:rsidR="00000000" w:rsidRPr="00000000">
        <w:rPr>
          <w:rFonts w:ascii="Times New Roman" w:cs="Times New Roman" w:eastAsia="Times New Roman" w:hAnsi="Times New Roman"/>
          <w:sz w:val="20"/>
          <w:szCs w:val="20"/>
          <w:rtl w:val="0"/>
        </w:rPr>
        <w:t xml:space="preserve">. Adding the prefix “</w:t>
      </w:r>
      <w:r w:rsidDel="00000000" w:rsidR="00000000" w:rsidRPr="00000000">
        <w:rPr>
          <w:rFonts w:ascii="Times New Roman" w:cs="Times New Roman" w:eastAsia="Times New Roman" w:hAnsi="Times New Roman"/>
          <w:sz w:val="20"/>
          <w:szCs w:val="20"/>
          <w:rtl w:val="0"/>
        </w:rPr>
        <w:t xml:space="preserve">un-” to</w:t>
      </w:r>
      <w:r w:rsidDel="00000000" w:rsidR="00000000" w:rsidRPr="00000000">
        <w:rPr>
          <w:rFonts w:ascii="Times New Roman" w:cs="Times New Roman" w:eastAsia="Times New Roman" w:hAnsi="Times New Roman"/>
          <w:sz w:val="20"/>
          <w:szCs w:val="20"/>
          <w:rtl w:val="0"/>
        </w:rPr>
        <w:t xml:space="preserve"> the name of this case gives a term for an intransitive verb whose subject is not an agent, contrasted with an unergative </w:t>
      </w:r>
      <w:r w:rsidDel="00000000" w:rsidR="00000000" w:rsidRPr="00000000">
        <w:rPr>
          <w:rFonts w:ascii="Times New Roman" w:cs="Times New Roman" w:eastAsia="Times New Roman" w:hAnsi="Times New Roman"/>
          <w:color w:val="666666"/>
          <w:sz w:val="20"/>
          <w:szCs w:val="20"/>
          <w:rtl w:val="0"/>
        </w:rPr>
        <w:t xml:space="preserve">(“un-ERG-uh-tiv”)</w:t>
      </w:r>
      <w:r w:rsidDel="00000000" w:rsidR="00000000" w:rsidRPr="00000000">
        <w:rPr>
          <w:rFonts w:ascii="Times New Roman" w:cs="Times New Roman" w:eastAsia="Times New Roman" w:hAnsi="Times New Roman"/>
          <w:sz w:val="20"/>
          <w:szCs w:val="20"/>
          <w:rtl w:val="0"/>
        </w:rPr>
        <w:t xml:space="preserve"> verb. </w:t>
      </w:r>
      <w:r w:rsidDel="00000000" w:rsidR="00000000" w:rsidRPr="00000000">
        <w:rPr>
          <w:rFonts w:ascii="Times New Roman" w:cs="Times New Roman" w:eastAsia="Times New Roman" w:hAnsi="Times New Roman"/>
          <w:sz w:val="20"/>
          <w:szCs w:val="20"/>
          <w:rtl w:val="0"/>
        </w:rPr>
        <w:t xml:space="preserve">In Latin, this case can be used when describing motion toward a destination, such as </w:t>
      </w:r>
      <w:r w:rsidDel="00000000" w:rsidR="00000000" w:rsidRPr="00000000">
        <w:rPr>
          <w:rFonts w:ascii="Times New Roman" w:cs="Times New Roman" w:eastAsia="Times New Roman" w:hAnsi="Times New Roman"/>
          <w:i w:val="1"/>
          <w:sz w:val="20"/>
          <w:szCs w:val="20"/>
          <w:rtl w:val="0"/>
        </w:rPr>
        <w:t xml:space="preserve">Romam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(“ROH-mahm”)</w:t>
      </w:r>
      <w:r w:rsidDel="00000000" w:rsidR="00000000" w:rsidRPr="00000000">
        <w:rPr>
          <w:rFonts w:ascii="Times New Roman" w:cs="Times New Roman" w:eastAsia="Times New Roman" w:hAnsi="Times New Roman"/>
          <w:sz w:val="20"/>
          <w:szCs w:val="20"/>
          <w:rtl w:val="0"/>
        </w:rPr>
        <w:t xml:space="preserve"> meaning “toward Rome.” Both this case and the dative were supplanted by the oblique case in English. </w:t>
      </w:r>
      <w:r w:rsidDel="00000000" w:rsidR="00000000" w:rsidRPr="00000000">
        <w:rPr>
          <w:rFonts w:ascii="Times New Roman" w:cs="Times New Roman" w:eastAsia="Times New Roman" w:hAnsi="Times New Roman"/>
          <w:sz w:val="20"/>
          <w:szCs w:val="20"/>
          <w:rtl w:val="0"/>
        </w:rPr>
        <w:t xml:space="preserve">For 10 points, name this case that marks the direct object of a transitive verb.</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accusative</w:t>
      </w:r>
      <w:r w:rsidDel="00000000" w:rsidR="00000000" w:rsidRPr="00000000">
        <w:rPr>
          <w:rFonts w:ascii="Times New Roman" w:cs="Times New Roman" w:eastAsia="Times New Roman" w:hAnsi="Times New Roman"/>
          <w:sz w:val="20"/>
          <w:szCs w:val="20"/>
          <w:rtl w:val="0"/>
        </w:rPr>
        <w:t xml:space="preserve"> case [or </w:t>
      </w:r>
      <w:r w:rsidDel="00000000" w:rsidR="00000000" w:rsidRPr="00000000">
        <w:rPr>
          <w:rFonts w:ascii="Times New Roman" w:cs="Times New Roman" w:eastAsia="Times New Roman" w:hAnsi="Times New Roman"/>
          <w:b w:val="1"/>
          <w:sz w:val="20"/>
          <w:szCs w:val="20"/>
          <w:u w:val="single"/>
          <w:rtl w:val="0"/>
        </w:rPr>
        <w:t xml:space="preserve">ACC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Terrence Collins’s group has popularized green catalysts for this type of reaction that use tetra-amido macrocyclic ligands. The Mars–van Krevelen model describes hetero</w:t>
      </w:r>
      <w:r w:rsidDel="00000000" w:rsidR="00000000" w:rsidRPr="00000000">
        <w:rPr>
          <w:rFonts w:ascii="Times New Roman" w:cs="Times New Roman" w:eastAsia="Times New Roman" w:hAnsi="Times New Roman"/>
          <w:sz w:val="20"/>
          <w:szCs w:val="20"/>
          <w:rtl w:val="0"/>
        </w:rPr>
        <w:t xml:space="preserve">geneous</w:t>
      </w:r>
      <w:r w:rsidDel="00000000" w:rsidR="00000000" w:rsidRPr="00000000">
        <w:rPr>
          <w:rFonts w:ascii="Times New Roman" w:cs="Times New Roman" w:eastAsia="Times New Roman" w:hAnsi="Times New Roman"/>
          <w:sz w:val="20"/>
          <w:szCs w:val="20"/>
          <w:rtl w:val="0"/>
        </w:rPr>
        <w:t xml:space="preserve"> catalysis of these reactions using platinum-doped gold or ceria nanoparticles. Metalloenzymes that normally catalyze these reactions using a “radical rebound” are a common starting point for directed evolution by Frances Arnold’s </w:t>
      </w:r>
      <w:r w:rsidDel="00000000" w:rsidR="00000000" w:rsidRPr="00000000">
        <w:rPr>
          <w:rFonts w:ascii="Times New Roman" w:cs="Times New Roman" w:eastAsia="Times New Roman" w:hAnsi="Times New Roman"/>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Supercritical water and activated sludges catalyze this type of reaction to degrade halogenated organic solvents. The platinum atom in a two-way catalytic converter catalyzes this type of reaction on carbon monoxide. The heme iron atom in a cytochrome P450 enzyme catalyzes this general type of reaction – for instance, to convert alkanes to alcohols. For 10 points, name these reactions in which molecules lose electrons.</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oxidation</w:t>
      </w:r>
      <w:r w:rsidDel="00000000" w:rsidR="00000000" w:rsidRPr="00000000">
        <w:rPr>
          <w:rFonts w:ascii="Times New Roman" w:cs="Times New Roman" w:eastAsia="Times New Roman" w:hAnsi="Times New Roman"/>
          <w:sz w:val="20"/>
          <w:szCs w:val="20"/>
          <w:rtl w:val="0"/>
        </w:rPr>
        <w:t xml:space="preserve">s [or word forms like </w:t>
      </w:r>
      <w:r w:rsidDel="00000000" w:rsidR="00000000" w:rsidRPr="00000000">
        <w:rPr>
          <w:rFonts w:ascii="Times New Roman" w:cs="Times New Roman" w:eastAsia="Times New Roman" w:hAnsi="Times New Roman"/>
          <w:b w:val="1"/>
          <w:sz w:val="20"/>
          <w:szCs w:val="20"/>
          <w:u w:val="single"/>
          <w:rtl w:val="0"/>
        </w:rPr>
        <w:t xml:space="preserve">oxidize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oxidizing</w:t>
      </w:r>
      <w:r w:rsidDel="00000000" w:rsidR="00000000" w:rsidRPr="00000000">
        <w:rPr>
          <w:rFonts w:ascii="Times New Roman" w:cs="Times New Roman" w:eastAsia="Times New Roman" w:hAnsi="Times New Roman"/>
          <w:sz w:val="20"/>
          <w:szCs w:val="20"/>
          <w:rtl w:val="0"/>
        </w:rPr>
        <w:t xml:space="preserve">; accept catalytic </w:t>
      </w:r>
      <w:r w:rsidDel="00000000" w:rsidR="00000000" w:rsidRPr="00000000">
        <w:rPr>
          <w:rFonts w:ascii="Times New Roman" w:cs="Times New Roman" w:eastAsia="Times New Roman" w:hAnsi="Times New Roman"/>
          <w:b w:val="1"/>
          <w:sz w:val="20"/>
          <w:szCs w:val="20"/>
          <w:u w:val="single"/>
          <w:rtl w:val="0"/>
        </w:rPr>
        <w:t xml:space="preserve">oxidation</w:t>
      </w:r>
      <w:r w:rsidDel="00000000" w:rsidR="00000000" w:rsidRPr="00000000">
        <w:rPr>
          <w:rFonts w:ascii="Times New Roman" w:cs="Times New Roman" w:eastAsia="Times New Roman" w:hAnsi="Times New Roman"/>
          <w:sz w:val="20"/>
          <w:szCs w:val="20"/>
          <w:rtl w:val="0"/>
        </w:rPr>
        <w:t xml:space="preserve">s; accept mono</w:t>
      </w:r>
      <w:r w:rsidDel="00000000" w:rsidR="00000000" w:rsidRPr="00000000">
        <w:rPr>
          <w:rFonts w:ascii="Times New Roman" w:cs="Times New Roman" w:eastAsia="Times New Roman" w:hAnsi="Times New Roman"/>
          <w:b w:val="1"/>
          <w:sz w:val="20"/>
          <w:szCs w:val="20"/>
          <w:u w:val="single"/>
          <w:rtl w:val="0"/>
        </w:rPr>
        <w:t xml:space="preserve">oxygenation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hydroxylation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peroxidation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dehydrogenation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redox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reduction-oxidation</w:t>
      </w:r>
      <w:r w:rsidDel="00000000" w:rsidR="00000000" w:rsidRPr="00000000">
        <w:rPr>
          <w:rFonts w:ascii="Times New Roman" w:cs="Times New Roman" w:eastAsia="Times New Roman" w:hAnsi="Times New Roman"/>
          <w:sz w:val="20"/>
          <w:szCs w:val="20"/>
          <w:rtl w:val="0"/>
        </w:rPr>
        <w:t xml:space="preserve"> reactions by asking “what type of reaction produces the desired product?”; prompt on C-H </w:t>
      </w:r>
      <w:r w:rsidDel="00000000" w:rsidR="00000000" w:rsidRPr="00000000">
        <w:rPr>
          <w:rFonts w:ascii="Times New Roman" w:cs="Times New Roman" w:eastAsia="Times New Roman" w:hAnsi="Times New Roman"/>
          <w:sz w:val="20"/>
          <w:szCs w:val="20"/>
          <w:u w:val="single"/>
          <w:rtl w:val="0"/>
        </w:rPr>
        <w:t xml:space="preserve">activation</w:t>
      </w:r>
      <w:r w:rsidDel="00000000" w:rsidR="00000000" w:rsidRPr="00000000">
        <w:rPr>
          <w:rFonts w:ascii="Times New Roman" w:cs="Times New Roman" w:eastAsia="Times New Roman" w:hAnsi="Times New Roman"/>
          <w:sz w:val="20"/>
          <w:szCs w:val="20"/>
          <w:rtl w:val="0"/>
        </w:rPr>
        <w:t xml:space="preserve"> or carbon-hydrogen </w:t>
      </w:r>
      <w:r w:rsidDel="00000000" w:rsidR="00000000" w:rsidRPr="00000000">
        <w:rPr>
          <w:rFonts w:ascii="Times New Roman" w:cs="Times New Roman" w:eastAsia="Times New Roman" w:hAnsi="Times New Roman"/>
          <w:sz w:val="20"/>
          <w:szCs w:val="20"/>
          <w:u w:val="single"/>
          <w:rtl w:val="0"/>
        </w:rPr>
        <w:t xml:space="preserve">activation</w:t>
      </w:r>
      <w:r w:rsidDel="00000000" w:rsidR="00000000" w:rsidRPr="00000000">
        <w:rPr>
          <w:rFonts w:ascii="Times New Roman" w:cs="Times New Roman" w:eastAsia="Times New Roman" w:hAnsi="Times New Roman"/>
          <w:sz w:val="20"/>
          <w:szCs w:val="20"/>
          <w:rtl w:val="0"/>
        </w:rPr>
        <w:t xml:space="preserve"> until “activated” is read by asking “what is the general class of reaction?”; </w:t>
      </w:r>
      <w:r w:rsidDel="00000000" w:rsidR="00000000" w:rsidRPr="00000000">
        <w:rPr>
          <w:rFonts w:ascii="Times New Roman" w:cs="Times New Roman" w:eastAsia="Times New Roman" w:hAnsi="Times New Roman"/>
          <w:sz w:val="20"/>
          <w:szCs w:val="20"/>
          <w:rtl w:val="0"/>
        </w:rPr>
        <w:t xml:space="preserve">reject “dehydration,” “reduction,” “hydrogenation,” or “combustion”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Chemistry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composer included a polacca and a </w:t>
      </w:r>
      <w:r w:rsidDel="00000000" w:rsidR="00000000" w:rsidRPr="00000000">
        <w:rPr>
          <w:rFonts w:ascii="Times New Roman" w:cs="Times New Roman" w:eastAsia="Times New Roman" w:hAnsi="Times New Roman"/>
          <w:sz w:val="20"/>
          <w:szCs w:val="20"/>
          <w:rtl w:val="0"/>
        </w:rPr>
        <w:t xml:space="preserve">minuet</w:t>
      </w:r>
      <w:r w:rsidDel="00000000" w:rsidR="00000000" w:rsidRPr="00000000">
        <w:rPr>
          <w:rFonts w:ascii="Times New Roman" w:cs="Times New Roman" w:eastAsia="Times New Roman" w:hAnsi="Times New Roman"/>
          <w:sz w:val="20"/>
          <w:szCs w:val="20"/>
          <w:rtl w:val="0"/>
        </w:rPr>
        <w:t xml:space="preserve"> in a set of five “country dances” for violin and piano. At age nine, this composer wrote an entirely pizzicato duo for violin and cello titled </w:t>
      </w:r>
      <w:r w:rsidDel="00000000" w:rsidR="00000000" w:rsidRPr="00000000">
        <w:rPr>
          <w:rFonts w:ascii="Times New Roman" w:cs="Times New Roman" w:eastAsia="Times New Roman" w:hAnsi="Times New Roman"/>
          <w:i w:val="1"/>
          <w:sz w:val="20"/>
          <w:szCs w:val="20"/>
          <w:rtl w:val="0"/>
        </w:rPr>
        <w:t xml:space="preserve">Water Droplets.</w:t>
      </w:r>
      <w:r w:rsidDel="00000000" w:rsidR="00000000" w:rsidRPr="00000000">
        <w:rPr>
          <w:rFonts w:ascii="Times New Roman" w:cs="Times New Roman" w:eastAsia="Times New Roman" w:hAnsi="Times New Roman"/>
          <w:sz w:val="20"/>
          <w:szCs w:val="20"/>
          <w:rtl w:val="0"/>
        </w:rPr>
        <w:t xml:space="preserve"> This composer used a question-and-answer motif in the violin and cello to open a five-movement string quartet in D minor, which concludes with a furious folk </w:t>
      </w:r>
      <w:r w:rsidDel="00000000" w:rsidR="00000000" w:rsidRPr="00000000">
        <w:rPr>
          <w:rFonts w:ascii="Times New Roman" w:cs="Times New Roman" w:eastAsia="Times New Roman" w:hAnsi="Times New Roman"/>
          <w:sz w:val="20"/>
          <w:szCs w:val="20"/>
          <w:rtl w:val="0"/>
        </w:rPr>
        <w:t xml:space="preserve">dance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his nearly thirty-year retirement, this composer made a string orchestra and timpani orchestration of his </w:t>
      </w:r>
      <w:r w:rsidDel="00000000" w:rsidR="00000000" w:rsidRPr="00000000">
        <w:rPr>
          <w:rFonts w:ascii="Times New Roman" w:cs="Times New Roman" w:eastAsia="Times New Roman" w:hAnsi="Times New Roman"/>
          <w:i w:val="1"/>
          <w:sz w:val="20"/>
          <w:szCs w:val="20"/>
          <w:rtl w:val="0"/>
        </w:rPr>
        <w:t xml:space="preserve">Andante festivo </w:t>
      </w:r>
      <w:r w:rsidDel="00000000" w:rsidR="00000000" w:rsidRPr="00000000">
        <w:rPr>
          <w:rFonts w:ascii="Times New Roman" w:cs="Times New Roman" w:eastAsia="Times New Roman" w:hAnsi="Times New Roman"/>
          <w:sz w:val="20"/>
          <w:szCs w:val="20"/>
          <w:rtl w:val="0"/>
        </w:rPr>
        <w:t xml:space="preserve">for string quartet. </w:t>
      </w:r>
      <w:r w:rsidDel="00000000" w:rsidR="00000000" w:rsidRPr="00000000">
        <w:rPr>
          <w:rFonts w:ascii="Times New Roman" w:cs="Times New Roman" w:eastAsia="Times New Roman" w:hAnsi="Times New Roman"/>
          <w:sz w:val="20"/>
          <w:szCs w:val="20"/>
          <w:rtl w:val="0"/>
        </w:rPr>
        <w:t xml:space="preserve">A piece by this composer depicts a sick woman who dances more and more energetically before Death arrives at her door. This composer vowed to give up drinking in 1908, a year before the publication of his </w:t>
      </w:r>
      <w:r w:rsidDel="00000000" w:rsidR="00000000" w:rsidRPr="00000000">
        <w:rPr>
          <w:rFonts w:ascii="Times New Roman" w:cs="Times New Roman" w:eastAsia="Times New Roman" w:hAnsi="Times New Roman"/>
          <w:i w:val="1"/>
          <w:sz w:val="20"/>
          <w:szCs w:val="20"/>
          <w:rtl w:val="0"/>
        </w:rPr>
        <w:t xml:space="preserve">Voces intimae </w:t>
      </w:r>
      <w:r w:rsidDel="00000000" w:rsidR="00000000" w:rsidRPr="00000000">
        <w:rPr>
          <w:rFonts w:ascii="Times New Roman" w:cs="Times New Roman" w:eastAsia="Times New Roman" w:hAnsi="Times New Roman"/>
          <w:sz w:val="20"/>
          <w:szCs w:val="20"/>
          <w:rtl w:val="0"/>
        </w:rPr>
        <w:t xml:space="preserve">quartet. </w:t>
      </w:r>
      <w:r w:rsidDel="00000000" w:rsidR="00000000" w:rsidRPr="00000000">
        <w:rPr>
          <w:rFonts w:ascii="Times New Roman" w:cs="Times New Roman" w:eastAsia="Times New Roman" w:hAnsi="Times New Roman"/>
          <w:sz w:val="20"/>
          <w:szCs w:val="20"/>
          <w:rtl w:val="0"/>
        </w:rPr>
        <w:t xml:space="preserve">This composer published two extracts from music for the play </w:t>
      </w:r>
      <w:r w:rsidDel="00000000" w:rsidR="00000000" w:rsidRPr="00000000">
        <w:rPr>
          <w:rFonts w:ascii="Times New Roman" w:cs="Times New Roman" w:eastAsia="Times New Roman" w:hAnsi="Times New Roman"/>
          <w:i w:val="1"/>
          <w:sz w:val="20"/>
          <w:szCs w:val="20"/>
          <w:rtl w:val="0"/>
        </w:rPr>
        <w:t xml:space="preserve">Kuolema </w:t>
      </w:r>
      <w:r w:rsidDel="00000000" w:rsidR="00000000" w:rsidRPr="00000000">
        <w:rPr>
          <w:rFonts w:ascii="Times New Roman" w:cs="Times New Roman" w:eastAsia="Times New Roman" w:hAnsi="Times New Roman"/>
          <w:sz w:val="20"/>
          <w:szCs w:val="20"/>
          <w:rtl w:val="0"/>
        </w:rPr>
        <w:t xml:space="preserve">as a </w:t>
      </w:r>
      <w:r w:rsidDel="00000000" w:rsidR="00000000" w:rsidRPr="00000000">
        <w:rPr>
          <w:rFonts w:ascii="Times New Roman" w:cs="Times New Roman" w:eastAsia="Times New Roman" w:hAnsi="Times New Roman"/>
          <w:sz w:val="20"/>
          <w:szCs w:val="20"/>
          <w:rtl w:val="0"/>
        </w:rPr>
        <w:t xml:space="preserve">“Scene with Cranes” and a “Valse Triste.” For 10 points, name this composer of </w:t>
      </w:r>
      <w:r w:rsidDel="00000000" w:rsidR="00000000" w:rsidRPr="00000000">
        <w:rPr>
          <w:rFonts w:ascii="Times New Roman" w:cs="Times New Roman" w:eastAsia="Times New Roman" w:hAnsi="Times New Roman"/>
          <w:i w:val="1"/>
          <w:sz w:val="20"/>
          <w:szCs w:val="20"/>
          <w:rtl w:val="0"/>
        </w:rPr>
        <w:t xml:space="preserve">Finlandia.</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sz w:val="20"/>
          <w:szCs w:val="20"/>
          <w:rtl w:val="0"/>
        </w:rPr>
        <w:t xml:space="preserve"> [or Johan Julius Christian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This result is reversed for non-physical fields whose contributions to virtual processes ensure a unitary theory, called ghost fields. This result takes its usual form in 3 + 1 </w:t>
      </w:r>
      <w:r w:rsidDel="00000000" w:rsidR="00000000" w:rsidRPr="00000000">
        <w:rPr>
          <w:rFonts w:ascii="Times New Roman" w:cs="Times New Roman" w:eastAsia="Times New Roman" w:hAnsi="Times New Roman"/>
          <w:color w:val="666666"/>
          <w:sz w:val="20"/>
          <w:szCs w:val="20"/>
          <w:rtl w:val="0"/>
        </w:rPr>
        <w:t xml:space="preserve">(“three-plus-one”)</w:t>
      </w:r>
      <w:r w:rsidDel="00000000" w:rsidR="00000000" w:rsidRPr="00000000">
        <w:rPr>
          <w:rFonts w:ascii="Times New Roman" w:cs="Times New Roman" w:eastAsia="Times New Roman" w:hAnsi="Times New Roman"/>
          <w:sz w:val="20"/>
          <w:szCs w:val="20"/>
          <w:rtl w:val="0"/>
        </w:rPr>
        <w:t xml:space="preserve"> dimensions because world lines cannot form knots, making the braid group just the symmetric group; however, the nontrivial braid group in 2 + 1 </w:t>
      </w:r>
      <w:r w:rsidDel="00000000" w:rsidR="00000000" w:rsidRPr="00000000">
        <w:rPr>
          <w:rFonts w:ascii="Times New Roman" w:cs="Times New Roman" w:eastAsia="Times New Roman" w:hAnsi="Times New Roman"/>
          <w:color w:val="666666"/>
          <w:sz w:val="20"/>
          <w:szCs w:val="20"/>
          <w:rtl w:val="0"/>
        </w:rPr>
        <w:t xml:space="preserve">(“two-plus-one”)</w:t>
      </w:r>
      <w:r w:rsidDel="00000000" w:rsidR="00000000" w:rsidRPr="00000000">
        <w:rPr>
          <w:rFonts w:ascii="Times New Roman" w:cs="Times New Roman" w:eastAsia="Times New Roman" w:hAnsi="Times New Roman"/>
          <w:sz w:val="20"/>
          <w:szCs w:val="20"/>
          <w:rtl w:val="0"/>
        </w:rPr>
        <w:t xml:space="preserve"> dimensions causes this result to take a different form obeyed by </w:t>
      </w:r>
      <w:r w:rsidDel="00000000" w:rsidR="00000000" w:rsidRPr="00000000">
        <w:rPr>
          <w:rFonts w:ascii="Times New Roman" w:cs="Times New Roman" w:eastAsia="Times New Roman" w:hAnsi="Times New Roman"/>
          <w:sz w:val="20"/>
          <w:szCs w:val="20"/>
          <w:rtl w:val="0"/>
        </w:rPr>
        <w:t xml:space="preserve">anyons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(“ANY-onz”)</w:t>
      </w:r>
      <w:r w:rsidDel="00000000" w:rsidR="00000000" w:rsidRPr="00000000">
        <w:rPr>
          <w:rFonts w:ascii="Times New Roman" w:cs="Times New Roman" w:eastAsia="Times New Roman" w:hAnsi="Times New Roman"/>
          <w:sz w:val="20"/>
          <w:szCs w:val="20"/>
          <w:rtl w:val="0"/>
        </w:rPr>
        <w:t xml:space="preserve">. Proofs of this result require relativistic quantum field theory, but topological intuition for it is seen in the belt trick, in which a four pi rotation returns the belt to its original state. Per this result, the exchange operator leaves wave functions of one class of particles </w:t>
      </w:r>
      <w:r w:rsidDel="00000000" w:rsidR="00000000" w:rsidRPr="00000000">
        <w:rPr>
          <w:rFonts w:ascii="Times New Roman" w:cs="Times New Roman" w:eastAsia="Times New Roman" w:hAnsi="Times New Roman"/>
          <w:sz w:val="20"/>
          <w:szCs w:val="20"/>
          <w:rtl w:val="0"/>
        </w:rPr>
        <w:t xml:space="preserve">unchanged</w:t>
      </w:r>
      <w:r w:rsidDel="00000000" w:rsidR="00000000" w:rsidRPr="00000000">
        <w:rPr>
          <w:rFonts w:ascii="Times New Roman" w:cs="Times New Roman" w:eastAsia="Times New Roman" w:hAnsi="Times New Roman"/>
          <w:sz w:val="20"/>
          <w:szCs w:val="20"/>
          <w:rtl w:val="0"/>
        </w:rPr>
        <w:t xml:space="preserve">, while wave functions of another class of particles pick up a minus sign under exchange. For 10 points, name this theorem that states that half-integer spin particles obey the </w:t>
      </w:r>
      <w:r w:rsidDel="00000000" w:rsidR="00000000" w:rsidRPr="00000000">
        <w:rPr>
          <w:rFonts w:ascii="Times New Roman" w:cs="Times New Roman" w:eastAsia="Times New Roman" w:hAnsi="Times New Roman"/>
          <w:sz w:val="20"/>
          <w:szCs w:val="20"/>
          <w:rtl w:val="0"/>
        </w:rPr>
        <w:t xml:space="preserve">Fermi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rtl w:val="0"/>
        </w:rPr>
        <w:t xml:space="preserve">(“FAIR-mee”)</w:t>
      </w:r>
      <w:r w:rsidDel="00000000" w:rsidR="00000000" w:rsidRPr="00000000">
        <w:rPr>
          <w:rFonts w:ascii="Times New Roman" w:cs="Times New Roman" w:eastAsia="Times New Roman" w:hAnsi="Times New Roman"/>
          <w:sz w:val="20"/>
          <w:szCs w:val="20"/>
          <w:rtl w:val="0"/>
        </w:rPr>
        <w:t xml:space="preserve">–Dirac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dih-RACK</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distribution and integer spin particles obey the Bose </w:t>
      </w:r>
      <w:r w:rsidDel="00000000" w:rsidR="00000000" w:rsidRPr="00000000">
        <w:rPr>
          <w:rFonts w:ascii="Times New Roman" w:cs="Times New Roman" w:eastAsia="Times New Roman" w:hAnsi="Times New Roman"/>
          <w:color w:val="666666"/>
          <w:sz w:val="20"/>
          <w:szCs w:val="20"/>
          <w:rtl w:val="0"/>
        </w:rPr>
        <w:t xml:space="preserve">(“boze”)</w:t>
      </w:r>
      <w:r w:rsidDel="00000000" w:rsidR="00000000" w:rsidRPr="00000000">
        <w:rPr>
          <w:rFonts w:ascii="Times New Roman" w:cs="Times New Roman" w:eastAsia="Times New Roman" w:hAnsi="Times New Roman"/>
          <w:sz w:val="20"/>
          <w:szCs w:val="20"/>
          <w:rtl w:val="0"/>
        </w:rPr>
        <w:t xml:space="preserve">–Einstein distribution.</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spin–statistics</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spin–statistics</w:t>
      </w:r>
      <w:r w:rsidDel="00000000" w:rsidR="00000000" w:rsidRPr="00000000">
        <w:rPr>
          <w:rFonts w:ascii="Times New Roman" w:cs="Times New Roman" w:eastAsia="Times New Roman" w:hAnsi="Times New Roman"/>
          <w:sz w:val="20"/>
          <w:szCs w:val="20"/>
          <w:rtl w:val="0"/>
        </w:rPr>
        <w:t xml:space="preserve"> relation or </w:t>
      </w:r>
      <w:r w:rsidDel="00000000" w:rsidR="00000000" w:rsidRPr="00000000">
        <w:rPr>
          <w:rFonts w:ascii="Times New Roman" w:cs="Times New Roman" w:eastAsia="Times New Roman" w:hAnsi="Times New Roman"/>
          <w:b w:val="1"/>
          <w:sz w:val="20"/>
          <w:szCs w:val="20"/>
          <w:u w:val="single"/>
          <w:rtl w:val="0"/>
        </w:rPr>
        <w:t xml:space="preserve">spin–statistics</w:t>
      </w:r>
      <w:r w:rsidDel="00000000" w:rsidR="00000000" w:rsidRPr="00000000">
        <w:rPr>
          <w:rFonts w:ascii="Times New Roman" w:cs="Times New Roman" w:eastAsia="Times New Roman" w:hAnsi="Times New Roman"/>
          <w:sz w:val="20"/>
          <w:szCs w:val="20"/>
          <w:rtl w:val="0"/>
        </w:rPr>
        <w:t xml:space="preserve"> connection or </w:t>
      </w:r>
      <w:r w:rsidDel="00000000" w:rsidR="00000000" w:rsidRPr="00000000">
        <w:rPr>
          <w:rFonts w:ascii="Times New Roman" w:cs="Times New Roman" w:eastAsia="Times New Roman" w:hAnsi="Times New Roman"/>
          <w:b w:val="1"/>
          <w:sz w:val="20"/>
          <w:szCs w:val="20"/>
          <w:u w:val="single"/>
          <w:rtl w:val="0"/>
        </w:rPr>
        <w:t xml:space="preserve">spin–statistics</w:t>
      </w:r>
      <w:r w:rsidDel="00000000" w:rsidR="00000000" w:rsidRPr="00000000">
        <w:rPr>
          <w:rFonts w:ascii="Times New Roman" w:cs="Times New Roman" w:eastAsia="Times New Roman" w:hAnsi="Times New Roman"/>
          <w:sz w:val="20"/>
          <w:szCs w:val="20"/>
          <w:rtl w:val="0"/>
        </w:rPr>
        <w:t xml:space="preserve"> correlation] </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This person used the punning jibe “good-for-nothing” to mock a man’s sexual prowess.</w:t>
      </w:r>
      <w:r w:rsidDel="00000000" w:rsidR="00000000" w:rsidRPr="00000000">
        <w:rPr>
          <w:rFonts w:ascii="Times New Roman" w:cs="Times New Roman" w:eastAsia="Times New Roman" w:hAnsi="Times New Roman"/>
          <w:color w:val="222222"/>
          <w:sz w:val="20"/>
          <w:szCs w:val="20"/>
          <w:rtl w:val="0"/>
        </w:rPr>
        <w:t xml:space="preserve"> This person received a wedding band with the inscription “to destiny” after being married. This person is not Louis Philippe, but this person’s daughter Hortense was wounded while they traveled to see a performance of </w:t>
      </w:r>
      <w:r w:rsidDel="00000000" w:rsidR="00000000" w:rsidRPr="00000000">
        <w:rPr>
          <w:rFonts w:ascii="Times New Roman" w:cs="Times New Roman" w:eastAsia="Times New Roman" w:hAnsi="Times New Roman"/>
          <w:i w:val="1"/>
          <w:color w:val="222222"/>
          <w:sz w:val="20"/>
          <w:szCs w:val="20"/>
          <w:rtl w:val="0"/>
        </w:rPr>
        <w:t xml:space="preserve">The Creation</w:t>
      </w:r>
      <w:r w:rsidDel="00000000" w:rsidR="00000000" w:rsidRPr="00000000">
        <w:rPr>
          <w:rFonts w:ascii="Times New Roman" w:cs="Times New Roman" w:eastAsia="Times New Roman" w:hAnsi="Times New Roman"/>
          <w:color w:val="222222"/>
          <w:sz w:val="20"/>
          <w:szCs w:val="20"/>
          <w:rtl w:val="0"/>
        </w:rPr>
        <w:t xml:space="preserve"> when a shotgun set off an explosive device dubbed “the infernal machine.” This person carried on a highly public affair with Hippolyte Charles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ee-poh-LEET</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SHARL</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222222"/>
          <w:sz w:val="20"/>
          <w:szCs w:val="20"/>
          <w:rtl w:val="0"/>
        </w:rPr>
        <w:t xml:space="preserve">, a hussar lieutenant. This person established extensive rose gardens at Malmaison </w:t>
      </w:r>
      <w:r w:rsidDel="00000000" w:rsidR="00000000" w:rsidRPr="00000000">
        <w:rPr>
          <w:rFonts w:ascii="Times New Roman" w:cs="Times New Roman" w:eastAsia="Times New Roman" w:hAnsi="Times New Roman"/>
          <w:color w:val="666666"/>
          <w:sz w:val="20"/>
          <w:szCs w:val="20"/>
          <w:rtl w:val="0"/>
        </w:rPr>
        <w:t xml:space="preserve">(“mahl-may-ZOH”)</w:t>
      </w:r>
      <w:r w:rsidDel="00000000" w:rsidR="00000000" w:rsidRPr="00000000">
        <w:rPr>
          <w:rFonts w:ascii="Times New Roman" w:cs="Times New Roman" w:eastAsia="Times New Roman" w:hAnsi="Times New Roman"/>
          <w:color w:val="222222"/>
          <w:sz w:val="20"/>
          <w:szCs w:val="20"/>
          <w:rtl w:val="0"/>
        </w:rPr>
        <w:t xml:space="preserve">. A leader spoke this person’s name alongside “the army, the head of the army” as his last words while </w:t>
      </w:r>
      <w:r w:rsidDel="00000000" w:rsidR="00000000" w:rsidRPr="00000000">
        <w:rPr>
          <w:rFonts w:ascii="Times New Roman" w:cs="Times New Roman" w:eastAsia="Times New Roman" w:hAnsi="Times New Roman"/>
          <w:color w:val="222222"/>
          <w:sz w:val="20"/>
          <w:szCs w:val="20"/>
          <w:rtl w:val="0"/>
        </w:rPr>
        <w:t xml:space="preserve">dying</w:t>
      </w:r>
      <w:r w:rsidDel="00000000" w:rsidR="00000000" w:rsidRPr="00000000">
        <w:rPr>
          <w:rFonts w:ascii="Times New Roman" w:cs="Times New Roman" w:eastAsia="Times New Roman" w:hAnsi="Times New Roman"/>
          <w:color w:val="222222"/>
          <w:sz w:val="20"/>
          <w:szCs w:val="20"/>
          <w:rtl w:val="0"/>
        </w:rPr>
        <w:t xml:space="preserve"> of stomach cancer in exile. This person was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second</w:t>
      </w:r>
      <w:r w:rsidDel="00000000" w:rsidR="00000000" w:rsidRPr="00000000">
        <w:rPr>
          <w:rFonts w:ascii="Times New Roman" w:cs="Times New Roman" w:eastAsia="Times New Roman" w:hAnsi="Times New Roman"/>
          <w:color w:val="222222"/>
          <w:sz w:val="20"/>
          <w:szCs w:val="20"/>
          <w:rtl w:val="0"/>
        </w:rPr>
        <w:t xml:space="preserve"> to be crowned at a ceremony blessed by Pius VII in 1804, directly after her husband. For 10 points, name this Martinican woman who became Empress of France as Napoleon’s first wife.</w:t>
      </w:r>
    </w:p>
    <w:p w:rsidR="00000000" w:rsidDel="00000000" w:rsidP="00000000" w:rsidRDefault="00000000" w:rsidRPr="00000000" w14:paraId="00000068">
      <w:pPr>
        <w:shd w:fill="ffffff" w:val="clear"/>
        <w:spacing w:line="256.8"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Joséphine</w:t>
      </w:r>
      <w:r w:rsidDel="00000000" w:rsidR="00000000" w:rsidRPr="00000000">
        <w:rPr>
          <w:rFonts w:ascii="Times New Roman" w:cs="Times New Roman" w:eastAsia="Times New Roman" w:hAnsi="Times New Roman"/>
          <w:color w:val="222222"/>
          <w:sz w:val="20"/>
          <w:szCs w:val="20"/>
          <w:rtl w:val="0"/>
        </w:rPr>
        <w:t xml:space="preserve"> Bonaparte [or Empress </w:t>
      </w:r>
      <w:r w:rsidDel="00000000" w:rsidR="00000000" w:rsidRPr="00000000">
        <w:rPr>
          <w:rFonts w:ascii="Times New Roman" w:cs="Times New Roman" w:eastAsia="Times New Roman" w:hAnsi="Times New Roman"/>
          <w:b w:val="1"/>
          <w:color w:val="222222"/>
          <w:sz w:val="20"/>
          <w:szCs w:val="20"/>
          <w:u w:val="single"/>
          <w:rtl w:val="0"/>
        </w:rPr>
        <w:t xml:space="preserve">Joséphine</w:t>
      </w:r>
      <w:r w:rsidDel="00000000" w:rsidR="00000000" w:rsidRPr="00000000">
        <w:rPr>
          <w:rFonts w:ascii="Times New Roman" w:cs="Times New Roman" w:eastAsia="Times New Roman" w:hAnsi="Times New Roman"/>
          <w:color w:val="222222"/>
          <w:sz w:val="20"/>
          <w:szCs w:val="20"/>
          <w:rtl w:val="0"/>
        </w:rPr>
        <w:t xml:space="preserve"> Bonaparte; or Empress </w:t>
      </w:r>
      <w:r w:rsidDel="00000000" w:rsidR="00000000" w:rsidRPr="00000000">
        <w:rPr>
          <w:rFonts w:ascii="Times New Roman" w:cs="Times New Roman" w:eastAsia="Times New Roman" w:hAnsi="Times New Roman"/>
          <w:b w:val="1"/>
          <w:color w:val="222222"/>
          <w:sz w:val="20"/>
          <w:szCs w:val="20"/>
          <w:u w:val="single"/>
          <w:rtl w:val="0"/>
        </w:rPr>
        <w:t xml:space="preserve">Joséphine</w:t>
      </w:r>
      <w:r w:rsidDel="00000000" w:rsidR="00000000" w:rsidRPr="00000000">
        <w:rPr>
          <w:rFonts w:ascii="Times New Roman" w:cs="Times New Roman" w:eastAsia="Times New Roman" w:hAnsi="Times New Roman"/>
          <w:color w:val="222222"/>
          <w:sz w:val="20"/>
          <w:szCs w:val="20"/>
          <w:rtl w:val="0"/>
        </w:rPr>
        <w:t xml:space="preserve"> de Beauharnais; or Marie Josèphe Rose </w:t>
      </w:r>
      <w:r w:rsidDel="00000000" w:rsidR="00000000" w:rsidRPr="00000000">
        <w:rPr>
          <w:rFonts w:ascii="Times New Roman" w:cs="Times New Roman" w:eastAsia="Times New Roman" w:hAnsi="Times New Roman"/>
          <w:b w:val="1"/>
          <w:color w:val="222222"/>
          <w:sz w:val="20"/>
          <w:szCs w:val="20"/>
          <w:u w:val="single"/>
          <w:rtl w:val="0"/>
        </w:rPr>
        <w:t xml:space="preserve">Tascher</w:t>
      </w:r>
      <w:r w:rsidDel="00000000" w:rsidR="00000000" w:rsidRPr="00000000">
        <w:rPr>
          <w:rFonts w:ascii="Times New Roman" w:cs="Times New Roman" w:eastAsia="Times New Roman" w:hAnsi="Times New Roman"/>
          <w:color w:val="222222"/>
          <w:sz w:val="20"/>
          <w:szCs w:val="20"/>
          <w:rtl w:val="0"/>
        </w:rPr>
        <w:t xml:space="preserve"> de La Pagerie; prompt on </w:t>
      </w:r>
      <w:r w:rsidDel="00000000" w:rsidR="00000000" w:rsidRPr="00000000">
        <w:rPr>
          <w:rFonts w:ascii="Times New Roman" w:cs="Times New Roman" w:eastAsia="Times New Roman" w:hAnsi="Times New Roman"/>
          <w:color w:val="222222"/>
          <w:sz w:val="20"/>
          <w:szCs w:val="20"/>
          <w:u w:val="single"/>
          <w:rtl w:val="0"/>
        </w:rPr>
        <w:t xml:space="preserve">Bonaparte</w:t>
      </w:r>
      <w:r w:rsidDel="00000000" w:rsidR="00000000" w:rsidRPr="00000000">
        <w:rPr>
          <w:rFonts w:ascii="Times New Roman" w:cs="Times New Roman" w:eastAsia="Times New Roman" w:hAnsi="Times New Roman"/>
          <w:color w:val="222222"/>
          <w:sz w:val="20"/>
          <w:szCs w:val="20"/>
          <w:rtl w:val="0"/>
        </w:rPr>
        <w:t xml:space="preserve">; prompt on de </w:t>
      </w:r>
      <w:r w:rsidDel="00000000" w:rsidR="00000000" w:rsidRPr="00000000">
        <w:rPr>
          <w:rFonts w:ascii="Times New Roman" w:cs="Times New Roman" w:eastAsia="Times New Roman" w:hAnsi="Times New Roman"/>
          <w:color w:val="222222"/>
          <w:sz w:val="20"/>
          <w:szCs w:val="20"/>
          <w:u w:val="single"/>
          <w:rtl w:val="0"/>
        </w:rPr>
        <w:t xml:space="preserve">Beauharnais</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Joséphine’s</w:t>
      </w:r>
      <w:r w:rsidDel="00000000" w:rsidR="00000000" w:rsidRPr="00000000">
        <w:rPr>
          <w:rFonts w:ascii="Times New Roman" w:cs="Times New Roman" w:eastAsia="Times New Roman" w:hAnsi="Times New Roman"/>
          <w:color w:val="666666"/>
          <w:sz w:val="20"/>
          <w:szCs w:val="20"/>
          <w:rtl w:val="0"/>
        </w:rPr>
        <w:t xml:space="preserve"> punning jibe was “</w:t>
      </w:r>
      <w:r w:rsidDel="00000000" w:rsidR="00000000" w:rsidRPr="00000000">
        <w:rPr>
          <w:rFonts w:ascii="Times New Roman" w:cs="Times New Roman" w:eastAsia="Times New Roman" w:hAnsi="Times New Roman"/>
          <w:i w:val="1"/>
          <w:color w:val="666666"/>
          <w:sz w:val="20"/>
          <w:szCs w:val="20"/>
          <w:rtl w:val="0"/>
        </w:rPr>
        <w:t xml:space="preserve">bon-a-parte est bon-à-rien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 exiled emperor’s epitaph in this language laments that “for his burial / Not even two yards of land were to be had his beloved land.” An English adaptation of a poem in this language concludes by demanding “Heart, / bolt forever your sleepless doors … No one, now no one will ever return.” After censorship of the author of “Solitude,” a defiant performance of his poem “We Will See” in this language at Alhamra Arts Council made it a protest anthem. Ali Sethi </w:t>
      </w:r>
      <w:r w:rsidDel="00000000" w:rsidR="00000000" w:rsidRPr="00000000">
        <w:rPr>
          <w:rFonts w:ascii="Times New Roman" w:cs="Times New Roman" w:eastAsia="Times New Roman" w:hAnsi="Times New Roman"/>
          <w:color w:val="666666"/>
          <w:sz w:val="20"/>
          <w:szCs w:val="20"/>
          <w:rtl w:val="0"/>
        </w:rPr>
        <w:t xml:space="preserve">(“SAY-tee”)</w:t>
      </w:r>
      <w:r w:rsidDel="00000000" w:rsidR="00000000" w:rsidRPr="00000000">
        <w:rPr>
          <w:rFonts w:ascii="Times New Roman" w:cs="Times New Roman" w:eastAsia="Times New Roman" w:hAnsi="Times New Roman"/>
          <w:sz w:val="20"/>
          <w:szCs w:val="20"/>
          <w:rtl w:val="0"/>
        </w:rPr>
        <w:t xml:space="preserve"> is a modern singer in a semi-classical genre that adapts poems from this language like Ahmed Faraz’s “If it is grief, so be it,” whose past singers include Jagjit Singh and Begum Akhtar. It’s not Persian, but Iqbal Bano was another singer of ghazals in this language, including those by Muhammad Iqbal and Mirza Ghalib. For 10 points, Faiz Ahmad Faiz wrote in </w:t>
      </w:r>
      <w:r w:rsidDel="00000000" w:rsidR="00000000" w:rsidRPr="00000000">
        <w:rPr>
          <w:rFonts w:ascii="Times New Roman" w:cs="Times New Roman" w:eastAsia="Times New Roman" w:hAnsi="Times New Roman"/>
          <w:sz w:val="20"/>
          <w:szCs w:val="20"/>
          <w:rtl w:val="0"/>
        </w:rPr>
        <w:t xml:space="preserve">what national</w:t>
      </w:r>
      <w:r w:rsidDel="00000000" w:rsidR="00000000" w:rsidRPr="00000000">
        <w:rPr>
          <w:rFonts w:ascii="Times New Roman" w:cs="Times New Roman" w:eastAsia="Times New Roman" w:hAnsi="Times New Roman"/>
          <w:sz w:val="20"/>
          <w:szCs w:val="20"/>
          <w:rtl w:val="0"/>
        </w:rPr>
        <w:t xml:space="preserve"> language of Pakistan?</w:t>
      </w:r>
    </w:p>
    <w:p w:rsidR="00000000" w:rsidDel="00000000" w:rsidP="00000000" w:rsidRDefault="00000000" w:rsidRPr="00000000" w14:paraId="0000006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Urdu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Hindustani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Hindi–Urdu</w:t>
      </w:r>
      <w:r w:rsidDel="00000000" w:rsidR="00000000" w:rsidRPr="00000000">
        <w:rPr>
          <w:rFonts w:ascii="Times New Roman" w:cs="Times New Roman" w:eastAsia="Times New Roman" w:hAnsi="Times New Roman"/>
          <w:sz w:val="20"/>
          <w:szCs w:val="20"/>
          <w:rtl w:val="0"/>
        </w:rPr>
        <w:t xml:space="preserve">; reject “Hindi”] </w:t>
      </w:r>
      <w:r w:rsidDel="00000000" w:rsidR="00000000" w:rsidRPr="00000000">
        <w:rPr>
          <w:rFonts w:ascii="Times New Roman" w:cs="Times New Roman" w:eastAsia="Times New Roman" w:hAnsi="Times New Roman"/>
          <w:color w:val="666666"/>
          <w:sz w:val="20"/>
          <w:szCs w:val="20"/>
          <w:rtl w:val="0"/>
        </w:rPr>
        <w:t xml:space="preserve">(The first line refers to the epitaph of Bahadur Shah Zafar, the last Mughal emperor, who wrote that poem and many others.)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biblical book’s injunction to “lament like a virgin girded with sackcloth” is paraphrased in the third responsory on Holy Saturday. An epic simile in this book compares a group of animals to a marauding army of warriors who “climb up on the houses” and “enter in at the windows.” This book rebukes insincere repenters with the instruction “rend your heart, not your garments.” This three-chapter book is named for the son of Pethuel, who is known as “the learned prophet” for his numerous allusions to Exodus and Isaiah, though his own description of the Day of the Lord is quoted on Pentecost by Peter in Acts. Modern interpretations have declared this book “the prophet of ecological doom” for its two poems describing Israel being ravaged by drought and swarms of locusts. For 10 points, name this second minor prophetic book in the Hebrew Bible, placed </w:t>
      </w:r>
      <w:r w:rsidDel="00000000" w:rsidR="00000000" w:rsidRPr="00000000">
        <w:rPr>
          <w:rFonts w:ascii="Times New Roman" w:cs="Times New Roman" w:eastAsia="Times New Roman" w:hAnsi="Times New Roman"/>
          <w:sz w:val="20"/>
          <w:szCs w:val="20"/>
          <w:rtl w:val="0"/>
        </w:rPr>
        <w:t xml:space="preserve">between</w:t>
      </w:r>
      <w:r w:rsidDel="00000000" w:rsidR="00000000" w:rsidRPr="00000000">
        <w:rPr>
          <w:rFonts w:ascii="Times New Roman" w:cs="Times New Roman" w:eastAsia="Times New Roman" w:hAnsi="Times New Roman"/>
          <w:sz w:val="20"/>
          <w:szCs w:val="20"/>
          <w:rtl w:val="0"/>
        </w:rPr>
        <w:t xml:space="preserve"> Hosea and </w:t>
      </w:r>
      <w:r w:rsidDel="00000000" w:rsidR="00000000" w:rsidRPr="00000000">
        <w:rPr>
          <w:rFonts w:ascii="Times New Roman" w:cs="Times New Roman" w:eastAsia="Times New Roman" w:hAnsi="Times New Roman"/>
          <w:sz w:val="20"/>
          <w:szCs w:val="20"/>
          <w:rtl w:val="0"/>
        </w:rPr>
        <w:t xml:space="preserve">Amos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Book of </w:t>
      </w:r>
      <w:r w:rsidDel="00000000" w:rsidR="00000000" w:rsidRPr="00000000">
        <w:rPr>
          <w:rFonts w:ascii="Times New Roman" w:cs="Times New Roman" w:eastAsia="Times New Roman" w:hAnsi="Times New Roman"/>
          <w:b w:val="1"/>
          <w:sz w:val="20"/>
          <w:szCs w:val="20"/>
          <w:u w:val="single"/>
          <w:rtl w:val="0"/>
        </w:rPr>
        <w:t xml:space="preserve">Joel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Yōʾēl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country’s mysterious GlowByte consulting firm instituted SAS Analytics in place of a “by hand” system of management for its 36.6 </w:t>
      </w:r>
      <w:r w:rsidDel="00000000" w:rsidR="00000000" w:rsidRPr="00000000">
        <w:rPr>
          <w:rFonts w:ascii="Times New Roman" w:cs="Times New Roman" w:eastAsia="Times New Roman" w:hAnsi="Times New Roman"/>
          <w:color w:val="666666"/>
          <w:sz w:val="20"/>
          <w:szCs w:val="20"/>
          <w:rtl w:val="0"/>
        </w:rPr>
        <w:t xml:space="preserve">(“thirty-six point six”) </w:t>
      </w:r>
      <w:r w:rsidDel="00000000" w:rsidR="00000000" w:rsidRPr="00000000">
        <w:rPr>
          <w:rFonts w:ascii="Times New Roman" w:cs="Times New Roman" w:eastAsia="Times New Roman" w:hAnsi="Times New Roman"/>
          <w:sz w:val="20"/>
          <w:szCs w:val="20"/>
          <w:rtl w:val="0"/>
        </w:rPr>
        <w:t xml:space="preserve">pharmacy stores. This country’s capital contains large, green terminals for its telehealth EMIAS </w:t>
      </w:r>
      <w:r w:rsidDel="00000000" w:rsidR="00000000" w:rsidRPr="00000000">
        <w:rPr>
          <w:rFonts w:ascii="Times New Roman" w:cs="Times New Roman" w:eastAsia="Times New Roman" w:hAnsi="Times New Roman"/>
          <w:color w:val="666666"/>
          <w:sz w:val="20"/>
          <w:szCs w:val="20"/>
          <w:rtl w:val="0"/>
        </w:rPr>
        <w:t xml:space="preserve">(“E-M-I-A-S”)</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system. </w:t>
      </w:r>
      <w:r w:rsidDel="00000000" w:rsidR="00000000" w:rsidRPr="00000000">
        <w:rPr>
          <w:rFonts w:ascii="Times New Roman" w:cs="Times New Roman" w:eastAsia="Times New Roman" w:hAnsi="Times New Roman"/>
          <w:sz w:val="20"/>
          <w:szCs w:val="20"/>
          <w:rtl w:val="0"/>
        </w:rPr>
        <w:t xml:space="preserve">A health institute in this country is named after a scientist who discovered that lice transmitted typhus and who laid the foundation for phage therapy.</w:t>
      </w:r>
      <w:r w:rsidDel="00000000" w:rsidR="00000000" w:rsidRPr="00000000">
        <w:rPr>
          <w:rFonts w:ascii="Times New Roman" w:cs="Times New Roman" w:eastAsia="Times New Roman" w:hAnsi="Times New Roman"/>
          <w:sz w:val="20"/>
          <w:szCs w:val="20"/>
          <w:rtl w:val="0"/>
        </w:rPr>
        <w:t xml:space="preserve"> Despite this country having a universal healthcare program known as </w:t>
      </w:r>
      <w:r w:rsidDel="00000000" w:rsidR="00000000" w:rsidRPr="00000000">
        <w:rPr>
          <w:rFonts w:ascii="Times New Roman" w:cs="Times New Roman" w:eastAsia="Times New Roman" w:hAnsi="Times New Roman"/>
          <w:sz w:val="20"/>
          <w:szCs w:val="20"/>
          <w:rtl w:val="0"/>
        </w:rPr>
        <w:t xml:space="preserve">FFOMS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(“F-F-O-M-S”)</w:t>
      </w:r>
      <w:r w:rsidDel="00000000" w:rsidR="00000000" w:rsidRPr="00000000">
        <w:rPr>
          <w:rFonts w:ascii="Times New Roman" w:cs="Times New Roman" w:eastAsia="Times New Roman" w:hAnsi="Times New Roman"/>
          <w:sz w:val="20"/>
          <w:szCs w:val="20"/>
          <w:rtl w:val="0"/>
        </w:rPr>
        <w:t xml:space="preserve">, private plans called “voluntary health insurance” are prominent. </w:t>
      </w:r>
      <w:r w:rsidDel="00000000" w:rsidR="00000000" w:rsidRPr="00000000">
        <w:rPr>
          <w:rFonts w:ascii="Times New Roman" w:cs="Times New Roman" w:eastAsia="Times New Roman" w:hAnsi="Times New Roman"/>
          <w:sz w:val="20"/>
          <w:szCs w:val="20"/>
          <w:rtl w:val="0"/>
        </w:rPr>
        <w:t xml:space="preserve">Three</w:t>
      </w:r>
      <w:r w:rsidDel="00000000" w:rsidR="00000000" w:rsidRPr="00000000">
        <w:rPr>
          <w:rFonts w:ascii="Times New Roman" w:cs="Times New Roman" w:eastAsia="Times New Roman" w:hAnsi="Times New Roman"/>
          <w:sz w:val="20"/>
          <w:szCs w:val="20"/>
          <w:rtl w:val="0"/>
        </w:rPr>
        <w:t xml:space="preserve"> COVID-19-infected doctors suspiciously “fell” out of windows in this country, which later began the first mass COVID-19 vaccination program. This country likely stole trial data from AstraZeneca to promote a vaccine developed by the Gamaleya Institute. For 10 points, name this country that developed the Sputnik V vaccine. </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Rossiya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Federation or </w:t>
      </w:r>
      <w:r w:rsidDel="00000000" w:rsidR="00000000" w:rsidRPr="00000000">
        <w:rPr>
          <w:rFonts w:ascii="Times New Roman" w:cs="Times New Roman" w:eastAsia="Times New Roman" w:hAnsi="Times New Roman"/>
          <w:b w:val="1"/>
          <w:sz w:val="20"/>
          <w:szCs w:val="20"/>
          <w:u w:val="single"/>
          <w:rtl w:val="0"/>
        </w:rPr>
        <w:t xml:space="preserve">Rossiyskaya</w:t>
      </w:r>
      <w:r w:rsidDel="00000000" w:rsidR="00000000" w:rsidRPr="00000000">
        <w:rPr>
          <w:rFonts w:ascii="Times New Roman" w:cs="Times New Roman" w:eastAsia="Times New Roman" w:hAnsi="Times New Roman"/>
          <w:sz w:val="20"/>
          <w:szCs w:val="20"/>
          <w:rtl w:val="0"/>
        </w:rPr>
        <w:t xml:space="preserve"> Federatsiya]</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br w:type="textWrapping"/>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Later accounts of this region’s history largely rely on the compendium “The Breath of Perfume from the Fragrant Branch of” this region. The death of the saints Flora and Mary in one of this region’s cities is detailed in a hagiography of 48 martyrs written by Eulogius. A Princeton historian coined a term meaning “living-togetherness” to describe the general coexistence of this region’s cultural </w:t>
      </w:r>
      <w:r w:rsidDel="00000000" w:rsidR="00000000" w:rsidRPr="00000000">
        <w:rPr>
          <w:rFonts w:ascii="Times New Roman" w:cs="Times New Roman" w:eastAsia="Times New Roman" w:hAnsi="Times New Roman"/>
          <w:sz w:val="20"/>
          <w:szCs w:val="20"/>
          <w:rtl w:val="0"/>
        </w:rPr>
        <w:t xml:space="preserve">groups</w:t>
      </w:r>
      <w:r w:rsidDel="00000000" w:rsidR="00000000" w:rsidRPr="00000000">
        <w:rPr>
          <w:rFonts w:ascii="Times New Roman" w:cs="Times New Roman" w:eastAsia="Times New Roman" w:hAnsi="Times New Roman"/>
          <w:sz w:val="20"/>
          <w:szCs w:val="20"/>
          <w:rtl w:val="0"/>
        </w:rPr>
        <w:t xml:space="preserve">. According to legend, the mother of a ruler of this region told him to “weep like a woman for a kingdom you could not defend as a man.” An anonymous historian from this region wrote the </w:t>
      </w:r>
      <w:r w:rsidDel="00000000" w:rsidR="00000000" w:rsidRPr="00000000">
        <w:rPr>
          <w:rFonts w:ascii="Times New Roman" w:cs="Times New Roman" w:eastAsia="Times New Roman" w:hAnsi="Times New Roman"/>
          <w:i w:val="1"/>
          <w:sz w:val="20"/>
          <w:szCs w:val="20"/>
          <w:rtl w:val="0"/>
        </w:rPr>
        <w:t xml:space="preserve">Chronicle of 754</w:t>
      </w:r>
      <w:r w:rsidDel="00000000" w:rsidR="00000000" w:rsidRPr="00000000">
        <w:rPr>
          <w:rFonts w:ascii="Times New Roman" w:cs="Times New Roman" w:eastAsia="Times New Roman" w:hAnsi="Times New Roman"/>
          <w:sz w:val="20"/>
          <w:szCs w:val="20"/>
          <w:rtl w:val="0"/>
        </w:rPr>
        <w:t xml:space="preserve">, which is also called </w:t>
      </w:r>
      <w:r w:rsidDel="00000000" w:rsidR="00000000" w:rsidRPr="00000000">
        <w:rPr>
          <w:rFonts w:ascii="Times New Roman" w:cs="Times New Roman" w:eastAsia="Times New Roman" w:hAnsi="Times New Roman"/>
          <w:i w:val="1"/>
          <w:sz w:val="20"/>
          <w:szCs w:val="20"/>
          <w:rtl w:val="0"/>
        </w:rPr>
        <w:t xml:space="preserve">The Mozarabic Chronicle</w:t>
      </w:r>
      <w:r w:rsidDel="00000000" w:rsidR="00000000" w:rsidRPr="00000000">
        <w:rPr>
          <w:rFonts w:ascii="Times New Roman" w:cs="Times New Roman" w:eastAsia="Times New Roman" w:hAnsi="Times New Roman"/>
          <w:sz w:val="20"/>
          <w:szCs w:val="20"/>
          <w:rtl w:val="0"/>
        </w:rPr>
        <w:t xml:space="preserve">. A namesake 11th-century </w:t>
      </w:r>
      <w:r w:rsidDel="00000000" w:rsidR="00000000" w:rsidRPr="00000000">
        <w:rPr>
          <w:rFonts w:ascii="Times New Roman" w:cs="Times New Roman" w:eastAsia="Times New Roman" w:hAnsi="Times New Roman"/>
          <w:i w:val="1"/>
          <w:sz w:val="20"/>
          <w:szCs w:val="20"/>
          <w:rtl w:val="0"/>
        </w:rPr>
        <w:t xml:space="preserve">fitna</w:t>
      </w:r>
      <w:r w:rsidDel="00000000" w:rsidR="00000000" w:rsidRPr="00000000">
        <w:rPr>
          <w:rFonts w:ascii="Times New Roman" w:cs="Times New Roman" w:eastAsia="Times New Roman" w:hAnsi="Times New Roman"/>
          <w:sz w:val="20"/>
          <w:szCs w:val="20"/>
          <w:rtl w:val="0"/>
        </w:rPr>
        <w:t xml:space="preserve"> occurred in this region, where </w:t>
      </w:r>
      <w:r w:rsidDel="00000000" w:rsidR="00000000" w:rsidRPr="00000000">
        <w:rPr>
          <w:rFonts w:ascii="Times New Roman" w:cs="Times New Roman" w:eastAsia="Times New Roman" w:hAnsi="Times New Roman"/>
          <w:sz w:val="20"/>
          <w:szCs w:val="20"/>
          <w:rtl w:val="0"/>
        </w:rPr>
        <w:t xml:space="preserve">a knight called the “the lord” ruled a </w:t>
      </w:r>
      <w:r w:rsidDel="00000000" w:rsidR="00000000" w:rsidRPr="00000000">
        <w:rPr>
          <w:rFonts w:ascii="Times New Roman" w:cs="Times New Roman" w:eastAsia="Times New Roman" w:hAnsi="Times New Roman"/>
          <w:i w:val="1"/>
          <w:sz w:val="20"/>
          <w:szCs w:val="20"/>
          <w:rtl w:val="0"/>
        </w:rPr>
        <w:t xml:space="preserve">taifa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nationalist historiographers claimed that what region was liberated from foreign rule </w:t>
      </w:r>
      <w:r w:rsidDel="00000000" w:rsidR="00000000" w:rsidRPr="00000000">
        <w:rPr>
          <w:rFonts w:ascii="Times New Roman" w:cs="Times New Roman" w:eastAsia="Times New Roman" w:hAnsi="Times New Roman"/>
          <w:sz w:val="20"/>
          <w:szCs w:val="20"/>
          <w:rtl w:val="0"/>
        </w:rPr>
        <w:t xml:space="preserve">in the </w:t>
      </w:r>
      <w:r w:rsidDel="00000000" w:rsidR="00000000" w:rsidRPr="00000000">
        <w:rPr>
          <w:rFonts w:ascii="Times New Roman" w:cs="Times New Roman" w:eastAsia="Times New Roman" w:hAnsi="Times New Roman"/>
          <w:i w:val="1"/>
          <w:sz w:val="20"/>
          <w:szCs w:val="20"/>
          <w:rtl w:val="0"/>
        </w:rPr>
        <w:t xml:space="preserve">Reconquista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(“reh-kohn-KEE-stah”)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al-</w:t>
      </w:r>
      <w:r w:rsidDel="00000000" w:rsidR="00000000" w:rsidRPr="00000000">
        <w:rPr>
          <w:rFonts w:ascii="Times New Roman" w:cs="Times New Roman" w:eastAsia="Times New Roman" w:hAnsi="Times New Roman"/>
          <w:b w:val="1"/>
          <w:sz w:val="20"/>
          <w:szCs w:val="20"/>
          <w:u w:val="single"/>
          <w:rtl w:val="0"/>
        </w:rPr>
        <w:t xml:space="preserve">Andalus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Andalusia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Muslim 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Arab Spain</w:t>
      </w:r>
      <w:r w:rsidDel="00000000" w:rsidR="00000000" w:rsidRPr="00000000">
        <w:rPr>
          <w:rFonts w:ascii="Times New Roman" w:cs="Times New Roman" w:eastAsia="Times New Roman" w:hAnsi="Times New Roman"/>
          <w:sz w:val="20"/>
          <w:szCs w:val="20"/>
          <w:rtl w:val="0"/>
        </w:rPr>
        <w:t xml:space="preserve"> or equivalents; accept Caliphate of </w:t>
      </w:r>
      <w:r w:rsidDel="00000000" w:rsidR="00000000" w:rsidRPr="00000000">
        <w:rPr>
          <w:rFonts w:ascii="Times New Roman" w:cs="Times New Roman" w:eastAsia="Times New Roman" w:hAnsi="Times New Roman"/>
          <w:b w:val="1"/>
          <w:sz w:val="20"/>
          <w:szCs w:val="20"/>
          <w:u w:val="single"/>
          <w:rtl w:val="0"/>
        </w:rPr>
        <w:t xml:space="preserve">Córdoba</w:t>
      </w:r>
      <w:r w:rsidDel="00000000" w:rsidR="00000000" w:rsidRPr="00000000">
        <w:rPr>
          <w:rFonts w:ascii="Times New Roman" w:cs="Times New Roman" w:eastAsia="Times New Roman" w:hAnsi="Times New Roman"/>
          <w:sz w:val="20"/>
          <w:szCs w:val="20"/>
          <w:rtl w:val="0"/>
        </w:rPr>
        <w:t xml:space="preserve">; accept Martyrs of </w:t>
      </w:r>
      <w:r w:rsidDel="00000000" w:rsidR="00000000" w:rsidRPr="00000000">
        <w:rPr>
          <w:rFonts w:ascii="Times New Roman" w:cs="Times New Roman" w:eastAsia="Times New Roman" w:hAnsi="Times New Roman"/>
          <w:b w:val="1"/>
          <w:sz w:val="20"/>
          <w:szCs w:val="20"/>
          <w:u w:val="single"/>
          <w:rtl w:val="0"/>
        </w:rPr>
        <w:t xml:space="preserve">Córdoba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Umayyad Spain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Taifa</w:t>
      </w:r>
      <w:r w:rsidDel="00000000" w:rsidR="00000000" w:rsidRPr="00000000">
        <w:rPr>
          <w:rFonts w:ascii="Times New Roman" w:cs="Times New Roman" w:eastAsia="Times New Roman" w:hAnsi="Times New Roman"/>
          <w:sz w:val="20"/>
          <w:szCs w:val="20"/>
          <w:rtl w:val="0"/>
        </w:rPr>
        <w:t xml:space="preserve"> Spain; accept </w:t>
      </w:r>
      <w:r w:rsidDel="00000000" w:rsidR="00000000" w:rsidRPr="00000000">
        <w:rPr>
          <w:rFonts w:ascii="Times New Roman" w:cs="Times New Roman" w:eastAsia="Times New Roman" w:hAnsi="Times New Roman"/>
          <w:b w:val="1"/>
          <w:sz w:val="20"/>
          <w:szCs w:val="20"/>
          <w:u w:val="single"/>
          <w:rtl w:val="0"/>
        </w:rPr>
        <w:t xml:space="preserve">Almohad Spain</w:t>
      </w:r>
      <w:r w:rsidDel="00000000" w:rsidR="00000000" w:rsidRPr="00000000">
        <w:rPr>
          <w:rFonts w:ascii="Times New Roman" w:cs="Times New Roman" w:eastAsia="Times New Roman" w:hAnsi="Times New Roman"/>
          <w:sz w:val="20"/>
          <w:szCs w:val="20"/>
          <w:rtl w:val="0"/>
        </w:rPr>
        <w:t xml:space="preserve">; accept Emirate of </w:t>
      </w:r>
      <w:r w:rsidDel="00000000" w:rsidR="00000000" w:rsidRPr="00000000">
        <w:rPr>
          <w:rFonts w:ascii="Times New Roman" w:cs="Times New Roman" w:eastAsia="Times New Roman" w:hAnsi="Times New Roman"/>
          <w:b w:val="1"/>
          <w:sz w:val="20"/>
          <w:szCs w:val="20"/>
          <w:u w:val="single"/>
          <w:rtl w:val="0"/>
        </w:rPr>
        <w:t xml:space="preserve">Granada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Nasrid Spain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Iberia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Hispania</w:t>
      </w:r>
      <w:r w:rsidDel="00000000" w:rsidR="00000000" w:rsidRPr="00000000">
        <w:rPr>
          <w:rFonts w:ascii="Times New Roman" w:cs="Times New Roman" w:eastAsia="Times New Roman" w:hAnsi="Times New Roman"/>
          <w:sz w:val="20"/>
          <w:szCs w:val="20"/>
          <w:rtl w:val="0"/>
        </w:rPr>
        <w:t xml:space="preserve"> in place of “Spain”; prompt on </w:t>
      </w:r>
      <w:r w:rsidDel="00000000" w:rsidR="00000000" w:rsidRPr="00000000">
        <w:rPr>
          <w:rFonts w:ascii="Times New Roman" w:cs="Times New Roman" w:eastAsia="Times New Roman" w:hAnsi="Times New Roman"/>
          <w:sz w:val="20"/>
          <w:szCs w:val="20"/>
          <w:u w:val="single"/>
          <w:rtl w:val="0"/>
        </w:rPr>
        <w:t xml:space="preserve">Spain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Iberia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Hispa</w:t>
      </w:r>
      <w:r w:rsidDel="00000000" w:rsidR="00000000" w:rsidRPr="00000000">
        <w:rPr>
          <w:rFonts w:ascii="Times New Roman" w:cs="Times New Roman" w:eastAsia="Times New Roman" w:hAnsi="Times New Roman"/>
          <w:sz w:val="20"/>
          <w:szCs w:val="20"/>
          <w:u w:val="single"/>
          <w:rtl w:val="0"/>
        </w:rPr>
        <w:t xml:space="preserve">nia</w:t>
      </w:r>
      <w:r w:rsidDel="00000000" w:rsidR="00000000" w:rsidRPr="00000000">
        <w:rPr>
          <w:rFonts w:ascii="Times New Roman" w:cs="Times New Roman" w:eastAsia="Times New Roman" w:hAnsi="Times New Roman"/>
          <w:sz w:val="20"/>
          <w:szCs w:val="20"/>
          <w:rtl w:val="0"/>
        </w:rPr>
        <w:t xml:space="preserve"> by asking “ruled by whom?”] </w:t>
      </w:r>
      <w:r w:rsidDel="00000000" w:rsidR="00000000" w:rsidRPr="00000000">
        <w:rPr>
          <w:rFonts w:ascii="Times New Roman" w:cs="Times New Roman" w:eastAsia="Times New Roman" w:hAnsi="Times New Roman"/>
          <w:color w:val="666666"/>
          <w:sz w:val="20"/>
          <w:szCs w:val="20"/>
          <w:rtl w:val="0"/>
        </w:rPr>
        <w:t xml:space="preserve">(The historian Américo Castro coined the term </w:t>
      </w:r>
      <w:r w:rsidDel="00000000" w:rsidR="00000000" w:rsidRPr="00000000">
        <w:rPr>
          <w:rFonts w:ascii="Times New Roman" w:cs="Times New Roman" w:eastAsia="Times New Roman" w:hAnsi="Times New Roman"/>
          <w:i w:val="1"/>
          <w:color w:val="666666"/>
          <w:sz w:val="20"/>
          <w:szCs w:val="20"/>
          <w:rtl w:val="0"/>
        </w:rPr>
        <w:t xml:space="preserve">convivencia</w:t>
      </w:r>
      <w:r w:rsidDel="00000000" w:rsidR="00000000" w:rsidRPr="00000000">
        <w:rPr>
          <w:rFonts w:ascii="Times New Roman" w:cs="Times New Roman" w:eastAsia="Times New Roman" w:hAnsi="Times New Roman"/>
          <w:color w:val="666666"/>
          <w:sz w:val="20"/>
          <w:szCs w:val="20"/>
          <w:rtl w:val="0"/>
        </w:rPr>
        <w:t xml:space="preserve">. The knight was El Cid.)</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Friedrich Nietzsche</w:t>
      </w:r>
      <w:r w:rsidDel="00000000" w:rsidR="00000000" w:rsidRPr="00000000">
        <w:rPr>
          <w:rFonts w:ascii="Times New Roman" w:cs="Times New Roman" w:eastAsia="Times New Roman" w:hAnsi="Times New Roman"/>
          <w:sz w:val="20"/>
          <w:szCs w:val="20"/>
          <w:rtl w:val="0"/>
        </w:rPr>
        <w:t xml:space="preserve"> likely misquoted this poet’s aphoristic assertion “become such as you are, having learned what that is.” This poet’s lines “O my soul, do not aspire to immortal life, but exhaust the limits of the possible” are quoted in the preface to Albert Camus’s </w:t>
      </w:r>
      <w:r w:rsidDel="00000000" w:rsidR="00000000" w:rsidRPr="00000000">
        <w:rPr>
          <w:rFonts w:ascii="Times New Roman" w:cs="Times New Roman" w:eastAsia="Times New Roman" w:hAnsi="Times New Roman"/>
          <w:i w:val="1"/>
          <w:sz w:val="20"/>
          <w:szCs w:val="20"/>
          <w:rtl w:val="0"/>
        </w:rPr>
        <w:t xml:space="preserve">The Myth of Sisyphus</w:t>
      </w:r>
      <w:r w:rsidDel="00000000" w:rsidR="00000000" w:rsidRPr="00000000">
        <w:rPr>
          <w:rFonts w:ascii="Times New Roman" w:cs="Times New Roman" w:eastAsia="Times New Roman" w:hAnsi="Times New Roman"/>
          <w:sz w:val="20"/>
          <w:szCs w:val="20"/>
          <w:rtl w:val="0"/>
        </w:rPr>
        <w:t xml:space="preserve">. A poem by this author declares “Creatures of the day! What is anyone? What is no-one? </w:t>
      </w:r>
      <w:r w:rsidDel="00000000" w:rsidR="00000000" w:rsidRPr="00000000">
        <w:rPr>
          <w:rFonts w:ascii="Times New Roman" w:cs="Times New Roman" w:eastAsia="Times New Roman" w:hAnsi="Times New Roman"/>
          <w:sz w:val="20"/>
          <w:szCs w:val="20"/>
          <w:rtl w:val="0"/>
        </w:rPr>
        <w:t xml:space="preserve">Man is the dream of a shadow</w:t>
      </w:r>
      <w:r w:rsidDel="00000000" w:rsidR="00000000" w:rsidRPr="00000000">
        <w:rPr>
          <w:rFonts w:ascii="Times New Roman" w:cs="Times New Roman" w:eastAsia="Times New Roman" w:hAnsi="Times New Roman"/>
          <w:sz w:val="20"/>
          <w:szCs w:val="20"/>
          <w:rtl w:val="0"/>
        </w:rPr>
        <w:t xml:space="preserve">.” This author wrote that “gold, like a fiery flame gleaming at </w:t>
      </w:r>
      <w:r w:rsidDel="00000000" w:rsidR="00000000" w:rsidRPr="00000000">
        <w:rPr>
          <w:rFonts w:ascii="Times New Roman" w:cs="Times New Roman" w:eastAsia="Times New Roman" w:hAnsi="Times New Roman"/>
          <w:sz w:val="20"/>
          <w:szCs w:val="20"/>
          <w:rtl w:val="0"/>
        </w:rPr>
        <w:t xml:space="preserve">night</w:t>
      </w:r>
      <w:r w:rsidDel="00000000" w:rsidR="00000000" w:rsidRPr="00000000">
        <w:rPr>
          <w:rFonts w:ascii="Times New Roman" w:cs="Times New Roman" w:eastAsia="Times New Roman" w:hAnsi="Times New Roman"/>
          <w:sz w:val="20"/>
          <w:szCs w:val="20"/>
          <w:rtl w:val="0"/>
        </w:rPr>
        <w:t xml:space="preserve">, stands supreme above haughty wealth’s pride” after enigmatically beginning a poem “water is best.” This author dedicated that poem to “Hieron, who holds the scepter of law in Sicily.” This rival of Bacchylides </w:t>
      </w:r>
      <w:r w:rsidDel="00000000" w:rsidR="00000000" w:rsidRPr="00000000">
        <w:rPr>
          <w:rFonts w:ascii="Times New Roman" w:cs="Times New Roman" w:eastAsia="Times New Roman" w:hAnsi="Times New Roman"/>
          <w:color w:val="666666"/>
          <w:sz w:val="20"/>
          <w:szCs w:val="20"/>
          <w:rtl w:val="0"/>
        </w:rPr>
        <w:t xml:space="preserve">(“buh-KIH-lih-DEEZ”)</w:t>
      </w:r>
      <w:r w:rsidDel="00000000" w:rsidR="00000000" w:rsidRPr="00000000">
        <w:rPr>
          <w:rFonts w:ascii="Times New Roman" w:cs="Times New Roman" w:eastAsia="Times New Roman" w:hAnsi="Times New Roman"/>
          <w:sz w:val="20"/>
          <w:szCs w:val="20"/>
          <w:rtl w:val="0"/>
        </w:rPr>
        <w:t xml:space="preserve"> wrote four surviving books of </w:t>
      </w:r>
      <w:r w:rsidDel="00000000" w:rsidR="00000000" w:rsidRPr="00000000">
        <w:rPr>
          <w:rFonts w:ascii="Times New Roman" w:cs="Times New Roman" w:eastAsia="Times New Roman" w:hAnsi="Times New Roman"/>
          <w:i w:val="1"/>
          <w:sz w:val="20"/>
          <w:szCs w:val="20"/>
          <w:rtl w:val="0"/>
        </w:rPr>
        <w:t xml:space="preserve">epinikia</w:t>
      </w:r>
      <w:r w:rsidDel="00000000" w:rsidR="00000000" w:rsidRPr="00000000">
        <w:rPr>
          <w:rFonts w:ascii="Times New Roman" w:cs="Times New Roman" w:eastAsia="Times New Roman" w:hAnsi="Times New Roman"/>
          <w:sz w:val="20"/>
          <w:szCs w:val="20"/>
          <w:rtl w:val="0"/>
        </w:rPr>
        <w:t xml:space="preserve">, including a poem written for Hippocleas </w:t>
      </w:r>
      <w:r w:rsidDel="00000000" w:rsidR="00000000" w:rsidRPr="00000000">
        <w:rPr>
          <w:rFonts w:ascii="Times New Roman" w:cs="Times New Roman" w:eastAsia="Times New Roman" w:hAnsi="Times New Roman"/>
          <w:color w:val="666666"/>
          <w:sz w:val="20"/>
          <w:szCs w:val="20"/>
          <w:rtl w:val="0"/>
        </w:rPr>
        <w:t xml:space="preserve">(“hih-poh-CLAY-ahs”)</w:t>
      </w:r>
      <w:r w:rsidDel="00000000" w:rsidR="00000000" w:rsidRPr="00000000">
        <w:rPr>
          <w:rFonts w:ascii="Times New Roman" w:cs="Times New Roman" w:eastAsia="Times New Roman" w:hAnsi="Times New Roman"/>
          <w:sz w:val="20"/>
          <w:szCs w:val="20"/>
          <w:rtl w:val="0"/>
        </w:rPr>
        <w:t xml:space="preserve"> after the youth won a double-</w:t>
      </w:r>
      <w:r w:rsidDel="00000000" w:rsidR="00000000" w:rsidRPr="00000000">
        <w:rPr>
          <w:rFonts w:ascii="Times New Roman" w:cs="Times New Roman" w:eastAsia="Times New Roman" w:hAnsi="Times New Roman"/>
          <w:i w:val="1"/>
          <w:sz w:val="20"/>
          <w:szCs w:val="20"/>
          <w:rtl w:val="0"/>
        </w:rPr>
        <w:t xml:space="preserve">stadion</w:t>
      </w:r>
      <w:r w:rsidDel="00000000" w:rsidR="00000000" w:rsidRPr="00000000">
        <w:rPr>
          <w:rFonts w:ascii="Times New Roman" w:cs="Times New Roman" w:eastAsia="Times New Roman" w:hAnsi="Times New Roman"/>
          <w:sz w:val="20"/>
          <w:szCs w:val="20"/>
          <w:rtl w:val="0"/>
        </w:rPr>
        <w:t xml:space="preserve">. For 10 points, name this Theban lyric poet who honored triumphant athletes in his victory odes.</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Pindar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Pindar</w:t>
      </w:r>
      <w:r w:rsidDel="00000000" w:rsidR="00000000" w:rsidRPr="00000000">
        <w:rPr>
          <w:rFonts w:ascii="Times New Roman" w:cs="Times New Roman" w:eastAsia="Times New Roman" w:hAnsi="Times New Roman"/>
          <w:sz w:val="20"/>
          <w:szCs w:val="20"/>
          <w:rtl w:val="0"/>
        </w:rPr>
        <w:t xml:space="preserve">os]</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James Allen’s extension of this policy to Waikato-Maniapoto outraged locals who accused the government of illegally using census data. For 10 points each:</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policy that local men circumvented with the help of Princess Te Puea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teh</w:t>
      </w:r>
      <w:r w:rsidDel="00000000" w:rsidR="00000000" w:rsidRPr="00000000">
        <w:rPr>
          <w:rFonts w:ascii="Times New Roman" w:cs="Times New Roman" w:eastAsia="Times New Roman" w:hAnsi="Times New Roman"/>
          <w:color w:val="666666"/>
          <w:sz w:val="20"/>
          <w:szCs w:val="20"/>
          <w:rtl w:val="0"/>
        </w:rPr>
        <w:t xml:space="preserve"> PWAY-uh”)</w:t>
      </w:r>
      <w:r w:rsidDel="00000000" w:rsidR="00000000" w:rsidRPr="00000000">
        <w:rPr>
          <w:rFonts w:ascii="Times New Roman" w:cs="Times New Roman" w:eastAsia="Times New Roman" w:hAnsi="Times New Roman"/>
          <w:sz w:val="20"/>
          <w:szCs w:val="20"/>
          <w:rtl w:val="0"/>
        </w:rPr>
        <w:t xml:space="preserve">. In Canada, this policy was opposed by Henri </w:t>
      </w:r>
      <w:r w:rsidDel="00000000" w:rsidR="00000000" w:rsidRPr="00000000">
        <w:rPr>
          <w:rFonts w:ascii="Times New Roman" w:cs="Times New Roman" w:eastAsia="Times New Roman" w:hAnsi="Times New Roman"/>
          <w:color w:val="666666"/>
          <w:sz w:val="20"/>
          <w:szCs w:val="20"/>
          <w:rtl w:val="0"/>
        </w:rPr>
        <w:t xml:space="preserve">(“awn-REE”) </w:t>
      </w:r>
      <w:r w:rsidDel="00000000" w:rsidR="00000000" w:rsidRPr="00000000">
        <w:rPr>
          <w:rFonts w:ascii="Times New Roman" w:cs="Times New Roman" w:eastAsia="Times New Roman" w:hAnsi="Times New Roman"/>
          <w:sz w:val="20"/>
          <w:szCs w:val="20"/>
          <w:rtl w:val="0"/>
        </w:rPr>
        <w:t xml:space="preserve">Bourassa during a namesake “crisis” in 1917.</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conscription</w:t>
      </w:r>
      <w:r w:rsidDel="00000000" w:rsidR="00000000" w:rsidRPr="00000000">
        <w:rPr>
          <w:rFonts w:ascii="Times New Roman" w:cs="Times New Roman" w:eastAsia="Times New Roman" w:hAnsi="Times New Roman"/>
          <w:sz w:val="20"/>
          <w:szCs w:val="20"/>
          <w:rtl w:val="0"/>
        </w:rPr>
        <w:t xml:space="preserve"> into the British military</w:t>
      </w:r>
      <w:r w:rsidDel="00000000" w:rsidR="00000000" w:rsidRPr="00000000">
        <w:rPr>
          <w:rFonts w:ascii="Times New Roman" w:cs="Times New Roman" w:eastAsia="Times New Roman" w:hAnsi="Times New Roman"/>
          <w:sz w:val="20"/>
          <w:szCs w:val="20"/>
          <w:rtl w:val="0"/>
        </w:rPr>
        <w:t xml:space="preserve"> [accept British World War I </w:t>
      </w:r>
      <w:r w:rsidDel="00000000" w:rsidR="00000000" w:rsidRPr="00000000">
        <w:rPr>
          <w:rFonts w:ascii="Times New Roman" w:cs="Times New Roman" w:eastAsia="Times New Roman" w:hAnsi="Times New Roman"/>
          <w:b w:val="1"/>
          <w:sz w:val="20"/>
          <w:szCs w:val="20"/>
          <w:u w:val="single"/>
          <w:rtl w:val="0"/>
        </w:rPr>
        <w:t xml:space="preserve">draft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Conscription</w:t>
      </w:r>
      <w:r w:rsidDel="00000000" w:rsidR="00000000" w:rsidRPr="00000000">
        <w:rPr>
          <w:rFonts w:ascii="Times New Roman" w:cs="Times New Roman" w:eastAsia="Times New Roman" w:hAnsi="Times New Roman"/>
          <w:sz w:val="20"/>
          <w:szCs w:val="20"/>
          <w:rtl w:val="0"/>
        </w:rPr>
        <w:t xml:space="preserve"> Crisis of 1917]</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Te Puea opposed British conscription during World War I, believing that members of this ethnic group should not fight for a British crown responsible for the Treaty of Waitangi.</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Māori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Polynesian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Pacific</w:t>
      </w:r>
      <w:r w:rsidDel="00000000" w:rsidR="00000000" w:rsidRPr="00000000">
        <w:rPr>
          <w:rFonts w:ascii="Times New Roman" w:cs="Times New Roman" w:eastAsia="Times New Roman" w:hAnsi="Times New Roman"/>
          <w:sz w:val="20"/>
          <w:szCs w:val="20"/>
          <w:rtl w:val="0"/>
        </w:rPr>
        <w:t xml:space="preserve"> Islanders]</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During the war, Te Puea began to lead the Kīngitanga, which sought to unify the Māori under one king to halt this process. It had been previously promoted by Governor George </w:t>
      </w:r>
      <w:r w:rsidDel="00000000" w:rsidR="00000000" w:rsidRPr="00000000">
        <w:rPr>
          <w:rFonts w:ascii="Times New Roman" w:cs="Times New Roman" w:eastAsia="Times New Roman" w:hAnsi="Times New Roman"/>
          <w:sz w:val="20"/>
          <w:szCs w:val="20"/>
          <w:rtl w:val="0"/>
        </w:rPr>
        <w:t xml:space="preserve">Grey</w:t>
      </w:r>
      <w:r w:rsidDel="00000000" w:rsidR="00000000" w:rsidRPr="00000000">
        <w:rPr>
          <w:rFonts w:ascii="Times New Roman" w:cs="Times New Roman" w:eastAsia="Times New Roman" w:hAnsi="Times New Roman"/>
          <w:sz w:val="20"/>
          <w:szCs w:val="20"/>
          <w:rtl w:val="0"/>
        </w:rPr>
        <w:t xml:space="preserve"> as part of the “amalgamation” policy.</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sell</w:t>
      </w:r>
      <w:r w:rsidDel="00000000" w:rsidR="00000000" w:rsidRPr="00000000">
        <w:rPr>
          <w:rFonts w:ascii="Times New Roman" w:cs="Times New Roman" w:eastAsia="Times New Roman" w:hAnsi="Times New Roman"/>
          <w:sz w:val="20"/>
          <w:szCs w:val="20"/>
          <w:rtl w:val="0"/>
        </w:rPr>
        <w:t xml:space="preserve">ing of Indigenous </w:t>
      </w:r>
      <w:r w:rsidDel="00000000" w:rsidR="00000000" w:rsidRPr="00000000">
        <w:rPr>
          <w:rFonts w:ascii="Times New Roman" w:cs="Times New Roman" w:eastAsia="Times New Roman" w:hAnsi="Times New Roman"/>
          <w:b w:val="1"/>
          <w:sz w:val="20"/>
          <w:szCs w:val="20"/>
          <w:u w:val="single"/>
          <w:rtl w:val="0"/>
        </w:rPr>
        <w:t xml:space="preserve">land</w:t>
      </w:r>
      <w:r w:rsidDel="00000000" w:rsidR="00000000" w:rsidRPr="00000000">
        <w:rPr>
          <w:rFonts w:ascii="Times New Roman" w:cs="Times New Roman" w:eastAsia="Times New Roman" w:hAnsi="Times New Roman"/>
          <w:sz w:val="20"/>
          <w:szCs w:val="20"/>
          <w:rtl w:val="0"/>
        </w:rPr>
        <w:t xml:space="preserve"> to the Europeans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alienation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confiscation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redistribution</w:t>
      </w:r>
      <w:r w:rsidDel="00000000" w:rsidR="00000000" w:rsidRPr="00000000">
        <w:rPr>
          <w:rFonts w:ascii="Times New Roman" w:cs="Times New Roman" w:eastAsia="Times New Roman" w:hAnsi="Times New Roman"/>
          <w:sz w:val="20"/>
          <w:szCs w:val="20"/>
          <w:rtl w:val="0"/>
        </w:rPr>
        <w:t xml:space="preserve"> in place of “selling”; accept </w:t>
      </w:r>
      <w:r w:rsidDel="00000000" w:rsidR="00000000" w:rsidRPr="00000000">
        <w:rPr>
          <w:rFonts w:ascii="Times New Roman" w:cs="Times New Roman" w:eastAsia="Times New Roman" w:hAnsi="Times New Roman"/>
          <w:b w:val="1"/>
          <w:sz w:val="20"/>
          <w:szCs w:val="20"/>
          <w:u w:val="single"/>
          <w:rtl w:val="0"/>
        </w:rPr>
        <w:t xml:space="preserve">property</w:t>
      </w:r>
      <w:r w:rsidDel="00000000" w:rsidR="00000000" w:rsidRPr="00000000">
        <w:rPr>
          <w:rFonts w:ascii="Times New Roman" w:cs="Times New Roman" w:eastAsia="Times New Roman" w:hAnsi="Times New Roman"/>
          <w:sz w:val="20"/>
          <w:szCs w:val="20"/>
          <w:rtl w:val="0"/>
        </w:rPr>
        <w:t xml:space="preserve"> in place of “land”]</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World History&gt;</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1978, the countertenor Dominique Visse founded a Renaissance and Baroque ensemble named for this composer. For 10 points each:</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early 16th-century Parisian composer who heavily used onomatopoeic vocal effects to craft imitative songs like “Il est bel et bon” </w:t>
      </w:r>
      <w:r w:rsidDel="00000000" w:rsidR="00000000" w:rsidRPr="00000000">
        <w:rPr>
          <w:rFonts w:ascii="Times New Roman" w:cs="Times New Roman" w:eastAsia="Times New Roman" w:hAnsi="Times New Roman"/>
          <w:color w:val="666666"/>
          <w:sz w:val="20"/>
          <w:szCs w:val="20"/>
          <w:rtl w:val="0"/>
        </w:rPr>
        <w:t xml:space="preserve">(“il ay bell ay </w:t>
      </w:r>
      <w:r w:rsidDel="00000000" w:rsidR="00000000" w:rsidRPr="00000000">
        <w:rPr>
          <w:rFonts w:ascii="Times New Roman" w:cs="Times New Roman" w:eastAsia="Times New Roman" w:hAnsi="Times New Roman"/>
          <w:color w:val="666666"/>
          <w:sz w:val="20"/>
          <w:szCs w:val="20"/>
          <w:rtl w:val="0"/>
        </w:rPr>
        <w:t xml:space="preserve">bon</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“La Bataille </w:t>
      </w:r>
      <w:r w:rsidDel="00000000" w:rsidR="00000000" w:rsidRPr="00000000">
        <w:rPr>
          <w:rFonts w:ascii="Times New Roman" w:cs="Times New Roman" w:eastAsia="Times New Roman" w:hAnsi="Times New Roman"/>
          <w:color w:val="666666"/>
          <w:sz w:val="20"/>
          <w:szCs w:val="20"/>
          <w:rtl w:val="0"/>
        </w:rPr>
        <w:t xml:space="preserve">(“bah-TIE”)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Clément </w:t>
      </w:r>
      <w:r w:rsidDel="00000000" w:rsidR="00000000" w:rsidRPr="00000000">
        <w:rPr>
          <w:rFonts w:ascii="Times New Roman" w:cs="Times New Roman" w:eastAsia="Times New Roman" w:hAnsi="Times New Roman"/>
          <w:b w:val="1"/>
          <w:sz w:val="20"/>
          <w:szCs w:val="20"/>
          <w:u w:val="single"/>
          <w:rtl w:val="0"/>
        </w:rPr>
        <w:t xml:space="preserve">Janequin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(“clay-MAWN zha-neh-CAN”)</w:t>
      </w:r>
      <w:r w:rsidDel="00000000" w:rsidR="00000000" w:rsidRPr="00000000">
        <w:rPr>
          <w:rFonts w:ascii="Times New Roman" w:cs="Times New Roman" w:eastAsia="Times New Roman" w:hAnsi="Times New Roman"/>
          <w:sz w:val="20"/>
          <w:szCs w:val="20"/>
          <w:rtl w:val="0"/>
        </w:rPr>
        <w:t xml:space="preserve"> [accept Ensemble Clément </w:t>
      </w:r>
      <w:r w:rsidDel="00000000" w:rsidR="00000000" w:rsidRPr="00000000">
        <w:rPr>
          <w:rFonts w:ascii="Times New Roman" w:cs="Times New Roman" w:eastAsia="Times New Roman" w:hAnsi="Times New Roman"/>
          <w:b w:val="1"/>
          <w:sz w:val="20"/>
          <w:szCs w:val="20"/>
          <w:u w:val="single"/>
          <w:rtl w:val="0"/>
        </w:rPr>
        <w:t xml:space="preserve">Janequin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Parisian composers such as Janequin and Claudin de Sermisy abandoned the polyphonic texture of the Franco-Flemish school and moved towards this harmonic texture, in which all voices move essentially in parallel.</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homophony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homophonic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leading composer of the Franco-Flemish school used similar homophonic textures to the Parisian school in his chanson </w:t>
      </w:r>
      <w:r w:rsidDel="00000000" w:rsidR="00000000" w:rsidRPr="00000000">
        <w:rPr>
          <w:rFonts w:ascii="Times New Roman" w:cs="Times New Roman" w:eastAsia="Times New Roman" w:hAnsi="Times New Roman"/>
          <w:i w:val="1"/>
          <w:sz w:val="20"/>
          <w:szCs w:val="20"/>
          <w:rtl w:val="0"/>
        </w:rPr>
        <w:t xml:space="preserve">Vive le roy.</w:t>
      </w:r>
      <w:r w:rsidDel="00000000" w:rsidR="00000000" w:rsidRPr="00000000">
        <w:rPr>
          <w:rFonts w:ascii="Times New Roman" w:cs="Times New Roman" w:eastAsia="Times New Roman" w:hAnsi="Times New Roman"/>
          <w:sz w:val="20"/>
          <w:szCs w:val="20"/>
          <w:rtl w:val="0"/>
        </w:rPr>
        <w:t xml:space="preserve"> He is better known for the song “El grillo” and the </w:t>
      </w:r>
      <w:r w:rsidDel="00000000" w:rsidR="00000000" w:rsidRPr="00000000">
        <w:rPr>
          <w:rFonts w:ascii="Times New Roman" w:cs="Times New Roman" w:eastAsia="Times New Roman" w:hAnsi="Times New Roman"/>
          <w:i w:val="1"/>
          <w:sz w:val="20"/>
          <w:szCs w:val="20"/>
          <w:rtl w:val="0"/>
        </w:rPr>
        <w:t xml:space="preserve">Missa Pange lingua. </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Josquin</w:t>
      </w:r>
      <w:r w:rsidDel="00000000" w:rsidR="00000000" w:rsidRPr="00000000">
        <w:rPr>
          <w:rFonts w:ascii="Times New Roman" w:cs="Times New Roman" w:eastAsia="Times New Roman" w:hAnsi="Times New Roman"/>
          <w:sz w:val="20"/>
          <w:szCs w:val="20"/>
          <w:rtl w:val="0"/>
        </w:rPr>
        <w:t xml:space="preserve"> des Prez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zhoh-SCAN</w:t>
      </w:r>
      <w:r w:rsidDel="00000000" w:rsidR="00000000" w:rsidRPr="00000000">
        <w:rPr>
          <w:rFonts w:ascii="Times New Roman" w:cs="Times New Roman" w:eastAsia="Times New Roman" w:hAnsi="Times New Roman"/>
          <w:color w:val="666666"/>
          <w:sz w:val="20"/>
          <w:szCs w:val="20"/>
          <w:rtl w:val="0"/>
        </w:rPr>
        <w:t xml:space="preserve"> day pray”)</w:t>
      </w:r>
      <w:r w:rsidDel="00000000" w:rsidR="00000000" w:rsidRPr="00000000">
        <w:rPr>
          <w:rFonts w:ascii="Times New Roman" w:cs="Times New Roman" w:eastAsia="Times New Roman" w:hAnsi="Times New Roman"/>
          <w:sz w:val="20"/>
          <w:szCs w:val="20"/>
          <w:rtl w:val="0"/>
        </w:rPr>
        <w:t xml:space="preserve"> [or Josquin </w:t>
      </w:r>
      <w:r w:rsidDel="00000000" w:rsidR="00000000" w:rsidRPr="00000000">
        <w:rPr>
          <w:rFonts w:ascii="Times New Roman" w:cs="Times New Roman" w:eastAsia="Times New Roman" w:hAnsi="Times New Roman"/>
          <w:b w:val="1"/>
          <w:sz w:val="20"/>
          <w:szCs w:val="20"/>
          <w:u w:val="single"/>
          <w:rtl w:val="0"/>
        </w:rPr>
        <w:t xml:space="preserve">des Prez</w:t>
      </w:r>
      <w:r w:rsidDel="00000000" w:rsidR="00000000" w:rsidRPr="00000000">
        <w:rPr>
          <w:rFonts w:ascii="Times New Roman" w:cs="Times New Roman" w:eastAsia="Times New Roman" w:hAnsi="Times New Roman"/>
          <w:sz w:val="20"/>
          <w:szCs w:val="20"/>
          <w:rtl w:val="0"/>
        </w:rPr>
        <w:t xml:space="preserve">; or Josquin </w:t>
      </w:r>
      <w:r w:rsidDel="00000000" w:rsidR="00000000" w:rsidRPr="00000000">
        <w:rPr>
          <w:rFonts w:ascii="Times New Roman" w:cs="Times New Roman" w:eastAsia="Times New Roman" w:hAnsi="Times New Roman"/>
          <w:b w:val="1"/>
          <w:sz w:val="20"/>
          <w:szCs w:val="20"/>
          <w:u w:val="single"/>
          <w:rtl w:val="0"/>
        </w:rPr>
        <w:t xml:space="preserve">Labloitte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book by the </w:t>
      </w:r>
      <w:r w:rsidDel="00000000" w:rsidR="00000000" w:rsidRPr="00000000">
        <w:rPr>
          <w:rFonts w:ascii="Times New Roman" w:cs="Times New Roman" w:eastAsia="Times New Roman" w:hAnsi="Times New Roman"/>
          <w:sz w:val="20"/>
          <w:szCs w:val="20"/>
          <w:rtl w:val="0"/>
        </w:rPr>
        <w:t xml:space="preserve">Ahnishinahbæótjibway </w:t>
      </w:r>
      <w:r w:rsidDel="00000000" w:rsidR="00000000" w:rsidRPr="00000000">
        <w:rPr>
          <w:rFonts w:ascii="Times New Roman" w:cs="Times New Roman" w:eastAsia="Times New Roman" w:hAnsi="Times New Roman"/>
          <w:color w:val="666666"/>
          <w:sz w:val="20"/>
          <w:szCs w:val="20"/>
          <w:rtl w:val="0"/>
        </w:rPr>
        <w:t xml:space="preserve">(“uh-nish-ih-NAH-bay-oh-JIB-way”)</w:t>
      </w:r>
      <w:r w:rsidDel="00000000" w:rsidR="00000000" w:rsidRPr="00000000">
        <w:rPr>
          <w:rFonts w:ascii="Times New Roman" w:cs="Times New Roman" w:eastAsia="Times New Roman" w:hAnsi="Times New Roman"/>
          <w:sz w:val="20"/>
          <w:szCs w:val="20"/>
          <w:rtl w:val="0"/>
        </w:rPr>
        <w:t xml:space="preserve"> philosopher Wub-e-ke-niew is titled “We Have the Right to” this concept. For 10 points each:</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Ernest Renan’s </w:t>
      </w:r>
      <w:r w:rsidDel="00000000" w:rsidR="00000000" w:rsidRPr="00000000">
        <w:rPr>
          <w:rFonts w:ascii="Times New Roman" w:cs="Times New Roman" w:eastAsia="Times New Roman" w:hAnsi="Times New Roman"/>
          <w:color w:val="666666"/>
          <w:sz w:val="20"/>
          <w:szCs w:val="20"/>
          <w:rtl w:val="0"/>
        </w:rPr>
        <w:t xml:space="preserve">(“ruh-NAWN’s”)</w:t>
      </w:r>
      <w:r w:rsidDel="00000000" w:rsidR="00000000" w:rsidRPr="00000000">
        <w:rPr>
          <w:rFonts w:ascii="Times New Roman" w:cs="Times New Roman" w:eastAsia="Times New Roman" w:hAnsi="Times New Roman"/>
          <w:sz w:val="20"/>
          <w:szCs w:val="20"/>
          <w:rtl w:val="0"/>
        </w:rPr>
        <w:t xml:space="preserve"> “What Is a Nation?” states that a “moral conscience” requiring “the subordination of the individual to the communal good” implies the right to what concept, which Renan calls a “daily plebiscite” </w:t>
      </w:r>
      <w:r w:rsidDel="00000000" w:rsidR="00000000" w:rsidRPr="00000000">
        <w:rPr>
          <w:rFonts w:ascii="Times New Roman" w:cs="Times New Roman" w:eastAsia="Times New Roman" w:hAnsi="Times New Roman"/>
          <w:color w:val="666666"/>
          <w:sz w:val="20"/>
          <w:szCs w:val="20"/>
          <w:rtl w:val="0"/>
        </w:rPr>
        <w:t xml:space="preserve">(“PLEB-uh-site”)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exist</w:t>
      </w:r>
      <w:r w:rsidDel="00000000" w:rsidR="00000000" w:rsidRPr="00000000">
        <w:rPr>
          <w:rFonts w:ascii="Times New Roman" w:cs="Times New Roman" w:eastAsia="Times New Roman" w:hAnsi="Times New Roman"/>
          <w:sz w:val="20"/>
          <w:szCs w:val="20"/>
          <w:rtl w:val="0"/>
        </w:rPr>
        <w:t xml:space="preserve">ence [or the right to </w:t>
      </w:r>
      <w:r w:rsidDel="00000000" w:rsidR="00000000" w:rsidRPr="00000000">
        <w:rPr>
          <w:rFonts w:ascii="Times New Roman" w:cs="Times New Roman" w:eastAsia="Times New Roman" w:hAnsi="Times New Roman"/>
          <w:b w:val="1"/>
          <w:sz w:val="20"/>
          <w:szCs w:val="20"/>
          <w:u w:val="single"/>
          <w:rtl w:val="0"/>
        </w:rPr>
        <w:t xml:space="preserve">exist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exist</w:t>
      </w:r>
      <w:r w:rsidDel="00000000" w:rsidR="00000000" w:rsidRPr="00000000">
        <w:rPr>
          <w:rFonts w:ascii="Times New Roman" w:cs="Times New Roman" w:eastAsia="Times New Roman" w:hAnsi="Times New Roman"/>
          <w:sz w:val="20"/>
          <w:szCs w:val="20"/>
          <w:rtl w:val="0"/>
        </w:rPr>
        <w:t xml:space="preserve">ence of a nation; accept </w:t>
      </w:r>
      <w:r w:rsidDel="00000000" w:rsidR="00000000" w:rsidRPr="00000000">
        <w:rPr>
          <w:rFonts w:ascii="Times New Roman" w:cs="Times New Roman" w:eastAsia="Times New Roman" w:hAnsi="Times New Roman"/>
          <w:i w:val="1"/>
          <w:sz w:val="20"/>
          <w:szCs w:val="20"/>
          <w:rtl w:val="0"/>
        </w:rPr>
        <w:t xml:space="preserve">We Have the Right to </w:t>
      </w:r>
      <w:r w:rsidDel="00000000" w:rsidR="00000000" w:rsidRPr="00000000">
        <w:rPr>
          <w:rFonts w:ascii="Times New Roman" w:cs="Times New Roman" w:eastAsia="Times New Roman" w:hAnsi="Times New Roman"/>
          <w:b w:val="1"/>
          <w:i w:val="1"/>
          <w:sz w:val="20"/>
          <w:szCs w:val="20"/>
          <w:u w:val="single"/>
          <w:rtl w:val="0"/>
        </w:rPr>
        <w:t xml:space="preserve">Exist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nation</w:t>
      </w:r>
      <w:r w:rsidDel="00000000" w:rsidR="00000000" w:rsidRPr="00000000">
        <w:rPr>
          <w:rFonts w:ascii="Times New Roman" w:cs="Times New Roman" w:eastAsia="Times New Roman" w:hAnsi="Times New Roman"/>
          <w:sz w:val="20"/>
          <w:szCs w:val="20"/>
          <w:rtl w:val="0"/>
        </w:rPr>
        <w:t xml:space="preserve">hood]</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We Have the Right to Exist</w:t>
      </w:r>
      <w:r w:rsidDel="00000000" w:rsidR="00000000" w:rsidRPr="00000000">
        <w:rPr>
          <w:rFonts w:ascii="Times New Roman" w:cs="Times New Roman" w:eastAsia="Times New Roman" w:hAnsi="Times New Roman"/>
          <w:sz w:val="20"/>
          <w:szCs w:val="20"/>
          <w:rtl w:val="0"/>
        </w:rPr>
        <w:t xml:space="preserve"> underlines the first letter of this word to distinguish the cyclical </w:t>
      </w:r>
      <w:r w:rsidDel="00000000" w:rsidR="00000000" w:rsidRPr="00000000">
        <w:rPr>
          <w:rFonts w:ascii="Times New Roman" w:cs="Times New Roman" w:eastAsia="Times New Roman" w:hAnsi="Times New Roman"/>
          <w:sz w:val="20"/>
          <w:szCs w:val="20"/>
          <w:rtl w:val="0"/>
        </w:rPr>
        <w:t xml:space="preserve">Ahnishinahbæótjibway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(“uh-nish-ih-NAH-bay-oh-JIB-way”)</w:t>
      </w:r>
      <w:r w:rsidDel="00000000" w:rsidR="00000000" w:rsidRPr="00000000">
        <w:rPr>
          <w:rFonts w:ascii="Times New Roman" w:cs="Times New Roman" w:eastAsia="Times New Roman" w:hAnsi="Times New Roman"/>
          <w:sz w:val="20"/>
          <w:szCs w:val="20"/>
          <w:rtl w:val="0"/>
        </w:rPr>
        <w:t xml:space="preserve"> version of this concept from the Euro-American version, which is conceived as an “arrow.”</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[accept arrow of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i w:val="1"/>
          <w:sz w:val="20"/>
          <w:szCs w:val="20"/>
          <w:rtl w:val="0"/>
        </w:rPr>
        <w:t xml:space="preserve"> We Have the Right to Exist</w:t>
      </w:r>
      <w:r w:rsidDel="00000000" w:rsidR="00000000" w:rsidRPr="00000000">
        <w:rPr>
          <w:rFonts w:ascii="Times New Roman" w:cs="Times New Roman" w:eastAsia="Times New Roman" w:hAnsi="Times New Roman"/>
          <w:sz w:val="20"/>
          <w:szCs w:val="20"/>
          <w:rtl w:val="0"/>
        </w:rPr>
        <w:t xml:space="preserve"> features a blurb by this cognitive scientist, whose 1971 debate with Michel Foucault </w:t>
      </w:r>
      <w:r w:rsidDel="00000000" w:rsidR="00000000" w:rsidRPr="00000000">
        <w:rPr>
          <w:rFonts w:ascii="Times New Roman" w:cs="Times New Roman" w:eastAsia="Times New Roman" w:hAnsi="Times New Roman"/>
          <w:color w:val="666666"/>
          <w:sz w:val="20"/>
          <w:szCs w:val="20"/>
          <w:rtl w:val="0"/>
        </w:rPr>
        <w:t xml:space="preserve">(“foo-KOH”)</w:t>
      </w:r>
      <w:r w:rsidDel="00000000" w:rsidR="00000000" w:rsidRPr="00000000">
        <w:rPr>
          <w:rFonts w:ascii="Times New Roman" w:cs="Times New Roman" w:eastAsia="Times New Roman" w:hAnsi="Times New Roman"/>
          <w:sz w:val="20"/>
          <w:szCs w:val="20"/>
          <w:rtl w:val="0"/>
        </w:rPr>
        <w:t xml:space="preserve"> positioned him as a champion of analytic philosophy.</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Noam </w:t>
      </w:r>
      <w:r w:rsidDel="00000000" w:rsidR="00000000" w:rsidRPr="00000000">
        <w:rPr>
          <w:rFonts w:ascii="Times New Roman" w:cs="Times New Roman" w:eastAsia="Times New Roman" w:hAnsi="Times New Roman"/>
          <w:b w:val="1"/>
          <w:sz w:val="20"/>
          <w:szCs w:val="20"/>
          <w:u w:val="single"/>
          <w:rtl w:val="0"/>
        </w:rPr>
        <w:t xml:space="preserve">Chomsky</w:t>
      </w:r>
      <w:r w:rsidDel="00000000" w:rsidR="00000000" w:rsidRPr="00000000">
        <w:rPr>
          <w:rFonts w:ascii="Times New Roman" w:cs="Times New Roman" w:eastAsia="Times New Roman" w:hAnsi="Times New Roman"/>
          <w:sz w:val="20"/>
          <w:szCs w:val="20"/>
          <w:rtl w:val="0"/>
        </w:rPr>
        <w:t xml:space="preserve"> [or Avram Noam </w:t>
      </w:r>
      <w:r w:rsidDel="00000000" w:rsidR="00000000" w:rsidRPr="00000000">
        <w:rPr>
          <w:rFonts w:ascii="Times New Roman" w:cs="Times New Roman" w:eastAsia="Times New Roman" w:hAnsi="Times New Roman"/>
          <w:b w:val="1"/>
          <w:sz w:val="20"/>
          <w:szCs w:val="20"/>
          <w:u w:val="single"/>
          <w:rtl w:val="0"/>
        </w:rPr>
        <w:t xml:space="preserve">Chomsky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Molecular tectonics relies on framework materials held together by these noncovalent interactions since they can be programmed to give tighter control over pore size. For 10 points each:</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strong dipole-dipole interactions that often involve nitrogen, oxygen, or fluorine.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 bond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hydrogen bonding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 bond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hydrogen-bonded</w:t>
      </w:r>
      <w:r w:rsidDel="00000000" w:rsidR="00000000" w:rsidRPr="00000000">
        <w:rPr>
          <w:rFonts w:ascii="Times New Roman" w:cs="Times New Roman" w:eastAsia="Times New Roman" w:hAnsi="Times New Roman"/>
          <w:sz w:val="20"/>
          <w:szCs w:val="20"/>
          <w:rtl w:val="0"/>
        </w:rPr>
        <w:t xml:space="preserve"> organic frameworks]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Despite the hype for gas storage in hydrogen-bonded organic frameworks, they have yet to match the best MOFs </w:t>
      </w:r>
      <w:r w:rsidDel="00000000" w:rsidR="00000000" w:rsidRPr="00000000">
        <w:rPr>
          <w:rFonts w:ascii="Times New Roman" w:cs="Times New Roman" w:eastAsia="Times New Roman" w:hAnsi="Times New Roman"/>
          <w:color w:val="666666"/>
          <w:sz w:val="20"/>
          <w:szCs w:val="20"/>
          <w:rtl w:val="0"/>
        </w:rPr>
        <w:t xml:space="preserve">(“moffs”) </w:t>
      </w:r>
      <w:r w:rsidDel="00000000" w:rsidR="00000000" w:rsidRPr="00000000">
        <w:rPr>
          <w:rFonts w:ascii="Times New Roman" w:cs="Times New Roman" w:eastAsia="Times New Roman" w:hAnsi="Times New Roman"/>
          <w:sz w:val="20"/>
          <w:szCs w:val="20"/>
          <w:rtl w:val="0"/>
        </w:rPr>
        <w:t xml:space="preserve">or COFs </w:t>
      </w:r>
      <w:r w:rsidDel="00000000" w:rsidR="00000000" w:rsidRPr="00000000">
        <w:rPr>
          <w:rFonts w:ascii="Times New Roman" w:cs="Times New Roman" w:eastAsia="Times New Roman" w:hAnsi="Times New Roman"/>
          <w:color w:val="666666"/>
          <w:sz w:val="20"/>
          <w:szCs w:val="20"/>
          <w:rtl w:val="0"/>
        </w:rPr>
        <w:t xml:space="preserve">(“coffs”) </w:t>
      </w:r>
      <w:r w:rsidDel="00000000" w:rsidR="00000000" w:rsidRPr="00000000">
        <w:rPr>
          <w:rFonts w:ascii="Times New Roman" w:cs="Times New Roman" w:eastAsia="Times New Roman" w:hAnsi="Times New Roman"/>
          <w:sz w:val="20"/>
          <w:szCs w:val="20"/>
          <w:rtl w:val="0"/>
        </w:rPr>
        <w:t xml:space="preserve">in this key attribute. The BET </w:t>
      </w:r>
      <w:r w:rsidDel="00000000" w:rsidR="00000000" w:rsidRPr="00000000">
        <w:rPr>
          <w:rFonts w:ascii="Times New Roman" w:cs="Times New Roman" w:eastAsia="Times New Roman" w:hAnsi="Times New Roman"/>
          <w:color w:val="666666"/>
          <w:sz w:val="20"/>
          <w:szCs w:val="20"/>
          <w:rtl w:val="0"/>
        </w:rPr>
        <w:t xml:space="preserve">(“B-E-T”) </w:t>
      </w:r>
      <w:r w:rsidDel="00000000" w:rsidR="00000000" w:rsidRPr="00000000">
        <w:rPr>
          <w:rFonts w:ascii="Times New Roman" w:cs="Times New Roman" w:eastAsia="Times New Roman" w:hAnsi="Times New Roman"/>
          <w:sz w:val="20"/>
          <w:szCs w:val="20"/>
          <w:rtl w:val="0"/>
        </w:rPr>
        <w:t xml:space="preserve">method calculates this physical quantity for an adsorbent.</w:t>
      </w:r>
    </w:p>
    <w:p w:rsidR="00000000" w:rsidDel="00000000" w:rsidP="00000000" w:rsidRDefault="00000000" w:rsidRPr="00000000" w14:paraId="000000B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specific </w:t>
      </w:r>
      <w:r w:rsidDel="00000000" w:rsidR="00000000" w:rsidRPr="00000000">
        <w:rPr>
          <w:rFonts w:ascii="Times New Roman" w:cs="Times New Roman" w:eastAsia="Times New Roman" w:hAnsi="Times New Roman"/>
          <w:b w:val="1"/>
          <w:sz w:val="20"/>
          <w:szCs w:val="20"/>
          <w:u w:val="single"/>
          <w:rtl w:val="0"/>
        </w:rPr>
        <w:t xml:space="preserve">surface area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u w:val="single"/>
          <w:rtl w:val="0"/>
        </w:rPr>
        <w:t xml:space="preserve">SA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porosity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Predictable design of pore size is obstructed by this effect, the undesired spatial overlap between adjacent framework lattices, since it is more common in noncovalent networks. Tissue engineers deliberately use this effect to strengthen hydrogels.</w:t>
      </w:r>
    </w:p>
    <w:p w:rsidR="00000000" w:rsidDel="00000000" w:rsidP="00000000" w:rsidRDefault="00000000" w:rsidRPr="00000000" w14:paraId="000000B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interpenetration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interpenetrating</w:t>
      </w:r>
      <w:r w:rsidDel="00000000" w:rsidR="00000000" w:rsidRPr="00000000">
        <w:rPr>
          <w:rFonts w:ascii="Times New Roman" w:cs="Times New Roman" w:eastAsia="Times New Roman" w:hAnsi="Times New Roman"/>
          <w:sz w:val="20"/>
          <w:szCs w:val="20"/>
          <w:rtl w:val="0"/>
        </w:rPr>
        <w:t xml:space="preserve"> frameworks; accept </w:t>
      </w:r>
      <w:r w:rsidDel="00000000" w:rsidR="00000000" w:rsidRPr="00000000">
        <w:rPr>
          <w:rFonts w:ascii="Times New Roman" w:cs="Times New Roman" w:eastAsia="Times New Roman" w:hAnsi="Times New Roman"/>
          <w:b w:val="1"/>
          <w:sz w:val="20"/>
          <w:szCs w:val="20"/>
          <w:u w:val="single"/>
          <w:rtl w:val="0"/>
        </w:rPr>
        <w:t xml:space="preserve">interpenetrating</w:t>
      </w:r>
      <w:r w:rsidDel="00000000" w:rsidR="00000000" w:rsidRPr="00000000">
        <w:rPr>
          <w:rFonts w:ascii="Times New Roman" w:cs="Times New Roman" w:eastAsia="Times New Roman" w:hAnsi="Times New Roman"/>
          <w:sz w:val="20"/>
          <w:szCs w:val="20"/>
          <w:rtl w:val="0"/>
        </w:rPr>
        <w:t xml:space="preserve"> polymer networks; prompt on </w:t>
      </w:r>
      <w:r w:rsidDel="00000000" w:rsidR="00000000" w:rsidRPr="00000000">
        <w:rPr>
          <w:rFonts w:ascii="Times New Roman" w:cs="Times New Roman" w:eastAsia="Times New Roman" w:hAnsi="Times New Roman"/>
          <w:sz w:val="20"/>
          <w:szCs w:val="20"/>
          <w:u w:val="single"/>
          <w:rtl w:val="0"/>
        </w:rPr>
        <w:t xml:space="preserve">penetration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penetrating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br w:type="textWrapping"/>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Answer the following about the use of Latin in 20th- and 21st-century opera, for 10 points each.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Jean Cocteau wrote a libretto in French, which was then translated into Latin, for this composer’s 1927 opera </w:t>
      </w:r>
      <w:r w:rsidDel="00000000" w:rsidR="00000000" w:rsidRPr="00000000">
        <w:rPr>
          <w:rFonts w:ascii="Times New Roman" w:cs="Times New Roman" w:eastAsia="Times New Roman" w:hAnsi="Times New Roman"/>
          <w:i w:val="1"/>
          <w:sz w:val="20"/>
          <w:szCs w:val="20"/>
          <w:rtl w:val="0"/>
        </w:rPr>
        <w:t xml:space="preserve">Oedipus Rex</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Igor </w:t>
      </w:r>
      <w:r w:rsidDel="00000000" w:rsidR="00000000" w:rsidRPr="00000000">
        <w:rPr>
          <w:rFonts w:ascii="Times New Roman" w:cs="Times New Roman" w:eastAsia="Times New Roman" w:hAnsi="Times New Roman"/>
          <w:b w:val="1"/>
          <w:sz w:val="20"/>
          <w:szCs w:val="20"/>
          <w:u w:val="single"/>
          <w:rtl w:val="0"/>
        </w:rPr>
        <w:t xml:space="preserve">Stravinsky</w:t>
      </w:r>
      <w:r w:rsidDel="00000000" w:rsidR="00000000" w:rsidRPr="00000000">
        <w:rPr>
          <w:rFonts w:ascii="Times New Roman" w:cs="Times New Roman" w:eastAsia="Times New Roman" w:hAnsi="Times New Roman"/>
          <w:sz w:val="20"/>
          <w:szCs w:val="20"/>
          <w:rtl w:val="0"/>
        </w:rPr>
        <w:t xml:space="preserve"> [or Igor Fyodorovich </w:t>
      </w:r>
      <w:r w:rsidDel="00000000" w:rsidR="00000000" w:rsidRPr="00000000">
        <w:rPr>
          <w:rFonts w:ascii="Times New Roman" w:cs="Times New Roman" w:eastAsia="Times New Roman" w:hAnsi="Times New Roman"/>
          <w:b w:val="1"/>
          <w:sz w:val="20"/>
          <w:szCs w:val="20"/>
          <w:u w:val="single"/>
          <w:rtl w:val="0"/>
        </w:rPr>
        <w:t xml:space="preserve">Stravinsky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his Latin lessons, the boy Miles sings an aria in which he repeats this word before phrases like “I would rather be” and “in the apple tree” in Benjamin Britten’s </w:t>
      </w:r>
      <w:r w:rsidDel="00000000" w:rsidR="00000000" w:rsidRPr="00000000">
        <w:rPr>
          <w:rFonts w:ascii="Times New Roman" w:cs="Times New Roman" w:eastAsia="Times New Roman" w:hAnsi="Times New Roman"/>
          <w:i w:val="1"/>
          <w:sz w:val="20"/>
          <w:szCs w:val="20"/>
          <w:rtl w:val="0"/>
        </w:rPr>
        <w:t xml:space="preserve">The Turn of the Screw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malo</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Martina Winkel wrote the libretto to this composer’s opera </w:t>
      </w:r>
      <w:r w:rsidDel="00000000" w:rsidR="00000000" w:rsidRPr="00000000">
        <w:rPr>
          <w:rFonts w:ascii="Times New Roman" w:cs="Times New Roman" w:eastAsia="Times New Roman" w:hAnsi="Times New Roman"/>
          <w:i w:val="1"/>
          <w:sz w:val="20"/>
          <w:szCs w:val="20"/>
          <w:rtl w:val="0"/>
        </w:rPr>
        <w:t xml:space="preserve">Kepler</w:t>
      </w:r>
      <w:r w:rsidDel="00000000" w:rsidR="00000000" w:rsidRPr="00000000">
        <w:rPr>
          <w:rFonts w:ascii="Times New Roman" w:cs="Times New Roman" w:eastAsia="Times New Roman" w:hAnsi="Times New Roman"/>
          <w:sz w:val="20"/>
          <w:szCs w:val="20"/>
          <w:rtl w:val="0"/>
        </w:rPr>
        <w:t xml:space="preserve"> in German and Latin. This composer used the extinct languages of Akkadian and Ancient Egyptian in parts of his opera </w:t>
      </w:r>
      <w:r w:rsidDel="00000000" w:rsidR="00000000" w:rsidRPr="00000000">
        <w:rPr>
          <w:rFonts w:ascii="Times New Roman" w:cs="Times New Roman" w:eastAsia="Times New Roman" w:hAnsi="Times New Roman"/>
          <w:i w:val="1"/>
          <w:sz w:val="20"/>
          <w:szCs w:val="20"/>
          <w:rtl w:val="0"/>
        </w:rPr>
        <w:t xml:space="preserve">Akhnaten</w:t>
      </w:r>
      <w:r w:rsidDel="00000000" w:rsidR="00000000" w:rsidRPr="00000000">
        <w:rPr>
          <w:rFonts w:ascii="Times New Roman" w:cs="Times New Roman" w:eastAsia="Times New Roman" w:hAnsi="Times New Roman"/>
          <w:sz w:val="20"/>
          <w:szCs w:val="20"/>
          <w:rtl w:val="0"/>
        </w:rPr>
        <w:t xml:space="preserve"> and used Sanskrit in </w:t>
      </w:r>
      <w:r w:rsidDel="00000000" w:rsidR="00000000" w:rsidRPr="00000000">
        <w:rPr>
          <w:rFonts w:ascii="Times New Roman" w:cs="Times New Roman" w:eastAsia="Times New Roman" w:hAnsi="Times New Roman"/>
          <w:i w:val="1"/>
          <w:sz w:val="20"/>
          <w:szCs w:val="20"/>
          <w:rtl w:val="0"/>
        </w:rPr>
        <w:t xml:space="preserve">Satyagraha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Glass</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br w:type="textWrapping"/>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highlight w:val="white"/>
          <w:rtl w:val="0"/>
        </w:rPr>
        <w:t xml:space="preserve">Irène Némirovsky condemned the citizens that worked with this government in her most famous book before she was executed.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[10e] The antisemitic author </w:t>
      </w:r>
      <w:r w:rsidDel="00000000" w:rsidR="00000000" w:rsidRPr="00000000">
        <w:rPr>
          <w:rFonts w:ascii="Times New Roman" w:cs="Times New Roman" w:eastAsia="Times New Roman" w:hAnsi="Times New Roman"/>
          <w:color w:val="141414"/>
          <w:sz w:val="20"/>
          <w:szCs w:val="20"/>
          <w:rtl w:val="0"/>
        </w:rPr>
        <w:t xml:space="preserve">Louis-Ferdinand Céline was put on trial for </w:t>
      </w:r>
      <w:r w:rsidDel="00000000" w:rsidR="00000000" w:rsidRPr="00000000">
        <w:rPr>
          <w:rFonts w:ascii="Times New Roman" w:cs="Times New Roman" w:eastAsia="Times New Roman" w:hAnsi="Times New Roman"/>
          <w:color w:val="141414"/>
          <w:sz w:val="20"/>
          <w:szCs w:val="20"/>
          <w:rtl w:val="0"/>
        </w:rPr>
        <w:t xml:space="preserve">collaborating with what short-lived regime before its 1944 collapse</w:t>
      </w:r>
      <w:r w:rsidDel="00000000" w:rsidR="00000000" w:rsidRPr="00000000">
        <w:rPr>
          <w:rFonts w:ascii="Times New Roman" w:cs="Times New Roman" w:eastAsia="Times New Roman" w:hAnsi="Times New Roman"/>
          <w:color w:val="141414"/>
          <w:sz w:val="20"/>
          <w:szCs w:val="20"/>
          <w:rtl w:val="0"/>
        </w:rPr>
        <w:t xml:space="preserve">?</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Vichy</w:t>
      </w:r>
      <w:r w:rsidDel="00000000" w:rsidR="00000000" w:rsidRPr="00000000">
        <w:rPr>
          <w:rFonts w:ascii="Times New Roman" w:cs="Times New Roman" w:eastAsia="Times New Roman" w:hAnsi="Times New Roman"/>
          <w:sz w:val="20"/>
          <w:szCs w:val="20"/>
          <w:rtl w:val="0"/>
        </w:rPr>
        <w:t xml:space="preserve"> France [or </w:t>
      </w:r>
      <w:r w:rsidDel="00000000" w:rsidR="00000000" w:rsidRPr="00000000">
        <w:rPr>
          <w:rFonts w:ascii="Times New Roman" w:cs="Times New Roman" w:eastAsia="Times New Roman" w:hAnsi="Times New Roman"/>
          <w:b w:val="1"/>
          <w:sz w:val="20"/>
          <w:szCs w:val="20"/>
          <w:u w:val="single"/>
          <w:rtl w:val="0"/>
        </w:rPr>
        <w:t xml:space="preserve">Vichy</w:t>
      </w:r>
      <w:r w:rsidDel="00000000" w:rsidR="00000000" w:rsidRPr="00000000">
        <w:rPr>
          <w:rFonts w:ascii="Times New Roman" w:cs="Times New Roman" w:eastAsia="Times New Roman" w:hAnsi="Times New Roman"/>
          <w:sz w:val="20"/>
          <w:szCs w:val="20"/>
          <w:rtl w:val="0"/>
        </w:rPr>
        <w:t xml:space="preserve"> government or </w:t>
      </w:r>
      <w:r w:rsidDel="00000000" w:rsidR="00000000" w:rsidRPr="00000000">
        <w:rPr>
          <w:rFonts w:ascii="Times New Roman" w:cs="Times New Roman" w:eastAsia="Times New Roman" w:hAnsi="Times New Roman"/>
          <w:b w:val="1"/>
          <w:sz w:val="20"/>
          <w:szCs w:val="20"/>
          <w:u w:val="single"/>
          <w:rtl w:val="0"/>
        </w:rPr>
        <w:t xml:space="preserve">Vichy</w:t>
      </w:r>
      <w:r w:rsidDel="00000000" w:rsidR="00000000" w:rsidRPr="00000000">
        <w:rPr>
          <w:rFonts w:ascii="Times New Roman" w:cs="Times New Roman" w:eastAsia="Times New Roman" w:hAnsi="Times New Roman"/>
          <w:sz w:val="20"/>
          <w:szCs w:val="20"/>
          <w:rtl w:val="0"/>
        </w:rPr>
        <w:t xml:space="preserve"> regime or </w:t>
      </w:r>
      <w:r w:rsidDel="00000000" w:rsidR="00000000" w:rsidRPr="00000000">
        <w:rPr>
          <w:rFonts w:ascii="Times New Roman" w:cs="Times New Roman" w:eastAsia="Times New Roman" w:hAnsi="Times New Roman"/>
          <w:color w:val="202124"/>
          <w:sz w:val="20"/>
          <w:szCs w:val="20"/>
          <w:rtl w:val="0"/>
        </w:rPr>
        <w:t xml:space="preserve">Régime de </w:t>
      </w:r>
      <w:r w:rsidDel="00000000" w:rsidR="00000000" w:rsidRPr="00000000">
        <w:rPr>
          <w:rFonts w:ascii="Times New Roman" w:cs="Times New Roman" w:eastAsia="Times New Roman" w:hAnsi="Times New Roman"/>
          <w:b w:val="1"/>
          <w:color w:val="202124"/>
          <w:sz w:val="20"/>
          <w:szCs w:val="20"/>
          <w:u w:val="single"/>
          <w:rtl w:val="0"/>
        </w:rPr>
        <w:t xml:space="preserve">Vichy</w:t>
      </w:r>
      <w:r w:rsidDel="00000000" w:rsidR="00000000" w:rsidRPr="00000000">
        <w:rPr>
          <w:rFonts w:ascii="Times New Roman" w:cs="Times New Roman" w:eastAsia="Times New Roman" w:hAnsi="Times New Roman"/>
          <w:color w:val="202124"/>
          <w:sz w:val="20"/>
          <w:szCs w:val="20"/>
          <w:rtl w:val="0"/>
        </w:rPr>
        <w:t xml:space="preserve">; or </w:t>
      </w:r>
      <w:r w:rsidDel="00000000" w:rsidR="00000000" w:rsidRPr="00000000">
        <w:rPr>
          <w:rFonts w:ascii="Times New Roman" w:cs="Times New Roman" w:eastAsia="Times New Roman" w:hAnsi="Times New Roman"/>
          <w:b w:val="1"/>
          <w:color w:val="202124"/>
          <w:sz w:val="20"/>
          <w:szCs w:val="20"/>
          <w:u w:val="single"/>
          <w:rtl w:val="0"/>
        </w:rPr>
        <w:t xml:space="preserve">État français</w:t>
      </w:r>
      <w:r w:rsidDel="00000000" w:rsidR="00000000" w:rsidRPr="00000000">
        <w:rPr>
          <w:rFonts w:ascii="Times New Roman" w:cs="Times New Roman" w:eastAsia="Times New Roman" w:hAnsi="Times New Roman"/>
          <w:color w:val="202124"/>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French State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reject “French Republic” or “République française”]</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While scholars debate whether the writer Georges Simenon was a Nazi collaborator, he sold the film rights to this character, a pipe-wielding French police detective, to a German studio.</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Inspector </w:t>
      </w:r>
      <w:r w:rsidDel="00000000" w:rsidR="00000000" w:rsidRPr="00000000">
        <w:rPr>
          <w:rFonts w:ascii="Times New Roman" w:cs="Times New Roman" w:eastAsia="Times New Roman" w:hAnsi="Times New Roman"/>
          <w:b w:val="1"/>
          <w:sz w:val="20"/>
          <w:szCs w:val="20"/>
          <w:u w:val="single"/>
          <w:rtl w:val="0"/>
        </w:rPr>
        <w:t xml:space="preserve">Maigret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(“may-GRAY”)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Jules</w:t>
      </w:r>
      <w:r w:rsidDel="00000000" w:rsidR="00000000" w:rsidRPr="00000000">
        <w:rPr>
          <w:rFonts w:ascii="Times New Roman" w:cs="Times New Roman" w:eastAsia="Times New Roman" w:hAnsi="Times New Roman"/>
          <w:sz w:val="20"/>
          <w:szCs w:val="20"/>
          <w:rtl w:val="0"/>
        </w:rPr>
        <w:t xml:space="preserve"> Maigret; or Chief Inspector Jules Amédée François </w:t>
      </w:r>
      <w:r w:rsidDel="00000000" w:rsidR="00000000" w:rsidRPr="00000000">
        <w:rPr>
          <w:rFonts w:ascii="Times New Roman" w:cs="Times New Roman" w:eastAsia="Times New Roman" w:hAnsi="Times New Roman"/>
          <w:b w:val="1"/>
          <w:sz w:val="20"/>
          <w:szCs w:val="20"/>
          <w:u w:val="single"/>
          <w:rtl w:val="0"/>
        </w:rPr>
        <w:t xml:space="preserve">Maigret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Under Nazi occupation, this author worked for the newspaper </w:t>
      </w:r>
      <w:r w:rsidDel="00000000" w:rsidR="00000000" w:rsidRPr="00000000">
        <w:rPr>
          <w:rFonts w:ascii="Times New Roman" w:cs="Times New Roman" w:eastAsia="Times New Roman" w:hAnsi="Times New Roman"/>
          <w:i w:val="1"/>
          <w:sz w:val="20"/>
          <w:szCs w:val="20"/>
          <w:rtl w:val="0"/>
        </w:rPr>
        <w:t xml:space="preserve">Le Soir</w:t>
      </w:r>
      <w:r w:rsidDel="00000000" w:rsidR="00000000" w:rsidRPr="00000000">
        <w:rPr>
          <w:rFonts w:ascii="Times New Roman" w:cs="Times New Roman" w:eastAsia="Times New Roman" w:hAnsi="Times New Roman"/>
          <w:sz w:val="20"/>
          <w:szCs w:val="20"/>
          <w:rtl w:val="0"/>
        </w:rPr>
        <w:t xml:space="preserve">. He included a caricature of a Jewish banker in </w:t>
      </w:r>
      <w:r w:rsidDel="00000000" w:rsidR="00000000" w:rsidRPr="00000000">
        <w:rPr>
          <w:rFonts w:ascii="Times New Roman" w:cs="Times New Roman" w:eastAsia="Times New Roman" w:hAnsi="Times New Roman"/>
          <w:i w:val="1"/>
          <w:sz w:val="20"/>
          <w:szCs w:val="20"/>
          <w:rtl w:val="0"/>
        </w:rPr>
        <w:t xml:space="preserve">The Shooting Star</w:t>
      </w:r>
      <w:r w:rsidDel="00000000" w:rsidR="00000000" w:rsidRPr="00000000">
        <w:rPr>
          <w:rFonts w:ascii="Times New Roman" w:cs="Times New Roman" w:eastAsia="Times New Roman" w:hAnsi="Times New Roman"/>
          <w:sz w:val="20"/>
          <w:szCs w:val="20"/>
          <w:rtl w:val="0"/>
        </w:rPr>
        <w:t xml:space="preserve"> and drew on both </w:t>
      </w:r>
      <w:r w:rsidDel="00000000" w:rsidR="00000000" w:rsidRPr="00000000">
        <w:rPr>
          <w:rFonts w:ascii="Times New Roman" w:cs="Times New Roman" w:eastAsia="Times New Roman" w:hAnsi="Times New Roman"/>
          <w:sz w:val="20"/>
          <w:szCs w:val="20"/>
          <w:rtl w:val="0"/>
        </w:rPr>
        <w:t xml:space="preserve">Hitler and Mussolini </w:t>
      </w:r>
      <w:r w:rsidDel="00000000" w:rsidR="00000000" w:rsidRPr="00000000">
        <w:rPr>
          <w:rFonts w:ascii="Times New Roman" w:cs="Times New Roman" w:eastAsia="Times New Roman" w:hAnsi="Times New Roman"/>
          <w:sz w:val="20"/>
          <w:szCs w:val="20"/>
          <w:rtl w:val="0"/>
        </w:rPr>
        <w:t xml:space="preserve">for the unseen character </w:t>
      </w:r>
      <w:r w:rsidDel="00000000" w:rsidR="00000000" w:rsidRPr="00000000">
        <w:rPr>
          <w:rFonts w:ascii="Times New Roman" w:cs="Times New Roman" w:eastAsia="Times New Roman" w:hAnsi="Times New Roman"/>
          <w:sz w:val="20"/>
          <w:szCs w:val="20"/>
          <w:rtl w:val="0"/>
        </w:rPr>
        <w:t xml:space="preserve">Müsstler, the leader of the Syldavian Iron Guard.</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Hergé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(“air-ZHAY”)</w:t>
      </w:r>
      <w:r w:rsidDel="00000000" w:rsidR="00000000" w:rsidRPr="00000000">
        <w:rPr>
          <w:rFonts w:ascii="Times New Roman" w:cs="Times New Roman" w:eastAsia="Times New Roman" w:hAnsi="Times New Roman"/>
          <w:sz w:val="20"/>
          <w:szCs w:val="20"/>
          <w:rtl w:val="0"/>
        </w:rPr>
        <w:t xml:space="preserve"> [or Georges Prosper </w:t>
      </w:r>
      <w:r w:rsidDel="00000000" w:rsidR="00000000" w:rsidRPr="00000000">
        <w:rPr>
          <w:rFonts w:ascii="Times New Roman" w:cs="Times New Roman" w:eastAsia="Times New Roman" w:hAnsi="Times New Roman"/>
          <w:b w:val="1"/>
          <w:sz w:val="20"/>
          <w:szCs w:val="20"/>
          <w:u w:val="single"/>
          <w:rtl w:val="0"/>
        </w:rPr>
        <w:t xml:space="preserve">Remi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 created the character of Tintin.)</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Answer the following about medical metrics that pathologize non-white populations, for 10 points each.</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reference minimum count of these cells, 1500 cells per microliter, disregards the normal lower levels of these cells found in populations of African descent, leading to the diagnosis of “benign ethnic [lack of these cells].”</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neutrophil</w:t>
      </w:r>
      <w:r w:rsidDel="00000000" w:rsidR="00000000" w:rsidRPr="00000000">
        <w:rPr>
          <w:rFonts w:ascii="Times New Roman" w:cs="Times New Roman" w:eastAsia="Times New Roman" w:hAnsi="Times New Roman"/>
          <w:sz w:val="20"/>
          <w:szCs w:val="20"/>
          <w:rtl w:val="0"/>
        </w:rPr>
        <w:t xml:space="preserve">s [or polymorphonuclear </w:t>
      </w:r>
      <w:r w:rsidDel="00000000" w:rsidR="00000000" w:rsidRPr="00000000">
        <w:rPr>
          <w:rFonts w:ascii="Times New Roman" w:cs="Times New Roman" w:eastAsia="Times New Roman" w:hAnsi="Times New Roman"/>
          <w:b w:val="1"/>
          <w:sz w:val="20"/>
          <w:szCs w:val="20"/>
          <w:u w:val="single"/>
          <w:rtl w:val="0"/>
        </w:rPr>
        <w:t xml:space="preserve">neutrophil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PMN</w:t>
      </w:r>
      <w:r w:rsidDel="00000000" w:rsidR="00000000" w:rsidRPr="00000000">
        <w:rPr>
          <w:rFonts w:ascii="Times New Roman" w:cs="Times New Roman" w:eastAsia="Times New Roman" w:hAnsi="Times New Roman"/>
          <w:sz w:val="20"/>
          <w:szCs w:val="20"/>
          <w:rtl w:val="0"/>
        </w:rPr>
        <w:t xml:space="preserve">s; accept benign ethnic </w:t>
      </w:r>
      <w:r w:rsidDel="00000000" w:rsidR="00000000" w:rsidRPr="00000000">
        <w:rPr>
          <w:rFonts w:ascii="Times New Roman" w:cs="Times New Roman" w:eastAsia="Times New Roman" w:hAnsi="Times New Roman"/>
          <w:b w:val="1"/>
          <w:sz w:val="20"/>
          <w:szCs w:val="20"/>
          <w:u w:val="single"/>
          <w:rtl w:val="0"/>
        </w:rPr>
        <w:t xml:space="preserve">neutropenia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(This clue refers to the reference values used in the US; other countries use other reference values, and most African countries’ reference values reflect the prevalence of the Duffy null phenotype in the population.)</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eugenicist Adolphe Quetelet developed this other metric using white reference populations. This metric doesn’t account for population-level differences in body fat percentage and distribution and perpetuates weight bias.</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body mass index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2021, NKF and ASN removed a multiplier for Black people from the </w:t>
      </w:r>
      <w:r w:rsidDel="00000000" w:rsidR="00000000" w:rsidRPr="00000000">
        <w:rPr>
          <w:rFonts w:ascii="Times New Roman" w:cs="Times New Roman" w:eastAsia="Times New Roman" w:hAnsi="Times New Roman"/>
          <w:sz w:val="20"/>
          <w:szCs w:val="20"/>
          <w:rtl w:val="0"/>
        </w:rPr>
        <w:t xml:space="preserve">CKD-EPI</w:t>
      </w:r>
      <w:r w:rsidDel="00000000" w:rsidR="00000000" w:rsidRPr="00000000">
        <w:rPr>
          <w:rFonts w:ascii="Times New Roman" w:cs="Times New Roman" w:eastAsia="Times New Roman" w:hAnsi="Times New Roman"/>
          <w:sz w:val="20"/>
          <w:szCs w:val="20"/>
          <w:rtl w:val="0"/>
        </w:rPr>
        <w:t xml:space="preserve"> equation for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metric. </w:t>
      </w:r>
      <w:r w:rsidDel="00000000" w:rsidR="00000000" w:rsidRPr="00000000">
        <w:rPr>
          <w:rFonts w:ascii="Times New Roman" w:cs="Times New Roman" w:eastAsia="Times New Roman" w:hAnsi="Times New Roman"/>
          <w:sz w:val="20"/>
          <w:szCs w:val="20"/>
          <w:rtl w:val="0"/>
        </w:rPr>
        <w:t xml:space="preserve">The multiplier inflated Black patients’ value for this metric, delaying their access to kidney transplant evaluations.</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1"/>
          <w:sz w:val="20"/>
          <w:szCs w:val="20"/>
          <w:u w:val="single"/>
          <w:rtl w:val="0"/>
        </w:rPr>
        <w:t xml:space="preserve">GFR</w:t>
      </w:r>
      <w:r w:rsidDel="00000000" w:rsidR="00000000" w:rsidRPr="00000000">
        <w:rPr>
          <w:rFonts w:ascii="Times New Roman" w:cs="Times New Roman" w:eastAsia="Times New Roman" w:hAnsi="Times New Roman"/>
          <w:sz w:val="20"/>
          <w:szCs w:val="20"/>
          <w:rtl w:val="0"/>
        </w:rPr>
        <w:t xml:space="preserve"> [or estimated </w:t>
      </w:r>
      <w:r w:rsidDel="00000000" w:rsidR="00000000" w:rsidRPr="00000000">
        <w:rPr>
          <w:rFonts w:ascii="Times New Roman" w:cs="Times New Roman" w:eastAsia="Times New Roman" w:hAnsi="Times New Roman"/>
          <w:b w:val="1"/>
          <w:sz w:val="20"/>
          <w:szCs w:val="20"/>
          <w:u w:val="single"/>
          <w:rtl w:val="0"/>
        </w:rPr>
        <w:t xml:space="preserve">glomerular filtration rate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filtration</w:t>
      </w:r>
      <w:r w:rsidDel="00000000" w:rsidR="00000000" w:rsidRPr="00000000">
        <w:rPr>
          <w:rFonts w:ascii="Times New Roman" w:cs="Times New Roman" w:eastAsia="Times New Roman" w:hAnsi="Times New Roman"/>
          <w:sz w:val="20"/>
          <w:szCs w:val="20"/>
          <w:rtl w:val="0"/>
        </w:rPr>
        <w:t xml:space="preserve"> rate; reject “mGFR” or “measured glomerular filtration rate”]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hybrid animal that was a cross between a horse and one of these animals, known as Lord Morton’s mare, was cited by Charles Darwin as evidence for telegony </w:t>
      </w:r>
      <w:r w:rsidDel="00000000" w:rsidR="00000000" w:rsidRPr="00000000">
        <w:rPr>
          <w:rFonts w:ascii="Times New Roman" w:cs="Times New Roman" w:eastAsia="Times New Roman" w:hAnsi="Times New Roman"/>
          <w:color w:val="666666"/>
          <w:sz w:val="20"/>
          <w:szCs w:val="20"/>
          <w:rtl w:val="0"/>
        </w:rPr>
        <w:t xml:space="preserve">(“tuh-LEG-uh-nee”)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subspecies of the plains zebra hunted to extinction by South African settlers. These animals had black and white zebra stripes on the head and neck but brown, horse-like fur on the rest of their bodies.</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quagga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(“KWAH-khah”)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Equus </w:t>
      </w:r>
      <w:r w:rsidDel="00000000" w:rsidR="00000000" w:rsidRPr="00000000">
        <w:rPr>
          <w:rFonts w:ascii="Times New Roman" w:cs="Times New Roman" w:eastAsia="Times New Roman" w:hAnsi="Times New Roman"/>
          <w:b w:val="1"/>
          <w:i w:val="1"/>
          <w:sz w:val="20"/>
          <w:szCs w:val="20"/>
          <w:u w:val="single"/>
          <w:rtl w:val="0"/>
        </w:rPr>
        <w:t xml:space="preserve">quagga</w:t>
      </w:r>
      <w:r w:rsidDel="00000000" w:rsidR="00000000" w:rsidRPr="00000000">
        <w:rPr>
          <w:rFonts w:ascii="Times New Roman" w:cs="Times New Roman" w:eastAsia="Times New Roman" w:hAnsi="Times New Roman"/>
          <w:i w:val="1"/>
          <w:sz w:val="20"/>
          <w:szCs w:val="20"/>
          <w:rtl w:val="0"/>
        </w:rPr>
        <w:t xml:space="preserve"> quagga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 </w:t>
      </w:r>
      <w:r w:rsidDel="00000000" w:rsidR="00000000" w:rsidRPr="00000000">
        <w:rPr>
          <w:rFonts w:ascii="Times New Roman" w:cs="Times New Roman" w:eastAsia="Times New Roman" w:hAnsi="Times New Roman"/>
          <w:b w:val="1"/>
          <w:i w:val="1"/>
          <w:sz w:val="20"/>
          <w:szCs w:val="20"/>
          <w:u w:val="single"/>
          <w:rtl w:val="0"/>
        </w:rPr>
        <w:t xml:space="preserve">quagga</w:t>
      </w:r>
      <w:r w:rsidDel="00000000" w:rsidR="00000000" w:rsidRPr="00000000">
        <w:rPr>
          <w:rFonts w:ascii="Times New Roman" w:cs="Times New Roman" w:eastAsia="Times New Roman" w:hAnsi="Times New Roman"/>
          <w:i w:val="1"/>
          <w:sz w:val="20"/>
          <w:szCs w:val="20"/>
          <w:rtl w:val="0"/>
        </w:rPr>
        <w:t xml:space="preserve"> quagga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equid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equine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u w:val="single"/>
          <w:rtl w:val="0"/>
        </w:rPr>
        <w:t xml:space="preserve">Equus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Another extinct equid was this hybrid draft animal prized in Mesopotamia in the 3rd millennium BCE. Skeletal evidence suggests that these equids were crosses between female domesticated donkeys and wild male onagers </w:t>
      </w:r>
      <w:r w:rsidDel="00000000" w:rsidR="00000000" w:rsidRPr="00000000">
        <w:rPr>
          <w:rFonts w:ascii="Times New Roman" w:cs="Times New Roman" w:eastAsia="Times New Roman" w:hAnsi="Times New Roman"/>
          <w:color w:val="666666"/>
          <w:sz w:val="20"/>
          <w:szCs w:val="20"/>
          <w:rtl w:val="0"/>
        </w:rPr>
        <w:t xml:space="preserve">(“ON-uh-jers”)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kunga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more familiar equid hybrid is this widely-used cross between a male donkey and a female horse. They are the reciprocal cross of the hinny.</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When transcribing this phrase late in life, its popularizer added a question mark in place of the exclamation point present in the King James Version. For 10 points each:</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phrase that provides the title of a Daniel Walker Howe history covering the years 1815 to 1848. This phrase’s popularizer said that it “baptized” an invention “with the name of its author.”</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what hath God wrought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Samuel Morse sent the message “what hath God wrought” to Alfred Vail while testing the functionality of this technology in 1844.</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telegraph</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[accept electrical </w:t>
      </w:r>
      <w:r w:rsidDel="00000000" w:rsidR="00000000" w:rsidRPr="00000000">
        <w:rPr>
          <w:rFonts w:ascii="Times New Roman" w:cs="Times New Roman" w:eastAsia="Times New Roman" w:hAnsi="Times New Roman"/>
          <w:b w:val="1"/>
          <w:sz w:val="20"/>
          <w:szCs w:val="20"/>
          <w:u w:val="single"/>
          <w:rtl w:val="0"/>
        </w:rPr>
        <w:t xml:space="preserve">telegraph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Vail developed Morse code while working at this type of facility, where he and Morse first unveiled the telegraph’s capabilities in 1838. Joseph R. Anderson saved </w:t>
      </w:r>
      <w:r w:rsidDel="00000000" w:rsidR="00000000" w:rsidRPr="00000000">
        <w:rPr>
          <w:rFonts w:ascii="Times New Roman" w:cs="Times New Roman" w:eastAsia="Times New Roman" w:hAnsi="Times New Roman"/>
          <w:sz w:val="20"/>
          <w:szCs w:val="20"/>
          <w:rtl w:val="0"/>
        </w:rPr>
        <w:t xml:space="preserve">the Tredegar facility of this type f</w:t>
      </w:r>
      <w:r w:rsidDel="00000000" w:rsidR="00000000" w:rsidRPr="00000000">
        <w:rPr>
          <w:rFonts w:ascii="Times New Roman" w:cs="Times New Roman" w:eastAsia="Times New Roman" w:hAnsi="Times New Roman"/>
          <w:sz w:val="20"/>
          <w:szCs w:val="20"/>
          <w:rtl w:val="0"/>
        </w:rPr>
        <w:t xml:space="preserve">rom destruction by Confederates evacuating Richmond.</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ironworks</w:t>
      </w:r>
      <w:r w:rsidDel="00000000" w:rsidR="00000000" w:rsidRPr="00000000">
        <w:rPr>
          <w:rFonts w:ascii="Times New Roman" w:cs="Times New Roman" w:eastAsia="Times New Roman" w:hAnsi="Times New Roman"/>
          <w:sz w:val="20"/>
          <w:szCs w:val="20"/>
          <w:rtl w:val="0"/>
        </w:rPr>
        <w:t xml:space="preserve"> [accept Tredegar </w:t>
      </w:r>
      <w:r w:rsidDel="00000000" w:rsidR="00000000" w:rsidRPr="00000000">
        <w:rPr>
          <w:rFonts w:ascii="Times New Roman" w:cs="Times New Roman" w:eastAsia="Times New Roman" w:hAnsi="Times New Roman"/>
          <w:b w:val="1"/>
          <w:sz w:val="20"/>
          <w:szCs w:val="20"/>
          <w:u w:val="single"/>
          <w:rtl w:val="0"/>
        </w:rPr>
        <w:t xml:space="preserve">Iron Works</w:t>
      </w:r>
      <w:r w:rsidDel="00000000" w:rsidR="00000000" w:rsidRPr="00000000">
        <w:rPr>
          <w:rFonts w:ascii="Times New Roman" w:cs="Times New Roman" w:eastAsia="Times New Roman" w:hAnsi="Times New Roman"/>
          <w:sz w:val="20"/>
          <w:szCs w:val="20"/>
          <w:rtl w:val="0"/>
        </w:rPr>
        <w:t xml:space="preserve">; accept Speedwell </w:t>
      </w:r>
      <w:r w:rsidDel="00000000" w:rsidR="00000000" w:rsidRPr="00000000">
        <w:rPr>
          <w:rFonts w:ascii="Times New Roman" w:cs="Times New Roman" w:eastAsia="Times New Roman" w:hAnsi="Times New Roman"/>
          <w:b w:val="1"/>
          <w:sz w:val="20"/>
          <w:szCs w:val="20"/>
          <w:u w:val="single"/>
          <w:rtl w:val="0"/>
        </w:rPr>
        <w:t xml:space="preserve">Ironworks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works</w:t>
      </w:r>
      <w:r w:rsidDel="00000000" w:rsidR="00000000" w:rsidRPr="00000000">
        <w:rPr>
          <w:rFonts w:ascii="Times New Roman" w:cs="Times New Roman" w:eastAsia="Times New Roman" w:hAnsi="Times New Roman"/>
          <w:sz w:val="20"/>
          <w:szCs w:val="20"/>
          <w:rtl w:val="0"/>
        </w:rPr>
        <w:t xml:space="preserve"> or industrial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rtl w:val="0"/>
        </w:rPr>
        <w:t xml:space="preserve">munitions </w:t>
      </w:r>
      <w:r w:rsidDel="00000000" w:rsidR="00000000" w:rsidRPr="00000000">
        <w:rPr>
          <w:rFonts w:ascii="Times New Roman" w:cs="Times New Roman" w:eastAsia="Times New Roman" w:hAnsi="Times New Roman"/>
          <w:sz w:val="20"/>
          <w:szCs w:val="20"/>
          <w:u w:val="single"/>
          <w:rtl w:val="0"/>
        </w:rPr>
        <w:t xml:space="preserve">factory</w:t>
      </w:r>
      <w:r w:rsidDel="00000000" w:rsidR="00000000" w:rsidRPr="00000000">
        <w:rPr>
          <w:rFonts w:ascii="Times New Roman" w:cs="Times New Roman" w:eastAsia="Times New Roman" w:hAnsi="Times New Roman"/>
          <w:sz w:val="20"/>
          <w:szCs w:val="20"/>
          <w:rtl w:val="0"/>
        </w:rPr>
        <w:t xml:space="preserve"> or munitions </w:t>
      </w:r>
      <w:r w:rsidDel="00000000" w:rsidR="00000000" w:rsidRPr="00000000">
        <w:rPr>
          <w:rFonts w:ascii="Times New Roman" w:cs="Times New Roman" w:eastAsia="Times New Roman" w:hAnsi="Times New Roman"/>
          <w:sz w:val="20"/>
          <w:szCs w:val="20"/>
          <w:u w:val="single"/>
          <w:rtl w:val="0"/>
        </w:rPr>
        <w:t xml:space="preserve">factories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foundry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foundries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smelter</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prompt on blast-</w:t>
      </w:r>
      <w:r w:rsidDel="00000000" w:rsidR="00000000" w:rsidRPr="00000000">
        <w:rPr>
          <w:rFonts w:ascii="Times New Roman" w:cs="Times New Roman" w:eastAsia="Times New Roman" w:hAnsi="Times New Roman"/>
          <w:sz w:val="20"/>
          <w:szCs w:val="20"/>
          <w:u w:val="single"/>
          <w:rtl w:val="0"/>
        </w:rPr>
        <w:t xml:space="preserve">furnace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10. An Ann and Jeff VanderMeer anthology collects stories of the “New” form of this genre, which China Miéville </w:t>
      </w:r>
      <w:r w:rsidDel="00000000" w:rsidR="00000000" w:rsidRPr="00000000">
        <w:rPr>
          <w:rFonts w:ascii="Times New Roman" w:cs="Times New Roman" w:eastAsia="Times New Roman" w:hAnsi="Times New Roman"/>
          <w:color w:val="666666"/>
          <w:sz w:val="20"/>
          <w:szCs w:val="20"/>
          <w:rtl w:val="0"/>
        </w:rPr>
        <w:t xml:space="preserve">(“mee-AY-vul”)</w:t>
      </w:r>
      <w:r w:rsidDel="00000000" w:rsidR="00000000" w:rsidRPr="00000000">
        <w:rPr>
          <w:rFonts w:ascii="Times New Roman" w:cs="Times New Roman" w:eastAsia="Times New Roman" w:hAnsi="Times New Roman"/>
          <w:sz w:val="20"/>
          <w:szCs w:val="20"/>
          <w:rtl w:val="0"/>
        </w:rPr>
        <w:t xml:space="preserve"> equated with the image of the tentacle. For 10 points each:</w:t>
      </w:r>
    </w:p>
    <w:p w:rsidR="00000000" w:rsidDel="00000000" w:rsidP="00000000" w:rsidRDefault="00000000" w:rsidRPr="00000000" w14:paraId="000000E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adjective that describes supernatural fiction evoking “unexplainable dread of outer, unknown forces.” A pulp magazine named for this adjective published stories like “The Dunwich Horror” in the 1930s.</w:t>
      </w:r>
    </w:p>
    <w:p w:rsidR="00000000" w:rsidDel="00000000" w:rsidP="00000000" w:rsidRDefault="00000000" w:rsidRPr="00000000" w14:paraId="000000E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weird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weird</w:t>
      </w:r>
      <w:r w:rsidDel="00000000" w:rsidR="00000000" w:rsidRPr="00000000">
        <w:rPr>
          <w:rFonts w:ascii="Times New Roman" w:cs="Times New Roman" w:eastAsia="Times New Roman" w:hAnsi="Times New Roman"/>
          <w:sz w:val="20"/>
          <w:szCs w:val="20"/>
          <w:rtl w:val="0"/>
        </w:rPr>
        <w:t xml:space="preserve"> fiction; accept </w:t>
      </w:r>
      <w:r w:rsidDel="00000000" w:rsidR="00000000" w:rsidRPr="00000000">
        <w:rPr>
          <w:rFonts w:ascii="Times New Roman" w:cs="Times New Roman" w:eastAsia="Times New Roman" w:hAnsi="Times New Roman"/>
          <w:i w:val="1"/>
          <w:sz w:val="20"/>
          <w:szCs w:val="20"/>
          <w:rtl w:val="0"/>
        </w:rPr>
        <w:t xml:space="preserve">The New </w:t>
      </w:r>
      <w:r w:rsidDel="00000000" w:rsidR="00000000" w:rsidRPr="00000000">
        <w:rPr>
          <w:rFonts w:ascii="Times New Roman" w:cs="Times New Roman" w:eastAsia="Times New Roman" w:hAnsi="Times New Roman"/>
          <w:b w:val="1"/>
          <w:i w:val="1"/>
          <w:sz w:val="20"/>
          <w:szCs w:val="20"/>
          <w:u w:val="single"/>
          <w:rtl w:val="0"/>
        </w:rPr>
        <w:t xml:space="preserve">Weird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Weird</w:t>
      </w:r>
      <w:r w:rsidDel="00000000" w:rsidR="00000000" w:rsidRPr="00000000">
        <w:rPr>
          <w:rFonts w:ascii="Times New Roman" w:cs="Times New Roman" w:eastAsia="Times New Roman" w:hAnsi="Times New Roman"/>
          <w:i w:val="1"/>
          <w:sz w:val="20"/>
          <w:szCs w:val="20"/>
          <w:rtl w:val="0"/>
        </w:rPr>
        <w:t xml:space="preserve"> Tales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defined the term “weird fiction” in the essay “The Supernatural Horror in Literature.” </w:t>
      </w:r>
      <w:r w:rsidDel="00000000" w:rsidR="00000000" w:rsidRPr="00000000">
        <w:rPr>
          <w:rFonts w:ascii="Times New Roman" w:cs="Times New Roman" w:eastAsia="Times New Roman" w:hAnsi="Times New Roman"/>
          <w:i w:val="1"/>
          <w:sz w:val="20"/>
          <w:szCs w:val="20"/>
          <w:rtl w:val="0"/>
        </w:rPr>
        <w:t xml:space="preserve">Weird Tales</w:t>
      </w:r>
      <w:r w:rsidDel="00000000" w:rsidR="00000000" w:rsidRPr="00000000">
        <w:rPr>
          <w:rFonts w:ascii="Times New Roman" w:cs="Times New Roman" w:eastAsia="Times New Roman" w:hAnsi="Times New Roman"/>
          <w:sz w:val="20"/>
          <w:szCs w:val="20"/>
          <w:rtl w:val="0"/>
        </w:rPr>
        <w:t xml:space="preserve"> published many uncanny stories from this author’s </w:t>
      </w:r>
      <w:r w:rsidDel="00000000" w:rsidR="00000000" w:rsidRPr="00000000">
        <w:rPr>
          <w:rFonts w:ascii="Times New Roman" w:cs="Times New Roman" w:eastAsia="Times New Roman" w:hAnsi="Times New Roman"/>
          <w:sz w:val="20"/>
          <w:szCs w:val="20"/>
          <w:rtl w:val="0"/>
        </w:rPr>
        <w:t xml:space="preserve">Cthulhu</w:t>
      </w:r>
      <w:r w:rsidDel="00000000" w:rsidR="00000000" w:rsidRPr="00000000">
        <w:rPr>
          <w:rFonts w:ascii="Times New Roman" w:cs="Times New Roman" w:eastAsia="Times New Roman" w:hAnsi="Times New Roman"/>
          <w:color w:val="666666"/>
          <w:sz w:val="20"/>
          <w:szCs w:val="20"/>
          <w:rtl w:val="0"/>
        </w:rPr>
        <w:t xml:space="preserve"> (“kuh-THOO-loo”)</w:t>
      </w:r>
      <w:r w:rsidDel="00000000" w:rsidR="00000000" w:rsidRPr="00000000">
        <w:rPr>
          <w:rFonts w:ascii="Times New Roman" w:cs="Times New Roman" w:eastAsia="Times New Roman" w:hAnsi="Times New Roman"/>
          <w:sz w:val="20"/>
          <w:szCs w:val="20"/>
          <w:rtl w:val="0"/>
        </w:rPr>
        <w:t xml:space="preserve"> mythos.</w:t>
      </w:r>
    </w:p>
    <w:p w:rsidR="00000000" w:rsidDel="00000000" w:rsidP="00000000" w:rsidRDefault="00000000" w:rsidRPr="00000000" w14:paraId="000000E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 P. </w:t>
      </w:r>
      <w:r w:rsidDel="00000000" w:rsidR="00000000" w:rsidRPr="00000000">
        <w:rPr>
          <w:rFonts w:ascii="Times New Roman" w:cs="Times New Roman" w:eastAsia="Times New Roman" w:hAnsi="Times New Roman"/>
          <w:b w:val="1"/>
          <w:sz w:val="20"/>
          <w:szCs w:val="20"/>
          <w:u w:val="single"/>
          <w:rtl w:val="0"/>
        </w:rPr>
        <w:t xml:space="preserve">Lovecraft</w:t>
      </w:r>
      <w:r w:rsidDel="00000000" w:rsidR="00000000" w:rsidRPr="00000000">
        <w:rPr>
          <w:rFonts w:ascii="Times New Roman" w:cs="Times New Roman" w:eastAsia="Times New Roman" w:hAnsi="Times New Roman"/>
          <w:sz w:val="20"/>
          <w:szCs w:val="20"/>
          <w:rtl w:val="0"/>
        </w:rPr>
        <w:t xml:space="preserve"> [or Howard Phillips </w:t>
      </w:r>
      <w:r w:rsidDel="00000000" w:rsidR="00000000" w:rsidRPr="00000000">
        <w:rPr>
          <w:rFonts w:ascii="Times New Roman" w:cs="Times New Roman" w:eastAsia="Times New Roman" w:hAnsi="Times New Roman"/>
          <w:b w:val="1"/>
          <w:sz w:val="20"/>
          <w:szCs w:val="20"/>
          <w:u w:val="single"/>
          <w:rtl w:val="0"/>
        </w:rPr>
        <w:t xml:space="preserve">Lovecraft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 seminal short story of weird fiction, these mysterious objects seem to change position at night and kill a peasant while tormenting two </w:t>
      </w:r>
      <w:r w:rsidDel="00000000" w:rsidR="00000000" w:rsidRPr="00000000">
        <w:rPr>
          <w:rFonts w:ascii="Times New Roman" w:cs="Times New Roman" w:eastAsia="Times New Roman" w:hAnsi="Times New Roman"/>
          <w:sz w:val="20"/>
          <w:szCs w:val="20"/>
          <w:rtl w:val="0"/>
        </w:rPr>
        <w:t xml:space="preserve">canoers</w:t>
      </w:r>
      <w:r w:rsidDel="00000000" w:rsidR="00000000" w:rsidRPr="00000000">
        <w:rPr>
          <w:rFonts w:ascii="Times New Roman" w:cs="Times New Roman" w:eastAsia="Times New Roman" w:hAnsi="Times New Roman"/>
          <w:sz w:val="20"/>
          <w:szCs w:val="20"/>
          <w:rtl w:val="0"/>
        </w:rPr>
        <w:t xml:space="preserve"> on the Danube.</w:t>
      </w:r>
    </w:p>
    <w:p w:rsidR="00000000" w:rsidDel="00000000" w:rsidP="00000000" w:rsidRDefault="00000000" w:rsidRPr="00000000" w14:paraId="000000F0">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willow</w:t>
      </w:r>
      <w:r w:rsidDel="00000000" w:rsidR="00000000" w:rsidRPr="00000000">
        <w:rPr>
          <w:rFonts w:ascii="Times New Roman" w:cs="Times New Roman" w:eastAsia="Times New Roman" w:hAnsi="Times New Roman"/>
          <w:sz w:val="20"/>
          <w:szCs w:val="20"/>
          <w:rtl w:val="0"/>
        </w:rPr>
        <w:t xml:space="preserve"> trees [accept “The </w:t>
      </w:r>
      <w:r w:rsidDel="00000000" w:rsidR="00000000" w:rsidRPr="00000000">
        <w:rPr>
          <w:rFonts w:ascii="Times New Roman" w:cs="Times New Roman" w:eastAsia="Times New Roman" w:hAnsi="Times New Roman"/>
          <w:b w:val="1"/>
          <w:sz w:val="20"/>
          <w:szCs w:val="20"/>
          <w:u w:val="single"/>
          <w:rtl w:val="0"/>
        </w:rPr>
        <w:t xml:space="preserve">Willow</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Willows” is by Algernon Blackwood.)</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One of these algebraic structures whose elements are polynomials with coefficients in some field is always a unique factorization domain. For 10 points each:</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algebraic structures that, unlike groups, are equipped with two binary operations: one akin to addition, the other akin to multiplication.</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s [accept polynomial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By Hilbert’s basis theorem, if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is a commutative Noetherian </w:t>
      </w:r>
      <w:r w:rsidDel="00000000" w:rsidR="00000000" w:rsidRPr="00000000">
        <w:rPr>
          <w:rFonts w:ascii="Times New Roman" w:cs="Times New Roman" w:eastAsia="Times New Roman" w:hAnsi="Times New Roman"/>
          <w:color w:val="666666"/>
          <w:sz w:val="20"/>
          <w:szCs w:val="20"/>
          <w:rtl w:val="0"/>
        </w:rPr>
        <w:t xml:space="preserve">(“NUH-ter-ee-an”)</w:t>
      </w:r>
      <w:r w:rsidDel="00000000" w:rsidR="00000000" w:rsidRPr="00000000">
        <w:rPr>
          <w:rFonts w:ascii="Times New Roman" w:cs="Times New Roman" w:eastAsia="Times New Roman" w:hAnsi="Times New Roman"/>
          <w:sz w:val="20"/>
          <w:szCs w:val="20"/>
          <w:rtl w:val="0"/>
        </w:rPr>
        <w:t xml:space="preserve"> ring, then the polynomial ring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rtl w:val="0"/>
        </w:rPr>
        <w:t xml:space="preserve">(“R-x”)</w:t>
      </w:r>
      <w:r w:rsidDel="00000000" w:rsidR="00000000" w:rsidRPr="00000000">
        <w:rPr>
          <w:rFonts w:ascii="Times New Roman" w:cs="Times New Roman" w:eastAsia="Times New Roman" w:hAnsi="Times New Roman"/>
          <w:sz w:val="20"/>
          <w:szCs w:val="20"/>
          <w:rtl w:val="0"/>
        </w:rPr>
        <w:t xml:space="preserve"> is Noetherian, meaning all of these sets in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[x] are finitely generated. These sets are subrings that are closed under multiplication.</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s [accept left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s or right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8">
      <w:pP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[10h] A set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in a polynomial ring is one of these sets if all polynomials in the ideal generated by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can be reduced to zero with respect to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Computer algebra programs generate these sets with </w:t>
      </w:r>
      <w:r w:rsidDel="00000000" w:rsidR="00000000" w:rsidRPr="00000000">
        <w:rPr>
          <w:rFonts w:ascii="Times New Roman" w:cs="Times New Roman" w:eastAsia="Times New Roman" w:hAnsi="Times New Roman"/>
          <w:sz w:val="20"/>
          <w:szCs w:val="20"/>
          <w:rtl w:val="0"/>
        </w:rPr>
        <w:t xml:space="preserve">Buchberger’s</w:t>
      </w:r>
      <w:r w:rsidDel="00000000" w:rsidR="00000000" w:rsidRPr="00000000">
        <w:rPr>
          <w:rFonts w:ascii="Times New Roman" w:cs="Times New Roman" w:eastAsia="Times New Roman" w:hAnsi="Times New Roman"/>
          <w:sz w:val="20"/>
          <w:szCs w:val="20"/>
          <w:rtl w:val="0"/>
        </w:rPr>
        <w:t xml:space="preserve"> algorithm.</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Gröbner bases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(“BAY-sees”)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Gröbner basis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standard </w:t>
      </w:r>
      <w:r w:rsidDel="00000000" w:rsidR="00000000" w:rsidRPr="00000000">
        <w:rPr>
          <w:rFonts w:ascii="Times New Roman" w:cs="Times New Roman" w:eastAsia="Times New Roman" w:hAnsi="Times New Roman"/>
          <w:sz w:val="20"/>
          <w:szCs w:val="20"/>
          <w:u w:val="single"/>
          <w:rtl w:val="0"/>
        </w:rPr>
        <w:t xml:space="preserve">bases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standard </w:t>
      </w:r>
      <w:r w:rsidDel="00000000" w:rsidR="00000000" w:rsidRPr="00000000">
        <w:rPr>
          <w:rFonts w:ascii="Times New Roman" w:cs="Times New Roman" w:eastAsia="Times New Roman" w:hAnsi="Times New Roman"/>
          <w:sz w:val="20"/>
          <w:szCs w:val="20"/>
          <w:u w:val="single"/>
          <w:rtl w:val="0"/>
        </w:rPr>
        <w:t xml:space="preserve">basis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generating</w:t>
      </w:r>
      <w:r w:rsidDel="00000000" w:rsidR="00000000" w:rsidRPr="00000000">
        <w:rPr>
          <w:rFonts w:ascii="Times New Roman" w:cs="Times New Roman" w:eastAsia="Times New Roman" w:hAnsi="Times New Roman"/>
          <w:sz w:val="20"/>
          <w:szCs w:val="20"/>
          <w:rtl w:val="0"/>
        </w:rPr>
        <w:t xml:space="preserve"> sets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poem by this author in which an “o’er-ravished shepherd” is “unable to perform the sacrifice” was originally misattributed to the Earl of Rochester. For 10 points each:</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impotent Lysander appears in “The Disappointment,” a poem by what 17th-century member of the “fair triumvirate of wit”?</w:t>
      </w:r>
    </w:p>
    <w:p w:rsidR="00000000" w:rsidDel="00000000" w:rsidP="00000000" w:rsidRDefault="00000000" w:rsidRPr="00000000" w14:paraId="000000F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Aphra </w:t>
      </w:r>
      <w:r w:rsidDel="00000000" w:rsidR="00000000" w:rsidRPr="00000000">
        <w:rPr>
          <w:rFonts w:ascii="Times New Roman" w:cs="Times New Roman" w:eastAsia="Times New Roman" w:hAnsi="Times New Roman"/>
          <w:b w:val="1"/>
          <w:sz w:val="20"/>
          <w:szCs w:val="20"/>
          <w:u w:val="single"/>
          <w:rtl w:val="0"/>
        </w:rPr>
        <w:t xml:space="preserve">Behn</w:t>
      </w:r>
      <w:r w:rsidDel="00000000" w:rsidR="00000000" w:rsidRPr="00000000">
        <w:rPr>
          <w:rFonts w:ascii="Times New Roman" w:cs="Times New Roman" w:eastAsia="Times New Roman" w:hAnsi="Times New Roman"/>
          <w:sz w:val="20"/>
          <w:szCs w:val="20"/>
          <w:rtl w:val="0"/>
        </w:rPr>
        <w:t xml:space="preserve"> [prompt on Aphra </w:t>
      </w:r>
      <w:r w:rsidDel="00000000" w:rsidR="00000000" w:rsidRPr="00000000">
        <w:rPr>
          <w:rFonts w:ascii="Times New Roman" w:cs="Times New Roman" w:eastAsia="Times New Roman" w:hAnsi="Times New Roman"/>
          <w:sz w:val="20"/>
          <w:szCs w:val="20"/>
          <w:u w:val="single"/>
          <w:rtl w:val="0"/>
        </w:rPr>
        <w:t xml:space="preserve">Johnson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“fair triumvirate of wit” also included Eliza Haywood and Delarivier Manley.)</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maid in “The Disappointment” has this pastoral name, which Behn used in several poems. A “fair” woman with this name masturbates while lying in a pigsty in a poem by the Earl of Rochester.</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Cloris</w:t>
      </w:r>
      <w:r w:rsidDel="00000000" w:rsidR="00000000" w:rsidRPr="00000000">
        <w:rPr>
          <w:rFonts w:ascii="Times New Roman" w:cs="Times New Roman" w:eastAsia="Times New Roman" w:hAnsi="Times New Roman"/>
          <w:sz w:val="20"/>
          <w:szCs w:val="20"/>
          <w:rtl w:val="0"/>
        </w:rPr>
        <w:t xml:space="preserve"> [accept “Fair </w:t>
      </w:r>
      <w:r w:rsidDel="00000000" w:rsidR="00000000" w:rsidRPr="00000000">
        <w:rPr>
          <w:rFonts w:ascii="Times New Roman" w:cs="Times New Roman" w:eastAsia="Times New Roman" w:hAnsi="Times New Roman"/>
          <w:b w:val="1"/>
          <w:sz w:val="20"/>
          <w:szCs w:val="20"/>
          <w:u w:val="single"/>
          <w:rtl w:val="0"/>
        </w:rPr>
        <w:t xml:space="preserve">Chloris</w:t>
      </w:r>
      <w:r w:rsidDel="00000000" w:rsidR="00000000" w:rsidRPr="00000000">
        <w:rPr>
          <w:rFonts w:ascii="Times New Roman" w:cs="Times New Roman" w:eastAsia="Times New Roman" w:hAnsi="Times New Roman"/>
          <w:sz w:val="20"/>
          <w:szCs w:val="20"/>
          <w:rtl w:val="0"/>
        </w:rPr>
        <w:t xml:space="preserve"> in a pigsty lay”]</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w:t>
      </w:r>
      <w:r w:rsidDel="00000000" w:rsidR="00000000" w:rsidRPr="00000000">
        <w:rPr>
          <w:rFonts w:ascii="Times New Roman" w:cs="Times New Roman" w:eastAsia="Times New Roman" w:hAnsi="Times New Roman"/>
          <w:i w:val="1"/>
          <w:sz w:val="20"/>
          <w:szCs w:val="20"/>
          <w:rtl w:val="0"/>
        </w:rPr>
        <w:t xml:space="preserve">A Room of One’s Own</w:t>
      </w:r>
      <w:r w:rsidDel="00000000" w:rsidR="00000000" w:rsidRPr="00000000">
        <w:rPr>
          <w:rFonts w:ascii="Times New Roman" w:cs="Times New Roman" w:eastAsia="Times New Roman" w:hAnsi="Times New Roman"/>
          <w:sz w:val="20"/>
          <w:szCs w:val="20"/>
          <w:rtl w:val="0"/>
        </w:rPr>
        <w:t xml:space="preserve">, Virginia Woolf writes that women should let flowers fall on Behn’s tomb in this abbey. Behn is buried in this abbey’s East Cloister, rather than in its Poets’ Corner.</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Westminster</w:t>
      </w:r>
      <w:r w:rsidDel="00000000" w:rsidR="00000000" w:rsidRPr="00000000">
        <w:rPr>
          <w:rFonts w:ascii="Times New Roman" w:cs="Times New Roman" w:eastAsia="Times New Roman" w:hAnsi="Times New Roman"/>
          <w:sz w:val="20"/>
          <w:szCs w:val="20"/>
          <w:rtl w:val="0"/>
        </w:rPr>
        <w:t xml:space="preserve"> Abbey [or Collegiate Church of Saint Peter at </w:t>
      </w:r>
      <w:r w:rsidDel="00000000" w:rsidR="00000000" w:rsidRPr="00000000">
        <w:rPr>
          <w:rFonts w:ascii="Times New Roman" w:cs="Times New Roman" w:eastAsia="Times New Roman" w:hAnsi="Times New Roman"/>
          <w:b w:val="1"/>
          <w:sz w:val="20"/>
          <w:szCs w:val="20"/>
          <w:u w:val="single"/>
          <w:rtl w:val="0"/>
        </w:rPr>
        <w:t xml:space="preserve">Westminster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Guests to a Swedish household might either be disappointed or relieved that they traditionally aren’t fed by the family. For 10 points each: </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casserole called Jansson’s Temptation is a mainstay of these buffet-like “tables” traditionally stacked with hot and cold food for open-faced sandwiches. They have become a byword in English for “a variety of things.”</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smörgåsbord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(“smarr-gahs-BUHRD”)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julebord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påskbuffé</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Outdoor celebrations in August celebrate the High Coast dish of surströmming, which is produced in this manner. Hákarl is produced in this manner in Iceland and served in cubes.</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ferment</w:t>
      </w:r>
      <w:r w:rsidDel="00000000" w:rsidR="00000000" w:rsidRPr="00000000">
        <w:rPr>
          <w:rFonts w:ascii="Times New Roman" w:cs="Times New Roman" w:eastAsia="Times New Roman" w:hAnsi="Times New Roman"/>
          <w:sz w:val="20"/>
          <w:szCs w:val="20"/>
          <w:rtl w:val="0"/>
        </w:rPr>
        <w:t xml:space="preserve">ed [or word forms, such as undergoing </w:t>
      </w:r>
      <w:r w:rsidDel="00000000" w:rsidR="00000000" w:rsidRPr="00000000">
        <w:rPr>
          <w:rFonts w:ascii="Times New Roman" w:cs="Times New Roman" w:eastAsia="Times New Roman" w:hAnsi="Times New Roman"/>
          <w:b w:val="1"/>
          <w:sz w:val="20"/>
          <w:szCs w:val="20"/>
          <w:u w:val="single"/>
          <w:rtl w:val="0"/>
        </w:rPr>
        <w:t xml:space="preserve">ferment</w:t>
      </w:r>
      <w:r w:rsidDel="00000000" w:rsidR="00000000" w:rsidRPr="00000000">
        <w:rPr>
          <w:rFonts w:ascii="Times New Roman" w:cs="Times New Roman" w:eastAsia="Times New Roman" w:hAnsi="Times New Roman"/>
          <w:sz w:val="20"/>
          <w:szCs w:val="20"/>
          <w:rtl w:val="0"/>
        </w:rPr>
        <w:t xml:space="preserve">ation; accept </w:t>
      </w:r>
      <w:r w:rsidDel="00000000" w:rsidR="00000000" w:rsidRPr="00000000">
        <w:rPr>
          <w:rFonts w:ascii="Times New Roman" w:cs="Times New Roman" w:eastAsia="Times New Roman" w:hAnsi="Times New Roman"/>
          <w:b w:val="1"/>
          <w:sz w:val="20"/>
          <w:szCs w:val="20"/>
          <w:u w:val="single"/>
          <w:rtl w:val="0"/>
        </w:rPr>
        <w:t xml:space="preserve">ferment</w:t>
      </w:r>
      <w:r w:rsidDel="00000000" w:rsidR="00000000" w:rsidRPr="00000000">
        <w:rPr>
          <w:rFonts w:ascii="Times New Roman" w:cs="Times New Roman" w:eastAsia="Times New Roman" w:hAnsi="Times New Roman"/>
          <w:sz w:val="20"/>
          <w:szCs w:val="20"/>
          <w:rtl w:val="0"/>
        </w:rPr>
        <w:t xml:space="preserve">ed herring; accept </w:t>
      </w:r>
      <w:r w:rsidDel="00000000" w:rsidR="00000000" w:rsidRPr="00000000">
        <w:rPr>
          <w:rFonts w:ascii="Times New Roman" w:cs="Times New Roman" w:eastAsia="Times New Roman" w:hAnsi="Times New Roman"/>
          <w:b w:val="1"/>
          <w:sz w:val="20"/>
          <w:szCs w:val="20"/>
          <w:u w:val="single"/>
          <w:rtl w:val="0"/>
        </w:rPr>
        <w:t xml:space="preserve">ferment</w:t>
      </w:r>
      <w:r w:rsidDel="00000000" w:rsidR="00000000" w:rsidRPr="00000000">
        <w:rPr>
          <w:rFonts w:ascii="Times New Roman" w:cs="Times New Roman" w:eastAsia="Times New Roman" w:hAnsi="Times New Roman"/>
          <w:sz w:val="20"/>
          <w:szCs w:val="20"/>
          <w:rtl w:val="0"/>
        </w:rPr>
        <w:t xml:space="preserve">ed shark]</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common food during Shrovetide is this sweetroll filled with almond paste and topped with homemade whipped cream. This sweetroll is usually served alongside espresso but also can be served drowned in warm milk.</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semla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semlor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fastelavn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vēja kūkas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laskiaispulla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fastlagsbulle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fastelavnbolle</w:t>
      </w:r>
      <w:r w:rsidDel="00000000" w:rsidR="00000000" w:rsidRPr="00000000">
        <w:rPr>
          <w:rFonts w:ascii="Times New Roman" w:cs="Times New Roman" w:eastAsia="Times New Roman" w:hAnsi="Times New Roman"/>
          <w:sz w:val="20"/>
          <w:szCs w:val="20"/>
          <w:rtl w:val="0"/>
        </w:rPr>
        <w:t xml:space="preserve">]</w:t>
        <w:br w:type="textWrapping"/>
        <w:t xml:space="preserve">&lt;Geography&gt;</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A series of poems describes members of this profession as frozen “in the great / refrigerator of Los Angeles” and “lost in the dark city.” For 10 points each:</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What profession titles a novel that ends with the narrator being disappointed by a poet’s notebooks after taking a road trip to the Sonora Desert with the prostitute Lupe?</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detective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Savage </w:t>
      </w:r>
      <w:r w:rsidDel="00000000" w:rsidR="00000000" w:rsidRPr="00000000">
        <w:rPr>
          <w:rFonts w:ascii="Times New Roman" w:cs="Times New Roman" w:eastAsia="Times New Roman" w:hAnsi="Times New Roman"/>
          <w:b w:val="1"/>
          <w:i w:val="1"/>
          <w:sz w:val="20"/>
          <w:szCs w:val="20"/>
          <w:u w:val="single"/>
          <w:rtl w:val="0"/>
        </w:rPr>
        <w:t xml:space="preserve">Detectives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Los </w:t>
      </w:r>
      <w:r w:rsidDel="00000000" w:rsidR="00000000" w:rsidRPr="00000000">
        <w:rPr>
          <w:rFonts w:ascii="Times New Roman" w:cs="Times New Roman" w:eastAsia="Times New Roman" w:hAnsi="Times New Roman"/>
          <w:b w:val="1"/>
          <w:i w:val="1"/>
          <w:sz w:val="20"/>
          <w:szCs w:val="20"/>
          <w:u w:val="single"/>
          <w:rtl w:val="0"/>
        </w:rPr>
        <w:t xml:space="preserve">detectives</w:t>
      </w:r>
      <w:r w:rsidDel="00000000" w:rsidR="00000000" w:rsidRPr="00000000">
        <w:rPr>
          <w:rFonts w:ascii="Times New Roman" w:cs="Times New Roman" w:eastAsia="Times New Roman" w:hAnsi="Times New Roman"/>
          <w:i w:val="1"/>
          <w:sz w:val="20"/>
          <w:szCs w:val="20"/>
          <w:rtl w:val="0"/>
        </w:rPr>
        <w:t xml:space="preserve"> salvajes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“The Lost </w:t>
      </w:r>
      <w:r w:rsidDel="00000000" w:rsidR="00000000" w:rsidRPr="00000000">
        <w:rPr>
          <w:rFonts w:ascii="Times New Roman" w:cs="Times New Roman" w:eastAsia="Times New Roman" w:hAnsi="Times New Roman"/>
          <w:b w:val="1"/>
          <w:sz w:val="20"/>
          <w:szCs w:val="20"/>
          <w:u w:val="single"/>
          <w:rtl w:val="0"/>
        </w:rPr>
        <w:t xml:space="preserve">Detectives</w:t>
      </w:r>
      <w:r w:rsidDel="00000000" w:rsidR="00000000" w:rsidRPr="00000000">
        <w:rPr>
          <w:rFonts w:ascii="Times New Roman" w:cs="Times New Roman" w:eastAsia="Times New Roman" w:hAnsi="Times New Roman"/>
          <w:sz w:val="20"/>
          <w:szCs w:val="20"/>
          <w:rtl w:val="0"/>
        </w:rPr>
        <w:t xml:space="preserve">” or “Los </w:t>
      </w:r>
      <w:r w:rsidDel="00000000" w:rsidR="00000000" w:rsidRPr="00000000">
        <w:rPr>
          <w:rFonts w:ascii="Times New Roman" w:cs="Times New Roman" w:eastAsia="Times New Roman" w:hAnsi="Times New Roman"/>
          <w:b w:val="1"/>
          <w:sz w:val="20"/>
          <w:szCs w:val="20"/>
          <w:u w:val="single"/>
          <w:rtl w:val="0"/>
        </w:rPr>
        <w:t xml:space="preserve">detectives</w:t>
      </w:r>
      <w:r w:rsidDel="00000000" w:rsidR="00000000" w:rsidRPr="00000000">
        <w:rPr>
          <w:rFonts w:ascii="Times New Roman" w:cs="Times New Roman" w:eastAsia="Times New Roman" w:hAnsi="Times New Roman"/>
          <w:sz w:val="20"/>
          <w:szCs w:val="20"/>
          <w:rtl w:val="0"/>
        </w:rPr>
        <w:t xml:space="preserve"> perdidos”; accept “The Frozen </w:t>
      </w:r>
      <w:r w:rsidDel="00000000" w:rsidR="00000000" w:rsidRPr="00000000">
        <w:rPr>
          <w:rFonts w:ascii="Times New Roman" w:cs="Times New Roman" w:eastAsia="Times New Roman" w:hAnsi="Times New Roman"/>
          <w:b w:val="1"/>
          <w:sz w:val="20"/>
          <w:szCs w:val="20"/>
          <w:u w:val="single"/>
          <w:rtl w:val="0"/>
        </w:rPr>
        <w:t xml:space="preserve">Detectives</w:t>
      </w:r>
      <w:r w:rsidDel="00000000" w:rsidR="00000000" w:rsidRPr="00000000">
        <w:rPr>
          <w:rFonts w:ascii="Times New Roman" w:cs="Times New Roman" w:eastAsia="Times New Roman" w:hAnsi="Times New Roman"/>
          <w:sz w:val="20"/>
          <w:szCs w:val="20"/>
          <w:rtl w:val="0"/>
        </w:rPr>
        <w:t xml:space="preserve">” or “Los </w:t>
      </w:r>
      <w:r w:rsidDel="00000000" w:rsidR="00000000" w:rsidRPr="00000000">
        <w:rPr>
          <w:rFonts w:ascii="Times New Roman" w:cs="Times New Roman" w:eastAsia="Times New Roman" w:hAnsi="Times New Roman"/>
          <w:b w:val="1"/>
          <w:sz w:val="20"/>
          <w:szCs w:val="20"/>
          <w:u w:val="single"/>
          <w:rtl w:val="0"/>
        </w:rPr>
        <w:t xml:space="preserve">detectives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helados</w:t>
      </w:r>
      <w:r w:rsidDel="00000000" w:rsidR="00000000" w:rsidRPr="00000000">
        <w:rPr>
          <w:rFonts w:ascii="Times New Roman" w:cs="Times New Roman" w:eastAsia="Times New Roman" w:hAnsi="Times New Roman"/>
          <w:sz w:val="20"/>
          <w:szCs w:val="20"/>
          <w:rtl w:val="0"/>
        </w:rPr>
        <w:t xml:space="preserve">”; prompt on private </w:t>
      </w:r>
      <w:r w:rsidDel="00000000" w:rsidR="00000000" w:rsidRPr="00000000">
        <w:rPr>
          <w:rFonts w:ascii="Times New Roman" w:cs="Times New Roman" w:eastAsia="Times New Roman" w:hAnsi="Times New Roman"/>
          <w:sz w:val="20"/>
          <w:szCs w:val="20"/>
          <w:u w:val="single"/>
          <w:rtl w:val="0"/>
        </w:rPr>
        <w:t xml:space="preserve">investigator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private eye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P.I.</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Frozen Detectives” is by this Chilean author, who fictionalized himself and Mario Santiago Papasquiaro as Visceral Realist poets in his novel </w:t>
      </w:r>
      <w:r w:rsidDel="00000000" w:rsidR="00000000" w:rsidRPr="00000000">
        <w:rPr>
          <w:rFonts w:ascii="Times New Roman" w:cs="Times New Roman" w:eastAsia="Times New Roman" w:hAnsi="Times New Roman"/>
          <w:i w:val="1"/>
          <w:sz w:val="20"/>
          <w:szCs w:val="20"/>
          <w:rtl w:val="0"/>
        </w:rPr>
        <w:t xml:space="preserve">The Savage Detectives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Roberto </w:t>
      </w:r>
      <w:r w:rsidDel="00000000" w:rsidR="00000000" w:rsidRPr="00000000">
        <w:rPr>
          <w:rFonts w:ascii="Times New Roman" w:cs="Times New Roman" w:eastAsia="Times New Roman" w:hAnsi="Times New Roman"/>
          <w:b w:val="1"/>
          <w:sz w:val="20"/>
          <w:szCs w:val="20"/>
          <w:u w:val="single"/>
          <w:rtl w:val="0"/>
        </w:rPr>
        <w:t xml:space="preserve">Bolaño</w:t>
      </w:r>
      <w:r w:rsidDel="00000000" w:rsidR="00000000" w:rsidRPr="00000000">
        <w:rPr>
          <w:rFonts w:ascii="Times New Roman" w:cs="Times New Roman" w:eastAsia="Times New Roman" w:hAnsi="Times New Roman"/>
          <w:sz w:val="20"/>
          <w:szCs w:val="20"/>
          <w:rtl w:val="0"/>
        </w:rPr>
        <w:t xml:space="preserve"> [or Roberto </w:t>
      </w:r>
      <w:r w:rsidDel="00000000" w:rsidR="00000000" w:rsidRPr="00000000">
        <w:rPr>
          <w:rFonts w:ascii="Times New Roman" w:cs="Times New Roman" w:eastAsia="Times New Roman" w:hAnsi="Times New Roman"/>
          <w:b w:val="1"/>
          <w:sz w:val="20"/>
          <w:szCs w:val="20"/>
          <w:u w:val="single"/>
          <w:rtl w:val="0"/>
        </w:rPr>
        <w:t xml:space="preserve">Bolaño</w:t>
      </w:r>
      <w:r w:rsidDel="00000000" w:rsidR="00000000" w:rsidRPr="00000000">
        <w:rPr>
          <w:rFonts w:ascii="Times New Roman" w:cs="Times New Roman" w:eastAsia="Times New Roman" w:hAnsi="Times New Roman"/>
          <w:sz w:val="20"/>
          <w:szCs w:val="20"/>
          <w:rtl w:val="0"/>
        </w:rPr>
        <w:t xml:space="preserve"> Ávalos]</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Papasquiaro inspired the infrarealists with a collection named for this animal’s “howl.” “The new Poetry” is conceived under this animal in a poem that begins, “It happened in a divine moment for the human species.”</w:t>
      </w:r>
    </w:p>
    <w:p w:rsidR="00000000" w:rsidDel="00000000" w:rsidP="00000000" w:rsidRDefault="00000000" w:rsidRPr="00000000" w14:paraId="0000011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s [accept “El </w:t>
      </w:r>
      <w:r w:rsidDel="00000000" w:rsidR="00000000" w:rsidRPr="00000000">
        <w:rPr>
          <w:rFonts w:ascii="Times New Roman" w:cs="Times New Roman" w:eastAsia="Times New Roman" w:hAnsi="Times New Roman"/>
          <w:b w:val="1"/>
          <w:sz w:val="20"/>
          <w:szCs w:val="20"/>
          <w:u w:val="single"/>
          <w:rtl w:val="0"/>
        </w:rPr>
        <w:t xml:space="preserve">Cisne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Swan’s</w:t>
      </w:r>
      <w:r w:rsidDel="00000000" w:rsidR="00000000" w:rsidRPr="00000000">
        <w:rPr>
          <w:rFonts w:ascii="Times New Roman" w:cs="Times New Roman" w:eastAsia="Times New Roman" w:hAnsi="Times New Roman"/>
          <w:i w:val="1"/>
          <w:sz w:val="20"/>
          <w:szCs w:val="20"/>
          <w:rtl w:val="0"/>
        </w:rPr>
        <w:t xml:space="preserve"> Howl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Aullido de </w:t>
      </w:r>
      <w:r w:rsidDel="00000000" w:rsidR="00000000" w:rsidRPr="00000000">
        <w:rPr>
          <w:rFonts w:ascii="Times New Roman" w:cs="Times New Roman" w:eastAsia="Times New Roman" w:hAnsi="Times New Roman"/>
          <w:b w:val="1"/>
          <w:i w:val="1"/>
          <w:sz w:val="20"/>
          <w:szCs w:val="20"/>
          <w:u w:val="single"/>
          <w:rtl w:val="0"/>
        </w:rPr>
        <w:t xml:space="preserve">cisne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second poem is by Rubén Darío.)</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w:t>
      </w:r>
      <w:r w:rsidDel="00000000" w:rsidR="00000000" w:rsidRPr="00000000">
        <w:rPr>
          <w:rFonts w:ascii="Times New Roman" w:cs="Times New Roman" w:eastAsia="Times New Roman" w:hAnsi="Times New Roman"/>
          <w:sz w:val="20"/>
          <w:szCs w:val="20"/>
          <w:rtl w:val="0"/>
        </w:rPr>
        <w:t xml:space="preserve">Italy in the 1970s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late 1970s, Enrico Berlinguer’s </w:t>
      </w:r>
      <w:r w:rsidDel="00000000" w:rsidR="00000000" w:rsidRPr="00000000">
        <w:rPr>
          <w:rFonts w:ascii="Times New Roman" w:cs="Times New Roman" w:eastAsia="Times New Roman" w:hAnsi="Times New Roman"/>
          <w:color w:val="666666"/>
          <w:sz w:val="20"/>
          <w:szCs w:val="20"/>
          <w:rtl w:val="0"/>
        </w:rPr>
        <w:t xml:space="preserve">(“bare-leen-GWER’s”) </w:t>
      </w:r>
      <w:r w:rsidDel="00000000" w:rsidR="00000000" w:rsidRPr="00000000">
        <w:rPr>
          <w:rFonts w:ascii="Times New Roman" w:cs="Times New Roman" w:eastAsia="Times New Roman" w:hAnsi="Times New Roman"/>
          <w:sz w:val="20"/>
          <w:szCs w:val="20"/>
          <w:rtl w:val="0"/>
        </w:rPr>
        <w:t xml:space="preserve">Italian Communist Party and Aldo Moro’s Christian Democracy unexpectedly formed a coalitionary alliance known by this two-word term. </w:t>
      </w:r>
    </w:p>
    <w:p w:rsidR="00000000" w:rsidDel="00000000" w:rsidP="00000000" w:rsidRDefault="00000000" w:rsidRPr="00000000" w14:paraId="0000011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historic compromise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compromesso storico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Third Phrase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Terza Fase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Democratic Alternative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Alternativa Democratica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1975, Aldo Moro sparked public uproar by signing the Treaty of Osimo, which divided the area around Trieste with this country. The Informbiro period followed this country’s split with Stalin’s brand of Communism. </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Yugoslavia</w:t>
      </w:r>
      <w:r w:rsidDel="00000000" w:rsidR="00000000" w:rsidRPr="00000000">
        <w:rPr>
          <w:rFonts w:ascii="Times New Roman" w:cs="Times New Roman" w:eastAsia="Times New Roman" w:hAnsi="Times New Roman"/>
          <w:sz w:val="20"/>
          <w:szCs w:val="20"/>
          <w:rtl w:val="0"/>
        </w:rPr>
        <w:t xml:space="preserve"> [or Socialist Federal Republic of </w:t>
      </w:r>
      <w:r w:rsidDel="00000000" w:rsidR="00000000" w:rsidRPr="00000000">
        <w:rPr>
          <w:rFonts w:ascii="Times New Roman" w:cs="Times New Roman" w:eastAsia="Times New Roman" w:hAnsi="Times New Roman"/>
          <w:b w:val="1"/>
          <w:sz w:val="20"/>
          <w:szCs w:val="20"/>
          <w:u w:val="single"/>
          <w:rtl w:val="0"/>
        </w:rPr>
        <w:t xml:space="preserve">Yugoslavia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SFRY</w:t>
      </w:r>
      <w:r w:rsidDel="00000000" w:rsidR="00000000" w:rsidRPr="00000000">
        <w:rPr>
          <w:rFonts w:ascii="Times New Roman" w:cs="Times New Roman" w:eastAsia="Times New Roman" w:hAnsi="Times New Roman"/>
          <w:sz w:val="20"/>
          <w:szCs w:val="20"/>
          <w:rtl w:val="0"/>
        </w:rPr>
        <w:t xml:space="preserve">; or Socijalistička Federativna Republika </w:t>
      </w:r>
      <w:r w:rsidDel="00000000" w:rsidR="00000000" w:rsidRPr="00000000">
        <w:rPr>
          <w:rFonts w:ascii="Times New Roman" w:cs="Times New Roman" w:eastAsia="Times New Roman" w:hAnsi="Times New Roman"/>
          <w:b w:val="1"/>
          <w:sz w:val="20"/>
          <w:szCs w:val="20"/>
          <w:u w:val="single"/>
          <w:rtl w:val="0"/>
        </w:rPr>
        <w:t xml:space="preserve">Jugoslavija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1976, a chemical factory explosion near this town in Lombardy exposed its inhabitants to the highest known levels of dioxin in a residential population. A 2012 EU directive that controls “major accident hazards involving dangerous substances” is named for this town followed by “III.”</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Seveso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Seveso</w:t>
      </w:r>
      <w:r w:rsidDel="00000000" w:rsidR="00000000" w:rsidRPr="00000000">
        <w:rPr>
          <w:rFonts w:ascii="Times New Roman" w:cs="Times New Roman" w:eastAsia="Times New Roman" w:hAnsi="Times New Roman"/>
          <w:sz w:val="20"/>
          <w:szCs w:val="20"/>
          <w:rtl w:val="0"/>
        </w:rPr>
        <w:t xml:space="preserve"> disaster or Disastro di </w:t>
      </w:r>
      <w:r w:rsidDel="00000000" w:rsidR="00000000" w:rsidRPr="00000000">
        <w:rPr>
          <w:rFonts w:ascii="Times New Roman" w:cs="Times New Roman" w:eastAsia="Times New Roman" w:hAnsi="Times New Roman"/>
          <w:b w:val="1"/>
          <w:sz w:val="20"/>
          <w:szCs w:val="20"/>
          <w:u w:val="single"/>
          <w:rtl w:val="0"/>
        </w:rPr>
        <w:t xml:space="preserve">Seveso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Seveso</w:t>
      </w:r>
      <w:r w:rsidDel="00000000" w:rsidR="00000000" w:rsidRPr="00000000">
        <w:rPr>
          <w:rFonts w:ascii="Times New Roman" w:cs="Times New Roman" w:eastAsia="Times New Roman" w:hAnsi="Times New Roman"/>
          <w:sz w:val="20"/>
          <w:szCs w:val="20"/>
          <w:rtl w:val="0"/>
        </w:rPr>
        <w:t xml:space="preserve">-III directive] </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Chasles’s </w:t>
      </w:r>
      <w:r w:rsidDel="00000000" w:rsidR="00000000" w:rsidRPr="00000000">
        <w:rPr>
          <w:rFonts w:ascii="Times New Roman" w:cs="Times New Roman" w:eastAsia="Times New Roman" w:hAnsi="Times New Roman"/>
          <w:color w:val="666666"/>
          <w:sz w:val="20"/>
          <w:szCs w:val="20"/>
          <w:rtl w:val="0"/>
        </w:rPr>
        <w:t xml:space="preserve">(“shal’s”)</w:t>
      </w:r>
      <w:r w:rsidDel="00000000" w:rsidR="00000000" w:rsidRPr="00000000">
        <w:rPr>
          <w:rFonts w:ascii="Times New Roman" w:cs="Times New Roman" w:eastAsia="Times New Roman" w:hAnsi="Times New Roman"/>
          <w:sz w:val="20"/>
          <w:szCs w:val="20"/>
          <w:rtl w:val="0"/>
        </w:rPr>
        <w:t xml:space="preserve"> theorem states that any displacement of one of these theoretical objects can be represented as a rotation plus a translation. For 10 points each:</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theoretical objects whose motion about a fixed point can be represented using Cayley–Klein parameters or quaternions.</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rigid bodies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rigid body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When rigid body rotation is free of this quantity, the right sides of Euler’s </w:t>
      </w:r>
      <w:r w:rsidDel="00000000" w:rsidR="00000000" w:rsidRPr="00000000">
        <w:rPr>
          <w:rFonts w:ascii="Times New Roman" w:cs="Times New Roman" w:eastAsia="Times New Roman" w:hAnsi="Times New Roman"/>
          <w:color w:val="666666"/>
          <w:sz w:val="20"/>
          <w:szCs w:val="20"/>
          <w:rtl w:val="0"/>
        </w:rPr>
        <w:t xml:space="preserve">(“OY-lur’s”)</w:t>
      </w:r>
      <w:r w:rsidDel="00000000" w:rsidR="00000000" w:rsidRPr="00000000">
        <w:rPr>
          <w:rFonts w:ascii="Times New Roman" w:cs="Times New Roman" w:eastAsia="Times New Roman" w:hAnsi="Times New Roman"/>
          <w:sz w:val="20"/>
          <w:szCs w:val="20"/>
          <w:rtl w:val="0"/>
        </w:rPr>
        <w:t xml:space="preserve"> equations are set to zero. This quantity is the cross product of force and the lever arm.</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torque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Euler’s equations in vector form set this expression of L and omega, </w:t>
      </w:r>
      <w:r w:rsidDel="00000000" w:rsidR="00000000" w:rsidRPr="00000000">
        <w:rPr>
          <w:rFonts w:ascii="Times New Roman" w:cs="Times New Roman" w:eastAsia="Times New Roman" w:hAnsi="Times New Roman"/>
          <w:sz w:val="20"/>
          <w:szCs w:val="20"/>
          <w:rtl w:val="0"/>
        </w:rPr>
        <w:t xml:space="preserve">where L and omega are the angular momentum and angular velocity pseudovectors, respectively, equal to the applied torque.</w:t>
      </w:r>
      <w:r w:rsidDel="00000000" w:rsidR="00000000" w:rsidRPr="00000000">
        <w:rPr>
          <w:rFonts w:ascii="Times New Roman" w:cs="Times New Roman" w:eastAsia="Times New Roman" w:hAnsi="Times New Roman"/>
          <w:sz w:val="20"/>
          <w:szCs w:val="20"/>
          <w:rtl w:val="0"/>
        </w:rPr>
        <w:t xml:space="preserve"> This expression of L and omega is derived using the relationship between time derivatives in the space and body frames.</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L-dot plus omega cross 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L-dot + ω × 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L-dot plus the cross product of omega and L</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time derivative of L</w:t>
      </w:r>
      <w:r w:rsidDel="00000000" w:rsidR="00000000" w:rsidRPr="00000000">
        <w:rPr>
          <w:rFonts w:ascii="Times New Roman" w:cs="Times New Roman" w:eastAsia="Times New Roman" w:hAnsi="Times New Roman"/>
          <w:sz w:val="20"/>
          <w:szCs w:val="20"/>
          <w:rtl w:val="0"/>
        </w:rPr>
        <w:t xml:space="preserve"> (in the body frame) or </w:t>
      </w:r>
      <w:r w:rsidDel="00000000" w:rsidR="00000000" w:rsidRPr="00000000">
        <w:rPr>
          <w:rFonts w:ascii="Times New Roman" w:cs="Times New Roman" w:eastAsia="Times New Roman" w:hAnsi="Times New Roman"/>
          <w:b w:val="1"/>
          <w:sz w:val="20"/>
          <w:szCs w:val="20"/>
          <w:u w:val="single"/>
          <w:rtl w:val="0"/>
        </w:rPr>
        <w:t xml:space="preserve">dL/dT</w:t>
      </w:r>
      <w:r w:rsidDel="00000000" w:rsidR="00000000" w:rsidRPr="00000000">
        <w:rPr>
          <w:rFonts w:ascii="Times New Roman" w:cs="Times New Roman" w:eastAsia="Times New Roman" w:hAnsi="Times New Roman"/>
          <w:sz w:val="20"/>
          <w:szCs w:val="20"/>
          <w:rtl w:val="0"/>
        </w:rPr>
        <w:t xml:space="preserve"> in place of “L-dot”; accept answers that flip the addition, such as </w:t>
      </w:r>
      <w:r w:rsidDel="00000000" w:rsidR="00000000" w:rsidRPr="00000000">
        <w:rPr>
          <w:rFonts w:ascii="Times New Roman" w:cs="Times New Roman" w:eastAsia="Times New Roman" w:hAnsi="Times New Roman"/>
          <w:b w:val="1"/>
          <w:sz w:val="20"/>
          <w:szCs w:val="20"/>
          <w:u w:val="single"/>
          <w:rtl w:val="0"/>
        </w:rPr>
        <w:t xml:space="preserve">omega cross L plus L-dot</w:t>
      </w:r>
      <w:r w:rsidDel="00000000" w:rsidR="00000000" w:rsidRPr="00000000">
        <w:rPr>
          <w:rFonts w:ascii="Times New Roman" w:cs="Times New Roman" w:eastAsia="Times New Roman" w:hAnsi="Times New Roman"/>
          <w:sz w:val="20"/>
          <w:szCs w:val="20"/>
          <w:rtl w:val="0"/>
        </w:rPr>
        <w:t xml:space="preserve">; reject answers that change the order of the cross product, such as “L-dot plus L cross omega”]</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recitation of this formula occurs while kneeling after the second and last </w:t>
      </w:r>
      <w:r w:rsidDel="00000000" w:rsidR="00000000" w:rsidRPr="00000000">
        <w:rPr>
          <w:rFonts w:ascii="Times New Roman" w:cs="Times New Roman" w:eastAsia="Times New Roman" w:hAnsi="Times New Roman"/>
          <w:i w:val="1"/>
          <w:sz w:val="20"/>
          <w:szCs w:val="20"/>
          <w:rtl w:val="0"/>
        </w:rPr>
        <w:t xml:space="preserve">raka‘āt</w:t>
      </w:r>
      <w:r w:rsidDel="00000000" w:rsidR="00000000" w:rsidRPr="00000000">
        <w:rPr>
          <w:rFonts w:ascii="Times New Roman" w:cs="Times New Roman" w:eastAsia="Times New Roman" w:hAnsi="Times New Roman"/>
          <w:sz w:val="20"/>
          <w:szCs w:val="20"/>
          <w:rtl w:val="0"/>
        </w:rPr>
        <w:t xml:space="preserve"> of Islamic prayer. For 10 points each:</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testimony of faith that is followed by the </w:t>
      </w:r>
      <w:r w:rsidDel="00000000" w:rsidR="00000000" w:rsidRPr="00000000">
        <w:rPr>
          <w:rFonts w:ascii="Times New Roman" w:cs="Times New Roman" w:eastAsia="Times New Roman" w:hAnsi="Times New Roman"/>
          <w:i w:val="1"/>
          <w:sz w:val="20"/>
          <w:szCs w:val="20"/>
          <w:rtl w:val="0"/>
        </w:rPr>
        <w:t xml:space="preserve">ṣalawāt</w:t>
      </w:r>
      <w:r w:rsidDel="00000000" w:rsidR="00000000" w:rsidRPr="00000000">
        <w:rPr>
          <w:rFonts w:ascii="Times New Roman" w:cs="Times New Roman" w:eastAsia="Times New Roman" w:hAnsi="Times New Roman"/>
          <w:sz w:val="20"/>
          <w:szCs w:val="20"/>
          <w:rtl w:val="0"/>
        </w:rPr>
        <w:t xml:space="preserve"> blessing for Muhammad and his family</w:t>
      </w:r>
      <w:r w:rsidDel="00000000" w:rsidR="00000000" w:rsidRPr="00000000">
        <w:rPr>
          <w:rFonts w:ascii="Times New Roman" w:cs="Times New Roman" w:eastAsia="Times New Roman" w:hAnsi="Times New Roman"/>
          <w:sz w:val="20"/>
          <w:szCs w:val="20"/>
          <w:rtl w:val="0"/>
        </w:rPr>
        <w:t xml:space="preserve">. Ja‘farī Shias do not recite the usual first words of this formula and add a phrase affirming that Allāh has no partner.  </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Tashahhud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at-Tahiyat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action is performed during the Tashahhud, though when exactly differs by school. Ḥanafis do this while saying “</w:t>
      </w:r>
      <w:r w:rsidDel="00000000" w:rsidR="00000000" w:rsidRPr="00000000">
        <w:rPr>
          <w:rFonts w:ascii="Times New Roman" w:cs="Times New Roman" w:eastAsia="Times New Roman" w:hAnsi="Times New Roman"/>
          <w:i w:val="1"/>
          <w:sz w:val="20"/>
          <w:szCs w:val="20"/>
          <w:rtl w:val="0"/>
        </w:rPr>
        <w:t xml:space="preserve">La</w:t>
      </w:r>
      <w:r w:rsidDel="00000000" w:rsidR="00000000" w:rsidRPr="00000000">
        <w:rPr>
          <w:rFonts w:ascii="Times New Roman" w:cs="Times New Roman" w:eastAsia="Times New Roman" w:hAnsi="Times New Roman"/>
          <w:sz w:val="20"/>
          <w:szCs w:val="20"/>
          <w:rtl w:val="0"/>
        </w:rPr>
        <w:t xml:space="preserve">,” Shāfi‘īs do this while saying “ill-Allāh,” and Mālikīs hold that it should be done continuously.</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raising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index finger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point</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index finger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raising</w:t>
      </w:r>
      <w:r w:rsidDel="00000000" w:rsidR="00000000" w:rsidRPr="00000000">
        <w:rPr>
          <w:rFonts w:ascii="Times New Roman" w:cs="Times New Roman" w:eastAsia="Times New Roman" w:hAnsi="Times New Roman"/>
          <w:sz w:val="20"/>
          <w:szCs w:val="20"/>
          <w:rtl w:val="0"/>
        </w:rPr>
        <w:t xml:space="preserve"> and lowering the </w:t>
      </w:r>
      <w:r w:rsidDel="00000000" w:rsidR="00000000" w:rsidRPr="00000000">
        <w:rPr>
          <w:rFonts w:ascii="Times New Roman" w:cs="Times New Roman" w:eastAsia="Times New Roman" w:hAnsi="Times New Roman"/>
          <w:b w:val="1"/>
          <w:sz w:val="20"/>
          <w:szCs w:val="20"/>
          <w:u w:val="single"/>
          <w:rtl w:val="0"/>
        </w:rPr>
        <w:t xml:space="preserve">index finger</w:t>
      </w:r>
      <w:r w:rsidDel="00000000" w:rsidR="00000000" w:rsidRPr="00000000">
        <w:rPr>
          <w:rFonts w:ascii="Times New Roman" w:cs="Times New Roman" w:eastAsia="Times New Roman" w:hAnsi="Times New Roman"/>
          <w:sz w:val="20"/>
          <w:szCs w:val="20"/>
          <w:rtl w:val="0"/>
        </w:rPr>
        <w:t xml:space="preserve">; accept equivalent descriptions; prompt on descriptions that do not specify which finger; reject answers like “raising one’s hand” or “raising one’s arm”]</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Original language required</w:t>
      </w: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i w:val="1"/>
          <w:sz w:val="20"/>
          <w:szCs w:val="20"/>
          <w:rtl w:val="0"/>
        </w:rPr>
        <w:t xml:space="preserve">salat</w:t>
      </w:r>
      <w:r w:rsidDel="00000000" w:rsidR="00000000" w:rsidRPr="00000000">
        <w:rPr>
          <w:rFonts w:ascii="Times New Roman" w:cs="Times New Roman" w:eastAsia="Times New Roman" w:hAnsi="Times New Roman"/>
          <w:sz w:val="20"/>
          <w:szCs w:val="20"/>
          <w:rtl w:val="0"/>
        </w:rPr>
        <w:t xml:space="preserve"> is not over, Muslims recite these words after the Tashahhud to continue on. Sections of </w:t>
      </w:r>
      <w:r w:rsidDel="00000000" w:rsidR="00000000" w:rsidRPr="00000000">
        <w:rPr>
          <w:rFonts w:ascii="Times New Roman" w:cs="Times New Roman" w:eastAsia="Times New Roman" w:hAnsi="Times New Roman"/>
          <w:i w:val="1"/>
          <w:sz w:val="20"/>
          <w:szCs w:val="20"/>
          <w:rtl w:val="0"/>
        </w:rPr>
        <w:t xml:space="preserve">salat</w:t>
      </w:r>
      <w:r w:rsidDel="00000000" w:rsidR="00000000" w:rsidRPr="00000000">
        <w:rPr>
          <w:rFonts w:ascii="Times New Roman" w:cs="Times New Roman" w:eastAsia="Times New Roman" w:hAnsi="Times New Roman"/>
          <w:sz w:val="20"/>
          <w:szCs w:val="20"/>
          <w:rtl w:val="0"/>
        </w:rPr>
        <w:t xml:space="preserve"> are punctuated by this phrase meaning “God is great,” which is also called the </w:t>
      </w:r>
      <w:r w:rsidDel="00000000" w:rsidR="00000000" w:rsidRPr="00000000">
        <w:rPr>
          <w:rFonts w:ascii="Times New Roman" w:cs="Times New Roman" w:eastAsia="Times New Roman" w:hAnsi="Times New Roman"/>
          <w:i w:val="1"/>
          <w:sz w:val="20"/>
          <w:szCs w:val="20"/>
          <w:rtl w:val="0"/>
        </w:rPr>
        <w:t xml:space="preserve">takbir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Allāhu ’akbar</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Answer some questions about </w:t>
      </w:r>
      <w:r w:rsidDel="00000000" w:rsidR="00000000" w:rsidRPr="00000000">
        <w:rPr>
          <w:rFonts w:ascii="Times New Roman" w:cs="Times New Roman" w:eastAsia="Times New Roman" w:hAnsi="Times New Roman"/>
          <w:i w:val="1"/>
          <w:sz w:val="20"/>
          <w:szCs w:val="20"/>
          <w:rtl w:val="0"/>
        </w:rPr>
        <w:t xml:space="preserve">stasis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(“STAH-siss”)</w:t>
      </w:r>
      <w:r w:rsidDel="00000000" w:rsidR="00000000" w:rsidRPr="00000000">
        <w:rPr>
          <w:rFonts w:ascii="Times New Roman" w:cs="Times New Roman" w:eastAsia="Times New Roman" w:hAnsi="Times New Roman"/>
          <w:sz w:val="20"/>
          <w:szCs w:val="20"/>
          <w:rtl w:val="0"/>
        </w:rPr>
        <w:t xml:space="preserve">, or civil strife in the Greek </w:t>
      </w:r>
      <w:r w:rsidDel="00000000" w:rsidR="00000000" w:rsidRPr="00000000">
        <w:rPr>
          <w:rFonts w:ascii="Times New Roman" w:cs="Times New Roman" w:eastAsia="Times New Roman" w:hAnsi="Times New Roman"/>
          <w:i w:val="1"/>
          <w:sz w:val="20"/>
          <w:szCs w:val="20"/>
          <w:rtl w:val="0"/>
        </w:rPr>
        <w:t xml:space="preserve">polis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Stasis </w:t>
      </w:r>
      <w:r w:rsidDel="00000000" w:rsidR="00000000" w:rsidRPr="00000000">
        <w:rPr>
          <w:rFonts w:ascii="Times New Roman" w:cs="Times New Roman" w:eastAsia="Times New Roman" w:hAnsi="Times New Roman"/>
          <w:sz w:val="20"/>
          <w:szCs w:val="20"/>
          <w:rtl w:val="0"/>
        </w:rPr>
        <w:t xml:space="preserve">between democrats and oligarchs in Epidamnus began a war between this island and its mother colony, Corinth. This island then allied with Athens to fight Corinth at Sybota, largely causing the Peloponnesian War.</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Corcyra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Korkyra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Corfu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Sicyon, Euphron </w:t>
      </w:r>
      <w:r w:rsidDel="00000000" w:rsidR="00000000" w:rsidRPr="00000000">
        <w:rPr>
          <w:rFonts w:ascii="Times New Roman" w:cs="Times New Roman" w:eastAsia="Times New Roman" w:hAnsi="Times New Roman"/>
          <w:sz w:val="20"/>
          <w:szCs w:val="20"/>
          <w:rtl w:val="0"/>
        </w:rPr>
        <w:t xml:space="preserve">became tyrant</w:t>
      </w:r>
      <w:r w:rsidDel="00000000" w:rsidR="00000000" w:rsidRPr="00000000">
        <w:rPr>
          <w:rFonts w:ascii="Times New Roman" w:cs="Times New Roman" w:eastAsia="Times New Roman" w:hAnsi="Times New Roman"/>
          <w:sz w:val="20"/>
          <w:szCs w:val="20"/>
          <w:rtl w:val="0"/>
        </w:rPr>
        <w:t xml:space="preserve"> after a </w:t>
      </w:r>
      <w:r w:rsidDel="00000000" w:rsidR="00000000" w:rsidRPr="00000000">
        <w:rPr>
          <w:rFonts w:ascii="Times New Roman" w:cs="Times New Roman" w:eastAsia="Times New Roman" w:hAnsi="Times New Roman"/>
          <w:i w:val="1"/>
          <w:sz w:val="20"/>
          <w:szCs w:val="20"/>
          <w:rtl w:val="0"/>
        </w:rPr>
        <w:t xml:space="preserve">stasis </w:t>
      </w:r>
      <w:r w:rsidDel="00000000" w:rsidR="00000000" w:rsidRPr="00000000">
        <w:rPr>
          <w:rFonts w:ascii="Times New Roman" w:cs="Times New Roman" w:eastAsia="Times New Roman" w:hAnsi="Times New Roman"/>
          <w:sz w:val="20"/>
          <w:szCs w:val="20"/>
          <w:rtl w:val="0"/>
        </w:rPr>
        <w:t xml:space="preserve">by playing on opposition to this city, which dominated much of the Peloponnese. This city tried to avoid </w:t>
      </w:r>
      <w:r w:rsidDel="00000000" w:rsidR="00000000" w:rsidRPr="00000000">
        <w:rPr>
          <w:rFonts w:ascii="Times New Roman" w:cs="Times New Roman" w:eastAsia="Times New Roman" w:hAnsi="Times New Roman"/>
          <w:i w:val="1"/>
          <w:sz w:val="20"/>
          <w:szCs w:val="20"/>
          <w:rtl w:val="0"/>
        </w:rPr>
        <w:t xml:space="preserve">stasis </w:t>
      </w:r>
      <w:r w:rsidDel="00000000" w:rsidR="00000000" w:rsidRPr="00000000">
        <w:rPr>
          <w:rFonts w:ascii="Times New Roman" w:cs="Times New Roman" w:eastAsia="Times New Roman" w:hAnsi="Times New Roman"/>
          <w:sz w:val="20"/>
          <w:szCs w:val="20"/>
          <w:rtl w:val="0"/>
        </w:rPr>
        <w:t xml:space="preserve">by controlling the helots in its Messenian hinterlands.</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Sparta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Lacedaemon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Archaic </w:t>
      </w:r>
      <w:r w:rsidDel="00000000" w:rsidR="00000000" w:rsidRPr="00000000">
        <w:rPr>
          <w:rFonts w:ascii="Times New Roman" w:cs="Times New Roman" w:eastAsia="Times New Roman" w:hAnsi="Times New Roman"/>
          <w:i w:val="1"/>
          <w:sz w:val="20"/>
          <w:szCs w:val="20"/>
          <w:rtl w:val="0"/>
        </w:rPr>
        <w:t xml:space="preserve">staseis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(“STAH-sace”) </w:t>
      </w:r>
      <w:r w:rsidDel="00000000" w:rsidR="00000000" w:rsidRPr="00000000">
        <w:rPr>
          <w:rFonts w:ascii="Times New Roman" w:cs="Times New Roman" w:eastAsia="Times New Roman" w:hAnsi="Times New Roman"/>
          <w:sz w:val="20"/>
          <w:szCs w:val="20"/>
          <w:rtl w:val="0"/>
        </w:rPr>
        <w:t xml:space="preserve">in this city caused the Penthilids’ </w:t>
      </w:r>
      <w:r w:rsidDel="00000000" w:rsidR="00000000" w:rsidRPr="00000000">
        <w:rPr>
          <w:rFonts w:ascii="Times New Roman" w:cs="Times New Roman" w:eastAsia="Times New Roman" w:hAnsi="Times New Roman"/>
          <w:sz w:val="20"/>
          <w:szCs w:val="20"/>
          <w:rtl w:val="0"/>
        </w:rPr>
        <w:t xml:space="preserve">ouster</w:t>
      </w:r>
      <w:r w:rsidDel="00000000" w:rsidR="00000000" w:rsidRPr="00000000">
        <w:rPr>
          <w:rFonts w:ascii="Times New Roman" w:cs="Times New Roman" w:eastAsia="Times New Roman" w:hAnsi="Times New Roman"/>
          <w:sz w:val="20"/>
          <w:szCs w:val="20"/>
          <w:rtl w:val="0"/>
        </w:rPr>
        <w:t xml:space="preserve">, Myrsilus’s tyranny, and the rule of one of the “Seven Sages.” Much later, Diodotus argued against “haste and anger” towards the participants in a </w:t>
      </w:r>
      <w:r w:rsidDel="00000000" w:rsidR="00000000" w:rsidRPr="00000000">
        <w:rPr>
          <w:rFonts w:ascii="Times New Roman" w:cs="Times New Roman" w:eastAsia="Times New Roman" w:hAnsi="Times New Roman"/>
          <w:i w:val="1"/>
          <w:sz w:val="20"/>
          <w:szCs w:val="20"/>
          <w:rtl w:val="0"/>
        </w:rPr>
        <w:t xml:space="preserve">stasis </w:t>
      </w:r>
      <w:r w:rsidDel="00000000" w:rsidR="00000000" w:rsidRPr="00000000">
        <w:rPr>
          <w:rFonts w:ascii="Times New Roman" w:cs="Times New Roman" w:eastAsia="Times New Roman" w:hAnsi="Times New Roman"/>
          <w:sz w:val="20"/>
          <w:szCs w:val="20"/>
          <w:rtl w:val="0"/>
        </w:rPr>
        <w:t xml:space="preserve">in this city.  </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Mytilene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(“mit-uh-LEE-nee”)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Mytilene</w:t>
      </w:r>
      <w:r w:rsidDel="00000000" w:rsidR="00000000" w:rsidRPr="00000000">
        <w:rPr>
          <w:rFonts w:ascii="Times New Roman" w:cs="Times New Roman" w:eastAsia="Times New Roman" w:hAnsi="Times New Roman"/>
          <w:sz w:val="20"/>
          <w:szCs w:val="20"/>
          <w:rtl w:val="0"/>
        </w:rPr>
        <w:t xml:space="preserve">an Debate; accept </w:t>
      </w:r>
      <w:r w:rsidDel="00000000" w:rsidR="00000000" w:rsidRPr="00000000">
        <w:rPr>
          <w:rFonts w:ascii="Times New Roman" w:cs="Times New Roman" w:eastAsia="Times New Roman" w:hAnsi="Times New Roman"/>
          <w:sz w:val="20"/>
          <w:szCs w:val="20"/>
          <w:rtl w:val="0"/>
        </w:rPr>
        <w:t xml:space="preserve">Myrsilus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Mytilene</w:t>
      </w:r>
      <w:r w:rsidDel="00000000" w:rsidR="00000000" w:rsidRPr="00000000">
        <w:rPr>
          <w:rFonts w:ascii="Times New Roman" w:cs="Times New Roman" w:eastAsia="Times New Roman" w:hAnsi="Times New Roman"/>
          <w:sz w:val="20"/>
          <w:szCs w:val="20"/>
          <w:rtl w:val="0"/>
        </w:rPr>
        <w:t xml:space="preserve">; accept Pittacus of </w:t>
      </w:r>
      <w:r w:rsidDel="00000000" w:rsidR="00000000" w:rsidRPr="00000000">
        <w:rPr>
          <w:rFonts w:ascii="Times New Roman" w:cs="Times New Roman" w:eastAsia="Times New Roman" w:hAnsi="Times New Roman"/>
          <w:b w:val="1"/>
          <w:sz w:val="20"/>
          <w:szCs w:val="20"/>
          <w:u w:val="single"/>
          <w:rtl w:val="0"/>
        </w:rPr>
        <w:t xml:space="preserve">Mytilene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psychologist unsuccessfully tried to use cocaine to cure his friend Ernst von </w:t>
      </w:r>
      <w:r w:rsidDel="00000000" w:rsidR="00000000" w:rsidRPr="00000000">
        <w:rPr>
          <w:rFonts w:ascii="Times New Roman" w:cs="Times New Roman" w:eastAsia="Times New Roman" w:hAnsi="Times New Roman"/>
          <w:sz w:val="20"/>
          <w:szCs w:val="20"/>
          <w:rtl w:val="0"/>
        </w:rPr>
        <w:t xml:space="preserve">Fleischl-Marxow’s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(“MARX-oh’s”)</w:t>
      </w:r>
      <w:r w:rsidDel="00000000" w:rsidR="00000000" w:rsidRPr="00000000">
        <w:rPr>
          <w:rFonts w:ascii="Times New Roman" w:cs="Times New Roman" w:eastAsia="Times New Roman" w:hAnsi="Times New Roman"/>
          <w:sz w:val="20"/>
          <w:szCs w:val="20"/>
          <w:rtl w:val="0"/>
        </w:rPr>
        <w:t xml:space="preserve"> morphine</w:t>
      </w:r>
      <w:r w:rsidDel="00000000" w:rsidR="00000000" w:rsidRPr="00000000">
        <w:rPr>
          <w:rFonts w:ascii="Times New Roman" w:cs="Times New Roman" w:eastAsia="Times New Roman" w:hAnsi="Times New Roman"/>
          <w:sz w:val="20"/>
          <w:szCs w:val="20"/>
          <w:rtl w:val="0"/>
        </w:rPr>
        <w:t xml:space="preserve"> addiction. For 10 points each:</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psychologist who alluded to his advocacy of cocaine in his analysis of the dream “Irma’s injection.”</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Sigmund </w:t>
      </w:r>
      <w:r w:rsidDel="00000000" w:rsidR="00000000" w:rsidRPr="00000000">
        <w:rPr>
          <w:rFonts w:ascii="Times New Roman" w:cs="Times New Roman" w:eastAsia="Times New Roman" w:hAnsi="Times New Roman"/>
          <w:b w:val="1"/>
          <w:sz w:val="20"/>
          <w:szCs w:val="20"/>
          <w:u w:val="single"/>
          <w:rtl w:val="0"/>
        </w:rPr>
        <w:t xml:space="preserve">Freud</w:t>
      </w:r>
      <w:r w:rsidDel="00000000" w:rsidR="00000000" w:rsidRPr="00000000">
        <w:rPr>
          <w:rFonts w:ascii="Times New Roman" w:cs="Times New Roman" w:eastAsia="Times New Roman" w:hAnsi="Times New Roman"/>
          <w:sz w:val="20"/>
          <w:szCs w:val="20"/>
          <w:rtl w:val="0"/>
        </w:rPr>
        <w:t xml:space="preserve"> [or Sigismund Schlomo </w:t>
      </w:r>
      <w:r w:rsidDel="00000000" w:rsidR="00000000" w:rsidRPr="00000000">
        <w:rPr>
          <w:rFonts w:ascii="Times New Roman" w:cs="Times New Roman" w:eastAsia="Times New Roman" w:hAnsi="Times New Roman"/>
          <w:b w:val="1"/>
          <w:sz w:val="20"/>
          <w:szCs w:val="20"/>
          <w:u w:val="single"/>
          <w:rtl w:val="0"/>
        </w:rPr>
        <w:t xml:space="preserve">Freud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Freud’s attempts to treat morphine addiction are criticized in this man’s biography </w:t>
      </w:r>
      <w:r w:rsidDel="00000000" w:rsidR="00000000" w:rsidRPr="00000000">
        <w:rPr>
          <w:rFonts w:ascii="Times New Roman" w:cs="Times New Roman" w:eastAsia="Times New Roman" w:hAnsi="Times New Roman"/>
          <w:i w:val="1"/>
          <w:sz w:val="20"/>
          <w:szCs w:val="20"/>
          <w:rtl w:val="0"/>
        </w:rPr>
        <w:t xml:space="preserve">Freud: The Making of an Illusion</w:t>
      </w:r>
      <w:r w:rsidDel="00000000" w:rsidR="00000000" w:rsidRPr="00000000">
        <w:rPr>
          <w:rFonts w:ascii="Times New Roman" w:cs="Times New Roman" w:eastAsia="Times New Roman" w:hAnsi="Times New Roman"/>
          <w:sz w:val="20"/>
          <w:szCs w:val="20"/>
          <w:rtl w:val="0"/>
        </w:rPr>
        <w:t xml:space="preserve">. This one-time psychoanalytic literary critic has attacked psychoanalysis in books like </w:t>
      </w:r>
      <w:r w:rsidDel="00000000" w:rsidR="00000000" w:rsidRPr="00000000">
        <w:rPr>
          <w:rFonts w:ascii="Times New Roman" w:cs="Times New Roman" w:eastAsia="Times New Roman" w:hAnsi="Times New Roman"/>
          <w:i w:val="1"/>
          <w:sz w:val="20"/>
          <w:szCs w:val="20"/>
          <w:rtl w:val="0"/>
        </w:rPr>
        <w:t xml:space="preserve">The Memory Wars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Frederick </w:t>
      </w:r>
      <w:r w:rsidDel="00000000" w:rsidR="00000000" w:rsidRPr="00000000">
        <w:rPr>
          <w:rFonts w:ascii="Times New Roman" w:cs="Times New Roman" w:eastAsia="Times New Roman" w:hAnsi="Times New Roman"/>
          <w:b w:val="1"/>
          <w:sz w:val="20"/>
          <w:szCs w:val="20"/>
          <w:u w:val="single"/>
          <w:rtl w:val="0"/>
        </w:rPr>
        <w:t xml:space="preserve">Crews</w:t>
      </w:r>
      <w:r w:rsidDel="00000000" w:rsidR="00000000" w:rsidRPr="00000000">
        <w:rPr>
          <w:rFonts w:ascii="Times New Roman" w:cs="Times New Roman" w:eastAsia="Times New Roman" w:hAnsi="Times New Roman"/>
          <w:sz w:val="20"/>
          <w:szCs w:val="20"/>
          <w:rtl w:val="0"/>
        </w:rPr>
        <w:t xml:space="preserve"> [or Frederick Campbell </w:t>
      </w:r>
      <w:r w:rsidDel="00000000" w:rsidR="00000000" w:rsidRPr="00000000">
        <w:rPr>
          <w:rFonts w:ascii="Times New Roman" w:cs="Times New Roman" w:eastAsia="Times New Roman" w:hAnsi="Times New Roman"/>
          <w:b w:val="1"/>
          <w:sz w:val="20"/>
          <w:szCs w:val="20"/>
          <w:u w:val="single"/>
          <w:rtl w:val="0"/>
        </w:rPr>
        <w:t xml:space="preserve">Crews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Crews’s biography also notes that many of the symptoms of this patient of Josef Breuer’s </w:t>
      </w:r>
      <w:r w:rsidDel="00000000" w:rsidR="00000000" w:rsidRPr="00000000">
        <w:rPr>
          <w:rFonts w:ascii="Times New Roman" w:cs="Times New Roman" w:eastAsia="Times New Roman" w:hAnsi="Times New Roman"/>
          <w:color w:val="666666"/>
          <w:sz w:val="20"/>
          <w:szCs w:val="20"/>
          <w:rtl w:val="0"/>
        </w:rPr>
        <w:t xml:space="preserve">(“YO-seff BROY-er’s”)</w:t>
      </w:r>
      <w:r w:rsidDel="00000000" w:rsidR="00000000" w:rsidRPr="00000000">
        <w:rPr>
          <w:rFonts w:ascii="Times New Roman" w:cs="Times New Roman" w:eastAsia="Times New Roman" w:hAnsi="Times New Roman"/>
          <w:sz w:val="20"/>
          <w:szCs w:val="20"/>
          <w:rtl w:val="0"/>
        </w:rPr>
        <w:t xml:space="preserve"> can be attributed to morphine addiction. This patient’s real name was Bertha Pappenheim.</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Anna 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Social Science&gt;</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Artists gathered at Brøndums Hotel in this town, where Michael and Anna Ancher painted fisherfolk in works like </w:t>
      </w:r>
      <w:r w:rsidDel="00000000" w:rsidR="00000000" w:rsidRPr="00000000">
        <w:rPr>
          <w:rFonts w:ascii="Times New Roman" w:cs="Times New Roman" w:eastAsia="Times New Roman" w:hAnsi="Times New Roman"/>
          <w:i w:val="1"/>
          <w:sz w:val="20"/>
          <w:szCs w:val="20"/>
          <w:rtl w:val="0"/>
        </w:rPr>
        <w:t xml:space="preserve">Will He Round the Point?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19th-century Danish art colony led by Marie and P. S. Krøyer, the latter of whom immortalized Marie’s affair with the composer Hugo Alfvén </w:t>
      </w:r>
      <w:r w:rsidDel="00000000" w:rsidR="00000000" w:rsidRPr="00000000">
        <w:rPr>
          <w:rFonts w:ascii="Times New Roman" w:cs="Times New Roman" w:eastAsia="Times New Roman" w:hAnsi="Times New Roman"/>
          <w:color w:val="666666"/>
          <w:sz w:val="20"/>
          <w:szCs w:val="20"/>
          <w:rtl w:val="0"/>
        </w:rPr>
        <w:t xml:space="preserve">(“all-VAIN”)</w:t>
      </w:r>
      <w:r w:rsidDel="00000000" w:rsidR="00000000" w:rsidRPr="00000000">
        <w:rPr>
          <w:rFonts w:ascii="Times New Roman" w:cs="Times New Roman" w:eastAsia="Times New Roman" w:hAnsi="Times New Roman"/>
          <w:sz w:val="20"/>
          <w:szCs w:val="20"/>
          <w:rtl w:val="0"/>
        </w:rPr>
        <w:t xml:space="preserve"> in a painting of a Midsummer Eve bonfire on this town’s beach.</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Skagen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(“SKAY-un”)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Scaw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Skagen</w:t>
      </w:r>
      <w:r w:rsidDel="00000000" w:rsidR="00000000" w:rsidRPr="00000000">
        <w:rPr>
          <w:rFonts w:ascii="Times New Roman" w:cs="Times New Roman" w:eastAsia="Times New Roman" w:hAnsi="Times New Roman"/>
          <w:sz w:val="20"/>
          <w:szCs w:val="20"/>
          <w:rtl w:val="0"/>
        </w:rPr>
        <w:t xml:space="preserve"> Painters or </w:t>
      </w:r>
      <w:r w:rsidDel="00000000" w:rsidR="00000000" w:rsidRPr="00000000">
        <w:rPr>
          <w:rFonts w:ascii="Times New Roman" w:cs="Times New Roman" w:eastAsia="Times New Roman" w:hAnsi="Times New Roman"/>
          <w:b w:val="1"/>
          <w:sz w:val="20"/>
          <w:szCs w:val="20"/>
          <w:u w:val="single"/>
          <w:rtl w:val="0"/>
        </w:rPr>
        <w:t xml:space="preserve">Skagens</w:t>
      </w:r>
      <w:r w:rsidDel="00000000" w:rsidR="00000000" w:rsidRPr="00000000">
        <w:rPr>
          <w:rFonts w:ascii="Times New Roman" w:cs="Times New Roman" w:eastAsia="Times New Roman" w:hAnsi="Times New Roman"/>
          <w:sz w:val="20"/>
          <w:szCs w:val="20"/>
          <w:rtl w:val="0"/>
        </w:rPr>
        <w:t xml:space="preserve">malerne; accept </w:t>
      </w:r>
      <w:r w:rsidDel="00000000" w:rsidR="00000000" w:rsidRPr="00000000">
        <w:rPr>
          <w:rFonts w:ascii="Times New Roman" w:cs="Times New Roman" w:eastAsia="Times New Roman" w:hAnsi="Times New Roman"/>
          <w:i w:val="1"/>
          <w:sz w:val="20"/>
          <w:szCs w:val="20"/>
          <w:rtl w:val="0"/>
        </w:rPr>
        <w:t xml:space="preserve">Midsummer Eve Bonfire on </w:t>
      </w:r>
      <w:r w:rsidDel="00000000" w:rsidR="00000000" w:rsidRPr="00000000">
        <w:rPr>
          <w:rFonts w:ascii="Times New Roman" w:cs="Times New Roman" w:eastAsia="Times New Roman" w:hAnsi="Times New Roman"/>
          <w:b w:val="1"/>
          <w:i w:val="1"/>
          <w:sz w:val="20"/>
          <w:szCs w:val="20"/>
          <w:u w:val="single"/>
          <w:rtl w:val="0"/>
        </w:rPr>
        <w:t xml:space="preserve">Skagen</w:t>
      </w:r>
      <w:r w:rsidDel="00000000" w:rsidR="00000000" w:rsidRPr="00000000">
        <w:rPr>
          <w:rFonts w:ascii="Times New Roman" w:cs="Times New Roman" w:eastAsia="Times New Roman" w:hAnsi="Times New Roman"/>
          <w:i w:val="1"/>
          <w:sz w:val="20"/>
          <w:szCs w:val="20"/>
          <w:rtl w:val="0"/>
        </w:rPr>
        <w:t xml:space="preserve"> Beach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Sankt Hansblus på </w:t>
      </w:r>
      <w:r w:rsidDel="00000000" w:rsidR="00000000" w:rsidRPr="00000000">
        <w:rPr>
          <w:rFonts w:ascii="Times New Roman" w:cs="Times New Roman" w:eastAsia="Times New Roman" w:hAnsi="Times New Roman"/>
          <w:b w:val="1"/>
          <w:i w:val="1"/>
          <w:sz w:val="20"/>
          <w:szCs w:val="20"/>
          <w:u w:val="single"/>
          <w:rtl w:val="0"/>
        </w:rPr>
        <w:t xml:space="preserve">Skagen</w:t>
      </w:r>
      <w:r w:rsidDel="00000000" w:rsidR="00000000" w:rsidRPr="00000000">
        <w:rPr>
          <w:rFonts w:ascii="Times New Roman" w:cs="Times New Roman" w:eastAsia="Times New Roman" w:hAnsi="Times New Roman"/>
          <w:i w:val="1"/>
          <w:sz w:val="20"/>
          <w:szCs w:val="20"/>
          <w:rtl w:val="0"/>
        </w:rPr>
        <w:t xml:space="preserve"> strand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Skagen Painters captured the North Sea coast by hauling their canvases outdoors, a practice known by this French phrase since it was pioneered by the Barbizon school.</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en plein air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(“on plan 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peinture </w:t>
      </w:r>
      <w:r w:rsidDel="00000000" w:rsidR="00000000" w:rsidRPr="00000000">
        <w:rPr>
          <w:rFonts w:ascii="Times New Roman" w:cs="Times New Roman" w:eastAsia="Times New Roman" w:hAnsi="Times New Roman"/>
          <w:b w:val="1"/>
          <w:i w:val="1"/>
          <w:sz w:val="20"/>
          <w:szCs w:val="20"/>
          <w:u w:val="single"/>
          <w:rtl w:val="0"/>
        </w:rPr>
        <w:t xml:space="preserve">sur le motif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country’s Impressionist Heidelberg School created </w:t>
      </w:r>
      <w:r w:rsidDel="00000000" w:rsidR="00000000" w:rsidRPr="00000000">
        <w:rPr>
          <w:rFonts w:ascii="Times New Roman" w:cs="Times New Roman" w:eastAsia="Times New Roman" w:hAnsi="Times New Roman"/>
          <w:i w:val="1"/>
          <w:sz w:val="20"/>
          <w:szCs w:val="20"/>
          <w:rtl w:val="0"/>
        </w:rPr>
        <w:t xml:space="preserve">en </w:t>
      </w:r>
      <w:r w:rsidDel="00000000" w:rsidR="00000000" w:rsidRPr="00000000">
        <w:rPr>
          <w:rFonts w:ascii="Times New Roman" w:cs="Times New Roman" w:eastAsia="Times New Roman" w:hAnsi="Times New Roman"/>
          <w:i w:val="1"/>
          <w:sz w:val="20"/>
          <w:szCs w:val="20"/>
          <w:rtl w:val="0"/>
        </w:rPr>
        <w:t xml:space="preserve">plein</w:t>
      </w:r>
      <w:r w:rsidDel="00000000" w:rsidR="00000000" w:rsidRPr="00000000">
        <w:rPr>
          <w:rFonts w:ascii="Times New Roman" w:cs="Times New Roman" w:eastAsia="Times New Roman" w:hAnsi="Times New Roman"/>
          <w:i w:val="1"/>
          <w:sz w:val="20"/>
          <w:szCs w:val="20"/>
          <w:rtl w:val="0"/>
        </w:rPr>
        <w:t xml:space="preserve"> air</w:t>
      </w:r>
      <w:r w:rsidDel="00000000" w:rsidR="00000000" w:rsidRPr="00000000">
        <w:rPr>
          <w:rFonts w:ascii="Times New Roman" w:cs="Times New Roman" w:eastAsia="Times New Roman" w:hAnsi="Times New Roman"/>
          <w:sz w:val="20"/>
          <w:szCs w:val="20"/>
          <w:rtl w:val="0"/>
        </w:rPr>
        <w:t xml:space="preserve"> paintings like </w:t>
      </w:r>
      <w:r w:rsidDel="00000000" w:rsidR="00000000" w:rsidRPr="00000000">
        <w:rPr>
          <w:rFonts w:ascii="Times New Roman" w:cs="Times New Roman" w:eastAsia="Times New Roman" w:hAnsi="Times New Roman"/>
          <w:i w:val="1"/>
          <w:sz w:val="20"/>
          <w:szCs w:val="20"/>
          <w:rtl w:val="0"/>
        </w:rPr>
        <w:t xml:space="preserve">The Pioneer</w:t>
      </w:r>
      <w:r w:rsidDel="00000000" w:rsidR="00000000" w:rsidRPr="00000000">
        <w:rPr>
          <w:rFonts w:ascii="Times New Roman" w:cs="Times New Roman" w:eastAsia="Times New Roman" w:hAnsi="Times New Roman"/>
          <w:sz w:val="20"/>
          <w:szCs w:val="20"/>
          <w:rtl w:val="0"/>
        </w:rPr>
        <w:t xml:space="preserve"> along the “Artists Trail.” </w:t>
      </w:r>
      <w:r w:rsidDel="00000000" w:rsidR="00000000" w:rsidRPr="00000000">
        <w:rPr>
          <w:rFonts w:ascii="Times New Roman" w:cs="Times New Roman" w:eastAsia="Times New Roman" w:hAnsi="Times New Roman"/>
          <w:i w:val="1"/>
          <w:sz w:val="20"/>
          <w:szCs w:val="20"/>
          <w:rtl w:val="0"/>
        </w:rPr>
        <w:t xml:space="preserve">The Big Picture </w:t>
      </w:r>
      <w:r w:rsidDel="00000000" w:rsidR="00000000" w:rsidRPr="00000000">
        <w:rPr>
          <w:rFonts w:ascii="Times New Roman" w:cs="Times New Roman" w:eastAsia="Times New Roman" w:hAnsi="Times New Roman"/>
          <w:sz w:val="20"/>
          <w:szCs w:val="20"/>
          <w:rtl w:val="0"/>
        </w:rPr>
        <w:t xml:space="preserve">depicts the opening of this country’s parliament in 1903.</w:t>
      </w:r>
    </w:p>
    <w:p w:rsidR="00000000" w:rsidDel="00000000" w:rsidP="00000000" w:rsidRDefault="00000000" w:rsidRPr="00000000" w14:paraId="0000015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(Frederick McCubbin painted </w:t>
      </w:r>
      <w:r w:rsidDel="00000000" w:rsidR="00000000" w:rsidRPr="00000000">
        <w:rPr>
          <w:rFonts w:ascii="Times New Roman" w:cs="Times New Roman" w:eastAsia="Times New Roman" w:hAnsi="Times New Roman"/>
          <w:i w:val="1"/>
          <w:color w:val="666666"/>
          <w:sz w:val="20"/>
          <w:szCs w:val="20"/>
          <w:rtl w:val="0"/>
        </w:rPr>
        <w:t xml:space="preserve">The Pioneer</w:t>
      </w:r>
      <w:r w:rsidDel="00000000" w:rsidR="00000000" w:rsidRPr="00000000">
        <w:rPr>
          <w:rFonts w:ascii="Times New Roman" w:cs="Times New Roman" w:eastAsia="Times New Roman" w:hAnsi="Times New Roman"/>
          <w:color w:val="666666"/>
          <w:sz w:val="20"/>
          <w:szCs w:val="20"/>
          <w:rtl w:val="0"/>
        </w:rPr>
        <w:t xml:space="preserve">. Tom Roberts painted </w:t>
      </w:r>
      <w:r w:rsidDel="00000000" w:rsidR="00000000" w:rsidRPr="00000000">
        <w:rPr>
          <w:rFonts w:ascii="Times New Roman" w:cs="Times New Roman" w:eastAsia="Times New Roman" w:hAnsi="Times New Roman"/>
          <w:i w:val="1"/>
          <w:color w:val="666666"/>
          <w:sz w:val="20"/>
          <w:szCs w:val="20"/>
          <w:rtl w:val="0"/>
        </w:rPr>
        <w:t xml:space="preserve">The Big Picture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1. Editors 1</w:t>
    </w:r>
  </w:p>
  <w:p w:rsidR="00000000" w:rsidDel="00000000" w:rsidP="00000000" w:rsidRDefault="00000000" w:rsidRPr="00000000" w14:paraId="0000015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