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5925430B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BB18EB">
        <w:rPr>
          <w:rFonts w:ascii="Arial" w:hAnsi="Arial" w:cs="Arial"/>
          <w:sz w:val="24"/>
          <w:szCs w:val="24"/>
        </w:rPr>
        <w:t>6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0B13EA6C" w:rsidR="00367246" w:rsidRPr="00367246" w:rsidRDefault="00BB18EB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B18EB">
        <w:rPr>
          <w:rFonts w:ascii="Arial" w:hAnsi="Arial" w:cs="Arial"/>
          <w:sz w:val="24"/>
          <w:szCs w:val="24"/>
        </w:rPr>
        <w:t xml:space="preserve">Crie um exemplo de como funcionam a serialização e a </w:t>
      </w:r>
      <w:proofErr w:type="spellStart"/>
      <w:r w:rsidRPr="00BB18EB">
        <w:rPr>
          <w:rFonts w:ascii="Arial" w:hAnsi="Arial" w:cs="Arial"/>
          <w:sz w:val="24"/>
          <w:szCs w:val="24"/>
        </w:rPr>
        <w:t>desserialização</w:t>
      </w:r>
      <w:proofErr w:type="spellEnd"/>
      <w:r w:rsidRPr="00BB18EB">
        <w:rPr>
          <w:rFonts w:ascii="Arial" w:hAnsi="Arial" w:cs="Arial"/>
          <w:sz w:val="24"/>
          <w:szCs w:val="24"/>
        </w:rPr>
        <w:t xml:space="preserve"> de um sistema qualquer. Utilize as classes, os objetos e métodos padrões da Java e insira um endereço físico fictício.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57B13AE2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BB18EB" w:rsidRPr="00BB18EB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BB18EB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18</cp:revision>
  <cp:lastPrinted>2022-06-09T15:17:00Z</cp:lastPrinted>
  <dcterms:created xsi:type="dcterms:W3CDTF">2022-09-17T08:33:00Z</dcterms:created>
  <dcterms:modified xsi:type="dcterms:W3CDTF">2022-09-18T17:56:00Z</dcterms:modified>
</cp:coreProperties>
</file>