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CC50" w14:textId="69D45BC5" w:rsidR="006A4A2E" w:rsidRDefault="00DD18D2" w:rsidP="00DD18D2">
      <w:pPr>
        <w:pStyle w:val="Title"/>
        <w:jc w:val="center"/>
        <w:rPr>
          <w:b/>
          <w:bCs/>
          <w:sz w:val="36"/>
          <w:szCs w:val="36"/>
        </w:rPr>
      </w:pPr>
      <w:r w:rsidRPr="00DD18D2">
        <w:rPr>
          <w:b/>
          <w:bCs/>
          <w:sz w:val="36"/>
          <w:szCs w:val="36"/>
        </w:rPr>
        <w:t xml:space="preserve">Determining a measure of eye precision using </w:t>
      </w:r>
      <w:r>
        <w:rPr>
          <w:b/>
          <w:bCs/>
          <w:sz w:val="36"/>
          <w:szCs w:val="36"/>
        </w:rPr>
        <w:t xml:space="preserve">the </w:t>
      </w:r>
      <w:r w:rsidRPr="00DD18D2">
        <w:rPr>
          <w:b/>
          <w:bCs/>
          <w:sz w:val="36"/>
          <w:szCs w:val="36"/>
        </w:rPr>
        <w:t xml:space="preserve">Unity </w:t>
      </w:r>
      <w:proofErr w:type="spellStart"/>
      <w:r w:rsidRPr="00DD18D2">
        <w:rPr>
          <w:b/>
          <w:bCs/>
          <w:sz w:val="36"/>
          <w:szCs w:val="36"/>
        </w:rPr>
        <w:t>SRanipal</w:t>
      </w:r>
      <w:proofErr w:type="spellEnd"/>
      <w:r w:rsidRPr="00DD18D2">
        <w:rPr>
          <w:b/>
          <w:bCs/>
          <w:sz w:val="36"/>
          <w:szCs w:val="36"/>
        </w:rPr>
        <w:t xml:space="preserve"> API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32E2DEE9" wp14:editId="62E48263">
            <wp:extent cx="5934075" cy="501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BA00" w14:textId="6624A3D1" w:rsidR="00DD18D2" w:rsidRDefault="00DD18D2" w:rsidP="00DD18D2">
      <w:pPr>
        <w:rPr>
          <w:sz w:val="24"/>
          <w:szCs w:val="24"/>
        </w:rPr>
      </w:pPr>
      <w:r>
        <w:rPr>
          <w:sz w:val="24"/>
          <w:szCs w:val="24"/>
        </w:rPr>
        <w:t>To determine precision, two vectors are needed with an identical origin:</w:t>
      </w:r>
    </w:p>
    <w:p w14:paraId="1EC9BCA2" w14:textId="3418710A" w:rsidR="00DD18D2" w:rsidRDefault="00DD18D2" w:rsidP="00DD18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gaze direction vector pictured above, with originates at the gaze </w:t>
      </w:r>
      <w:proofErr w:type="gramStart"/>
      <w:r>
        <w:rPr>
          <w:sz w:val="24"/>
          <w:szCs w:val="24"/>
        </w:rPr>
        <w:t>origin</w:t>
      </w:r>
      <w:proofErr w:type="gramEnd"/>
    </w:p>
    <w:p w14:paraId="63F6D773" w14:textId="6A36BC8A" w:rsidR="00DD18D2" w:rsidRDefault="00DD18D2" w:rsidP="00DD18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vector from the gaze origin to a target object of which we are measuring precision to.</w:t>
      </w:r>
    </w:p>
    <w:p w14:paraId="50EBEA4D" w14:textId="3FD66787" w:rsidR="00DD18D2" w:rsidRDefault="00DD18D2" w:rsidP="00DD18D2">
      <w:pPr>
        <w:rPr>
          <w:sz w:val="24"/>
          <w:szCs w:val="24"/>
        </w:rPr>
      </w:pPr>
      <w:r>
        <w:rPr>
          <w:sz w:val="24"/>
          <w:szCs w:val="24"/>
        </w:rPr>
        <w:t>Once these vectors are collected, calculating precision is a simple matter of:</w:t>
      </w:r>
    </w:p>
    <w:p w14:paraId="688CEF6E" w14:textId="7F616F22" w:rsidR="00DD18D2" w:rsidRDefault="00DD18D2" w:rsidP="00DD18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Taking the angle between these two vectors, which will return a value from 0 to 180, with 0 representing perfect precision (equal vectors) and 180 representing the worst possible precision (</w:t>
      </w:r>
      <w:r w:rsidR="002028C4">
        <w:rPr>
          <w:sz w:val="24"/>
          <w:szCs w:val="24"/>
        </w:rPr>
        <w:t>opposing vectors</w:t>
      </w:r>
      <w:r>
        <w:rPr>
          <w:sz w:val="24"/>
          <w:szCs w:val="24"/>
        </w:rPr>
        <w:t xml:space="preserve">). </w:t>
      </w:r>
    </w:p>
    <w:p w14:paraId="6A312ADD" w14:textId="79AB6D71" w:rsidR="00DD18D2" w:rsidRDefault="00DD18D2" w:rsidP="00DD18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Dividing this value by 180 to normalize the value between 0 and 1.</w:t>
      </w:r>
    </w:p>
    <w:p w14:paraId="40927812" w14:textId="0D804837" w:rsidR="00DD18D2" w:rsidRDefault="00DD18D2" w:rsidP="00DD18D2">
      <w:pPr>
        <w:rPr>
          <w:sz w:val="24"/>
          <w:szCs w:val="24"/>
        </w:rPr>
      </w:pPr>
    </w:p>
    <w:p w14:paraId="441A4721" w14:textId="3F278C30" w:rsidR="00DD18D2" w:rsidRDefault="00DD18D2" w:rsidP="00DD18D2">
      <w:pPr>
        <w:rPr>
          <w:sz w:val="24"/>
          <w:szCs w:val="24"/>
        </w:rPr>
      </w:pPr>
    </w:p>
    <w:p w14:paraId="6B39E70D" w14:textId="2BBF8FA7" w:rsidR="00DD18D2" w:rsidRDefault="00DD18D2" w:rsidP="00DD18D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Collecting the vectors</w:t>
      </w:r>
    </w:p>
    <w:p w14:paraId="6EF6B54F" w14:textId="6FCBD3DE" w:rsidR="00DD18D2" w:rsidRDefault="00DD18D2" w:rsidP="00DD18D2">
      <w:pPr>
        <w:rPr>
          <w:sz w:val="24"/>
          <w:szCs w:val="24"/>
        </w:rPr>
      </w:pPr>
      <w:r>
        <w:rPr>
          <w:sz w:val="24"/>
          <w:szCs w:val="24"/>
        </w:rPr>
        <w:t>The 1</w:t>
      </w:r>
      <w:r w:rsidRPr="00DD18D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vector, gaze </w:t>
      </w:r>
      <w:r w:rsidR="001B0C83">
        <w:rPr>
          <w:sz w:val="24"/>
          <w:szCs w:val="24"/>
        </w:rPr>
        <w:t>direction</w:t>
      </w:r>
      <w:r>
        <w:rPr>
          <w:sz w:val="24"/>
          <w:szCs w:val="24"/>
        </w:rPr>
        <w:t>, is provided by the API.</w:t>
      </w:r>
      <w:r>
        <w:rPr>
          <w:noProof/>
          <w:sz w:val="24"/>
          <w:szCs w:val="24"/>
        </w:rPr>
        <w:drawing>
          <wp:inline distT="0" distB="0" distL="0" distR="0" wp14:anchorId="1EAD07CF" wp14:editId="5608E4FC">
            <wp:extent cx="522922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72377" w14:textId="4273A5E6" w:rsidR="001B0C83" w:rsidRDefault="001B0C83" w:rsidP="00DD18D2">
      <w:pPr>
        <w:rPr>
          <w:sz w:val="24"/>
          <w:szCs w:val="24"/>
        </w:rPr>
      </w:pPr>
      <w:r>
        <w:rPr>
          <w:sz w:val="24"/>
          <w:szCs w:val="24"/>
        </w:rPr>
        <w:t>This vector originates from the gaze origin point vector, which is also provided by the API.</w:t>
      </w:r>
      <w:r w:rsidR="00862921">
        <w:rPr>
          <w:noProof/>
          <w:sz w:val="24"/>
          <w:szCs w:val="24"/>
        </w:rPr>
        <w:drawing>
          <wp:inline distT="0" distB="0" distL="0" distR="0" wp14:anchorId="5AB05C9F" wp14:editId="0C2A00F6">
            <wp:extent cx="593407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FBF92" w14:textId="0E078BB0" w:rsidR="00DD18D2" w:rsidRDefault="00DD18D2" w:rsidP="00DD18D2">
      <w:pPr>
        <w:rPr>
          <w:sz w:val="24"/>
          <w:szCs w:val="24"/>
        </w:rPr>
      </w:pPr>
      <w:r>
        <w:rPr>
          <w:sz w:val="24"/>
          <w:szCs w:val="24"/>
        </w:rPr>
        <w:t>The 2</w:t>
      </w:r>
      <w:r w:rsidRPr="00DD18D2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vector must be calculated by taking the position vector of the target object in </w:t>
      </w:r>
      <w:r w:rsidR="001B0C83">
        <w:rPr>
          <w:sz w:val="24"/>
          <w:szCs w:val="24"/>
        </w:rPr>
        <w:t>unity and</w:t>
      </w:r>
      <w:r>
        <w:rPr>
          <w:sz w:val="24"/>
          <w:szCs w:val="24"/>
        </w:rPr>
        <w:t xml:space="preserve"> subtracting the eye origin vector from it. According to the principles of Linear Algebra, this results in a vector representing the line from the origin to the target.</w:t>
      </w:r>
    </w:p>
    <w:p w14:paraId="52868A2C" w14:textId="7A5642B0" w:rsidR="006A389E" w:rsidRPr="00DD18D2" w:rsidRDefault="00862921" w:rsidP="006A389E">
      <w:pPr>
        <w:rPr>
          <w:sz w:val="24"/>
          <w:szCs w:val="24"/>
        </w:rPr>
      </w:pPr>
      <w:r>
        <w:rPr>
          <w:sz w:val="24"/>
          <w:szCs w:val="24"/>
        </w:rPr>
        <w:t xml:space="preserve">Unfortunately, it is unclear what this gaze origin is. The documentation fails to specify, but my own testing has shown that this value does not represent coordinates </w:t>
      </w:r>
      <w:r w:rsidR="006A389E">
        <w:rPr>
          <w:sz w:val="24"/>
          <w:szCs w:val="24"/>
        </w:rPr>
        <w:t xml:space="preserve">relative to Unity’s scene origin. It must be relative to some other origin point. I have reached out to developers and posted on the </w:t>
      </w:r>
      <w:proofErr w:type="spellStart"/>
      <w:r w:rsidR="006A389E">
        <w:rPr>
          <w:sz w:val="24"/>
          <w:szCs w:val="24"/>
        </w:rPr>
        <w:t>vive</w:t>
      </w:r>
      <w:proofErr w:type="spellEnd"/>
      <w:r w:rsidR="006A389E">
        <w:rPr>
          <w:sz w:val="24"/>
          <w:szCs w:val="24"/>
        </w:rPr>
        <w:t xml:space="preserve"> forums in hopes that I may get some information about this.</w:t>
      </w:r>
    </w:p>
    <w:p w14:paraId="21CF5B1E" w14:textId="3E4F9861" w:rsidR="00B4786A" w:rsidRPr="00DD18D2" w:rsidRDefault="00B4786A" w:rsidP="00DD18D2">
      <w:pPr>
        <w:rPr>
          <w:sz w:val="24"/>
          <w:szCs w:val="24"/>
        </w:rPr>
      </w:pPr>
    </w:p>
    <w:sectPr w:rsidR="00B4786A" w:rsidRPr="00DD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220C5"/>
    <w:multiLevelType w:val="hybridMultilevel"/>
    <w:tmpl w:val="73EA4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061C9"/>
    <w:multiLevelType w:val="hybridMultilevel"/>
    <w:tmpl w:val="644C3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54543">
    <w:abstractNumId w:val="0"/>
  </w:num>
  <w:num w:numId="2" w16cid:durableId="1184442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1B0C83"/>
    <w:rsid w:val="002028C4"/>
    <w:rsid w:val="006A389E"/>
    <w:rsid w:val="006A4A2E"/>
    <w:rsid w:val="00862921"/>
    <w:rsid w:val="00B4786A"/>
    <w:rsid w:val="00CD6364"/>
    <w:rsid w:val="00DD18D2"/>
    <w:rsid w:val="00E1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A96E"/>
  <w15:chartTrackingRefBased/>
  <w15:docId w15:val="{0533D358-A1D0-4D15-9A4F-9AA9A085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8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Finlayson</dc:creator>
  <cp:keywords/>
  <dc:description/>
  <cp:lastModifiedBy>Austin Finlayson</cp:lastModifiedBy>
  <cp:revision>1</cp:revision>
  <dcterms:created xsi:type="dcterms:W3CDTF">2023-02-17T02:55:00Z</dcterms:created>
  <dcterms:modified xsi:type="dcterms:W3CDTF">2023-02-17T18:19:00Z</dcterms:modified>
</cp:coreProperties>
</file>