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E19" w:rsidRDefault="00844B78" w:rsidP="00844B78">
      <w:pPr>
        <w:pStyle w:val="Heading1"/>
      </w:pPr>
      <w:r>
        <w:t xml:space="preserve">GIS4207 </w:t>
      </w:r>
      <w:r w:rsidR="00DD2FE3">
        <w:t>arcpy.mapping</w:t>
      </w:r>
      <w:r w:rsidR="00224091">
        <w:t xml:space="preserve"> Exercises</w:t>
      </w:r>
    </w:p>
    <w:p w:rsidR="00844B78" w:rsidRDefault="00844B78" w:rsidP="00BD103F"/>
    <w:p w:rsidR="00DD2FE3" w:rsidRDefault="0047752C" w:rsidP="00844B78">
      <w:r>
        <w:t xml:space="preserve">Download and follow the instructions in </w:t>
      </w:r>
      <w:hyperlink r:id="rId7" w:history="1">
        <w:r w:rsidRPr="00593ACB">
          <w:rPr>
            <w:rStyle w:val="Hyperlink"/>
          </w:rPr>
          <w:t>https://github.com/viljoed/gis4x07/raw/master/GIS4x07_ExerciseSetup.docx</w:t>
        </w:r>
      </w:hyperlink>
      <w:r>
        <w:t xml:space="preserve">  to create a Git repository for this exercise.</w:t>
      </w:r>
      <w:r>
        <w:br/>
      </w:r>
    </w:p>
    <w:p w:rsidR="00844B78" w:rsidRDefault="00DD2FE3" w:rsidP="00844B78">
      <w:r>
        <w:t xml:space="preserve">Create another folder parallel to </w:t>
      </w:r>
      <w:r w:rsidR="00033993">
        <w:t xml:space="preserve">“lab” </w:t>
      </w:r>
      <w:r>
        <w:t>called temp, i.e.</w:t>
      </w:r>
    </w:p>
    <w:p w:rsidR="00DD2FE3" w:rsidRDefault="00DD2FE3" w:rsidP="00DD2FE3">
      <w:pPr>
        <w:pStyle w:val="Code"/>
      </w:pPr>
    </w:p>
    <w:p w:rsidR="00033993" w:rsidRDefault="00033993" w:rsidP="00033993">
      <w:pPr>
        <w:pStyle w:val="Code"/>
      </w:pPr>
      <w:r>
        <w:t>GIS4207\day06\lab\FredFandBarneyR\</w:t>
      </w:r>
    </w:p>
    <w:p w:rsidR="00033993" w:rsidRDefault="00033993" w:rsidP="00033993">
      <w:pPr>
        <w:pStyle w:val="Code"/>
      </w:pPr>
      <w:r>
        <w:t>GIS4207\day06\temp</w:t>
      </w:r>
    </w:p>
    <w:p w:rsidR="00DD2FE3" w:rsidRDefault="00DD2FE3" w:rsidP="00844B78"/>
    <w:p w:rsidR="00DD2FE3" w:rsidRDefault="00DD2FE3" w:rsidP="00BD103F">
      <w:r>
        <w:t xml:space="preserve">This folder will be used for outputs generated by </w:t>
      </w:r>
      <w:r w:rsidR="0047752C">
        <w:t>Mapping08</w:t>
      </w:r>
      <w:r w:rsidR="00AA5394">
        <w:t>.py</w:t>
      </w:r>
      <w:r>
        <w:t>.</w:t>
      </w:r>
      <w:r w:rsidR="00F8690D">
        <w:t xml:space="preserve">  </w:t>
      </w:r>
      <w:r w:rsidR="0047752C">
        <w:t>This temp folder should not be in the Git repositories.</w:t>
      </w:r>
    </w:p>
    <w:p w:rsidR="00CD01D2" w:rsidRDefault="00CD01D2" w:rsidP="00CD01D2">
      <w:pPr>
        <w:pStyle w:val="Heading2"/>
      </w:pPr>
      <w:r>
        <w:t>Setup</w:t>
      </w:r>
    </w:p>
    <w:p w:rsidR="0060051F" w:rsidRDefault="0060051F" w:rsidP="0060051F">
      <w:r>
        <w:t xml:space="preserve">You have been provided with MappingEx.mxd that you will be using in your scripts.  If you </w:t>
      </w:r>
      <w:r w:rsidR="00DE7D65">
        <w:t xml:space="preserve">copy this into your exercise folder and </w:t>
      </w:r>
      <w:r>
        <w:t>have structured your folders properly, there should be no broken data sources.</w:t>
      </w:r>
    </w:p>
    <w:p w:rsidR="00844B78" w:rsidRDefault="00DD2FE3" w:rsidP="00844B78">
      <w:pPr>
        <w:pStyle w:val="Heading2"/>
      </w:pPr>
      <w:r>
        <w:t>Mapping01</w:t>
      </w:r>
      <w:r w:rsidR="00844B78">
        <w:t>.py</w:t>
      </w:r>
    </w:p>
    <w:p w:rsidR="00DD2FE3" w:rsidRDefault="00457EAD" w:rsidP="00DD2FE3">
      <w:r>
        <w:t>Use the slides to write a script to set the following MapDocument properties with the following values:</w:t>
      </w:r>
    </w:p>
    <w:p w:rsidR="00457EAD" w:rsidRDefault="00457EAD" w:rsidP="00DD2FE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5"/>
        <w:gridCol w:w="7176"/>
      </w:tblGrid>
      <w:tr w:rsidR="00457EAD" w:rsidTr="00087ABD">
        <w:tc>
          <w:tcPr>
            <w:tcW w:w="0" w:type="auto"/>
            <w:shd w:val="clear" w:color="auto" w:fill="auto"/>
          </w:tcPr>
          <w:p w:rsidR="00457EAD" w:rsidRDefault="00457EAD" w:rsidP="00DD2FE3">
            <w:r>
              <w:t>Property</w:t>
            </w:r>
          </w:p>
        </w:tc>
        <w:tc>
          <w:tcPr>
            <w:tcW w:w="0" w:type="auto"/>
            <w:shd w:val="clear" w:color="auto" w:fill="auto"/>
          </w:tcPr>
          <w:p w:rsidR="00457EAD" w:rsidRDefault="00457EAD" w:rsidP="00DD2FE3">
            <w:r>
              <w:t>Value</w:t>
            </w:r>
          </w:p>
        </w:tc>
      </w:tr>
      <w:tr w:rsidR="00457EAD" w:rsidTr="00087ABD">
        <w:tc>
          <w:tcPr>
            <w:tcW w:w="0" w:type="auto"/>
            <w:shd w:val="clear" w:color="auto" w:fill="auto"/>
          </w:tcPr>
          <w:p w:rsidR="00457EAD" w:rsidRDefault="00457EAD" w:rsidP="00DD2FE3">
            <w:r>
              <w:t>title</w:t>
            </w:r>
          </w:p>
        </w:tc>
        <w:tc>
          <w:tcPr>
            <w:tcW w:w="0" w:type="auto"/>
            <w:shd w:val="clear" w:color="auto" w:fill="auto"/>
          </w:tcPr>
          <w:p w:rsidR="00457EAD" w:rsidRDefault="00457EAD" w:rsidP="00DD2FE3">
            <w:r>
              <w:t>arcpy.mapping module exercises</w:t>
            </w:r>
          </w:p>
        </w:tc>
      </w:tr>
      <w:tr w:rsidR="00457EAD" w:rsidTr="00087ABD">
        <w:tc>
          <w:tcPr>
            <w:tcW w:w="0" w:type="auto"/>
            <w:shd w:val="clear" w:color="auto" w:fill="auto"/>
          </w:tcPr>
          <w:p w:rsidR="00457EAD" w:rsidRDefault="00457EAD" w:rsidP="00DD2FE3">
            <w:r>
              <w:t>author</w:t>
            </w:r>
          </w:p>
        </w:tc>
        <w:tc>
          <w:tcPr>
            <w:tcW w:w="0" w:type="auto"/>
            <w:shd w:val="clear" w:color="auto" w:fill="auto"/>
          </w:tcPr>
          <w:p w:rsidR="00457EAD" w:rsidRDefault="00457EAD" w:rsidP="00DD2FE3">
            <w:r>
              <w:t>&lt;your names&gt;</w:t>
            </w:r>
          </w:p>
        </w:tc>
      </w:tr>
      <w:tr w:rsidR="00457EAD" w:rsidTr="00087ABD">
        <w:tc>
          <w:tcPr>
            <w:tcW w:w="0" w:type="auto"/>
            <w:shd w:val="clear" w:color="auto" w:fill="auto"/>
          </w:tcPr>
          <w:p w:rsidR="00457EAD" w:rsidRDefault="00457EAD" w:rsidP="00DD2FE3">
            <w:r>
              <w:t>credits</w:t>
            </w:r>
          </w:p>
        </w:tc>
        <w:tc>
          <w:tcPr>
            <w:tcW w:w="0" w:type="auto"/>
            <w:shd w:val="clear" w:color="auto" w:fill="auto"/>
          </w:tcPr>
          <w:p w:rsidR="00457EAD" w:rsidRDefault="00457EAD" w:rsidP="00DD2FE3">
            <w:r>
              <w:t>David Viljoen made me do it</w:t>
            </w:r>
          </w:p>
        </w:tc>
      </w:tr>
      <w:tr w:rsidR="00457EAD" w:rsidTr="00087ABD">
        <w:tc>
          <w:tcPr>
            <w:tcW w:w="0" w:type="auto"/>
            <w:shd w:val="clear" w:color="auto" w:fill="auto"/>
          </w:tcPr>
          <w:p w:rsidR="00457EAD" w:rsidRDefault="00457EAD" w:rsidP="00DD2FE3">
            <w:r>
              <w:t>summary</w:t>
            </w:r>
          </w:p>
        </w:tc>
        <w:tc>
          <w:tcPr>
            <w:tcW w:w="0" w:type="auto"/>
            <w:shd w:val="clear" w:color="auto" w:fill="auto"/>
          </w:tcPr>
          <w:p w:rsidR="00457EAD" w:rsidRDefault="00457EAD" w:rsidP="00DD2FE3">
            <w:r>
              <w:t>See Description</w:t>
            </w:r>
          </w:p>
        </w:tc>
      </w:tr>
      <w:tr w:rsidR="00457EAD" w:rsidTr="00087ABD">
        <w:tc>
          <w:tcPr>
            <w:tcW w:w="0" w:type="auto"/>
            <w:shd w:val="clear" w:color="auto" w:fill="auto"/>
          </w:tcPr>
          <w:p w:rsidR="00457EAD" w:rsidRDefault="00457EAD" w:rsidP="00DD2FE3">
            <w:r>
              <w:t xml:space="preserve">description </w:t>
            </w:r>
          </w:p>
        </w:tc>
        <w:tc>
          <w:tcPr>
            <w:tcW w:w="0" w:type="auto"/>
            <w:shd w:val="clear" w:color="auto" w:fill="auto"/>
          </w:tcPr>
          <w:p w:rsidR="00457EAD" w:rsidRDefault="00457EAD" w:rsidP="00DD2FE3">
            <w:r>
              <w:t>This document was used for practicing Python coding with the arcpy.mapping module.</w:t>
            </w:r>
          </w:p>
        </w:tc>
      </w:tr>
      <w:tr w:rsidR="00457EAD" w:rsidTr="00087ABD">
        <w:tc>
          <w:tcPr>
            <w:tcW w:w="0" w:type="auto"/>
            <w:shd w:val="clear" w:color="auto" w:fill="auto"/>
          </w:tcPr>
          <w:p w:rsidR="00457EAD" w:rsidRDefault="00457EAD" w:rsidP="00DD2FE3">
            <w:r>
              <w:t>tags</w:t>
            </w:r>
          </w:p>
        </w:tc>
        <w:tc>
          <w:tcPr>
            <w:tcW w:w="0" w:type="auto"/>
            <w:shd w:val="clear" w:color="auto" w:fill="auto"/>
          </w:tcPr>
          <w:p w:rsidR="00457EAD" w:rsidRDefault="00457EAD" w:rsidP="00DD2FE3">
            <w:r>
              <w:t>arcpy.mapping,python,gis4207</w:t>
            </w:r>
          </w:p>
        </w:tc>
      </w:tr>
    </w:tbl>
    <w:p w:rsidR="00457EAD" w:rsidRDefault="00457EAD" w:rsidP="00DD2FE3"/>
    <w:p w:rsidR="00457EAD" w:rsidRDefault="00457EAD" w:rsidP="00DD2FE3">
      <w:r>
        <w:t>Copy and paste the values (except author) into your script to ensure they are precise.</w:t>
      </w:r>
    </w:p>
    <w:p w:rsidR="00457EAD" w:rsidRDefault="00457EAD" w:rsidP="00DD2FE3"/>
    <w:p w:rsidR="00457EAD" w:rsidRDefault="00457EAD">
      <w:r>
        <w:t xml:space="preserve">NOTE:  </w:t>
      </w:r>
      <w:r w:rsidR="006967BB">
        <w:t xml:space="preserve">Use </w:t>
      </w:r>
      <w:r w:rsidR="006967BB" w:rsidRPr="005E12B9">
        <w:t>MapDocument("MappingEx.mxd")</w:t>
      </w:r>
      <w:r w:rsidR="006967BB">
        <w:t xml:space="preserve"> and run from PyScripter.  Call the save method on MapDocument to save changes to the mxd.  Open in ArcMap to see if the changes you made to the above properties worked</w:t>
      </w:r>
      <w:r w:rsidR="000D2943">
        <w:t xml:space="preserve"> (File &gt; Map Document Properties)</w:t>
      </w:r>
      <w:bookmarkStart w:id="0" w:name="_GoBack"/>
      <w:bookmarkEnd w:id="0"/>
      <w:r w:rsidR="006967BB">
        <w:t xml:space="preserve">.  If you need to run the script again, create a new MXD first.  This closes MappingEx.mxd and opens an empty MXD.  Run the script in PyScripter and then open again in ArcMap.  Repeat until you have set the MXD properties.  </w:t>
      </w:r>
    </w:p>
    <w:p w:rsidR="008B315A" w:rsidRDefault="008B315A" w:rsidP="00457EAD">
      <w:pPr>
        <w:pStyle w:val="Heading2"/>
      </w:pPr>
      <w:r>
        <w:t>Mapping02.py</w:t>
      </w:r>
    </w:p>
    <w:p w:rsidR="008B315A" w:rsidRDefault="008D737A" w:rsidP="008B315A">
      <w:r>
        <w:t>This script will</w:t>
      </w:r>
      <w:r w:rsidR="0047501D">
        <w:t xml:space="preserve"> </w:t>
      </w:r>
      <w:r w:rsidR="00A8699E">
        <w:t>force</w:t>
      </w:r>
      <w:r w:rsidR="0047501D">
        <w:t xml:space="preserve"> the World DataFrame</w:t>
      </w:r>
      <w:r w:rsidR="00A8699E">
        <w:t xml:space="preserve"> as</w:t>
      </w:r>
      <w:r w:rsidR="0047501D">
        <w:t xml:space="preserve"> the ActiveView.  If the ActiveView</w:t>
      </w:r>
      <w:r w:rsidR="00A8699E">
        <w:t xml:space="preserve"> is any other data frame, or is the Page Layout, </w:t>
      </w:r>
      <w:r w:rsidR="0047501D">
        <w:t xml:space="preserve">make </w:t>
      </w:r>
      <w:r w:rsidR="00A8699E">
        <w:t>the World DataFrame as the ActiveView</w:t>
      </w:r>
      <w:r w:rsidR="0047501D">
        <w:t>.</w:t>
      </w:r>
      <w:r w:rsidR="006967BB">
        <w:t xml:space="preserve">  Use MapDocument(“CURRENT”) as the MapDocument object and run from within the Python window in ArcMap (Use “Load …” and “Clear all” for testing).  Do not call the save method on the MapDocument object.</w:t>
      </w:r>
    </w:p>
    <w:p w:rsidR="006967BB" w:rsidRDefault="006967BB" w:rsidP="008B315A"/>
    <w:p w:rsidR="006967BB" w:rsidRDefault="006967BB" w:rsidP="008B315A">
      <w:r>
        <w:t>NOTE:  This exercise is as simple as it gets.  If you start coding if blocks, etc, you are doing more work than required.</w:t>
      </w:r>
    </w:p>
    <w:p w:rsidR="00E71107" w:rsidRDefault="00E71107" w:rsidP="00E71107">
      <w:pPr>
        <w:pStyle w:val="Heading2"/>
      </w:pPr>
      <w:r>
        <w:t>SaveLayerVisibility.py</w:t>
      </w:r>
    </w:p>
    <w:p w:rsidR="00E71107" w:rsidRDefault="00E71107" w:rsidP="00E71107">
      <w:r>
        <w:t>This script will save the layer name and its visibility</w:t>
      </w:r>
      <w:r w:rsidR="009452C5">
        <w:t xml:space="preserve"> for all layers in all data frames</w:t>
      </w:r>
      <w:r>
        <w:t xml:space="preserve"> to a tab-delimited file called Layer</w:t>
      </w:r>
      <w:r w:rsidR="006967BB">
        <w:t xml:space="preserve">Visibility.txt.  Each line will </w:t>
      </w:r>
      <w:r>
        <w:t>contain the name of the</w:t>
      </w:r>
      <w:r w:rsidR="009452C5">
        <w:t xml:space="preserve"> DataFrame,</w:t>
      </w:r>
      <w:r>
        <w:t xml:space="preserve"> </w:t>
      </w:r>
      <w:r w:rsidR="009452C5">
        <w:t xml:space="preserve">name of the </w:t>
      </w:r>
      <w:r>
        <w:t>layer</w:t>
      </w:r>
      <w:r w:rsidR="009452C5">
        <w:t>,</w:t>
      </w:r>
      <w:r>
        <w:t xml:space="preserve"> and True or False for its visibility.</w:t>
      </w:r>
    </w:p>
    <w:p w:rsidR="006967BB" w:rsidRDefault="006967BB" w:rsidP="00E71107">
      <w:r>
        <w:t xml:space="preserve">Use </w:t>
      </w:r>
      <w:r w:rsidRPr="005E12B9">
        <w:t>MapDocument("MappingEx.mxd")</w:t>
      </w:r>
      <w:r>
        <w:t xml:space="preserve"> and run from PyScripter.</w:t>
      </w:r>
    </w:p>
    <w:p w:rsidR="00E71107" w:rsidRDefault="00B74F59" w:rsidP="00E71107">
      <w:pPr>
        <w:pStyle w:val="Heading1"/>
      </w:pPr>
      <w:r>
        <w:lastRenderedPageBreak/>
        <w:t>Load</w:t>
      </w:r>
      <w:r w:rsidR="00E71107">
        <w:t>LayerVisibility.py</w:t>
      </w:r>
    </w:p>
    <w:p w:rsidR="00E71107" w:rsidRDefault="00AA5394" w:rsidP="00E71107">
      <w:r>
        <w:t xml:space="preserve">Edit the LayerVisibility.txt file to change the visibility of one or more layers.  </w:t>
      </w:r>
      <w:r w:rsidR="00E71107">
        <w:t xml:space="preserve">This script will read the contents of LayerVisibility.txt and set the visibility of the layers according the whether or not the layer name is associated with a True or False.  </w:t>
      </w:r>
      <w:r>
        <w:t>Use MapDocument(“CURRENT”) as the MapDocument object and run from within the Python window in ArcMap.  Make sure you call arcpy.RefreshActiveView() and arcpy.RefreshTOC() after making changes to layers.</w:t>
      </w:r>
    </w:p>
    <w:p w:rsidR="00457EAD" w:rsidRDefault="00457EAD" w:rsidP="00AA5394">
      <w:pPr>
        <w:pStyle w:val="Heading1"/>
      </w:pPr>
      <w:r>
        <w:t>Mapping0</w:t>
      </w:r>
      <w:r w:rsidR="008B315A">
        <w:t>3</w:t>
      </w:r>
      <w:r>
        <w:t>.py</w:t>
      </w:r>
    </w:p>
    <w:p w:rsidR="0047501D" w:rsidRDefault="008D737A" w:rsidP="0047501D">
      <w:r>
        <w:t>This script will</w:t>
      </w:r>
      <w:r w:rsidR="00150B7D">
        <w:t xml:space="preserve"> print a report</w:t>
      </w:r>
      <w:r w:rsidR="0047501D">
        <w:t>.  Each tab-delimited row will contain the dataframe name, scale, and extent</w:t>
      </w:r>
      <w:r>
        <w:t xml:space="preserve"> (XMin, Ymin, Xmax, Ymax).  For example, </w:t>
      </w:r>
    </w:p>
    <w:p w:rsidR="008D737A" w:rsidRDefault="008D737A" w:rsidP="0047501D"/>
    <w:p w:rsidR="008D737A" w:rsidRDefault="008D737A" w:rsidP="008D737A">
      <w:pPr>
        <w:pStyle w:val="Code"/>
      </w:pPr>
      <w:r>
        <w:t>DataFrame</w:t>
      </w:r>
      <w:r>
        <w:tab/>
      </w:r>
      <w:r>
        <w:tab/>
        <w:t>Scale</w:t>
      </w:r>
      <w:r>
        <w:tab/>
      </w:r>
      <w:r>
        <w:tab/>
      </w:r>
      <w:r>
        <w:tab/>
        <w:t>Extent</w:t>
      </w:r>
    </w:p>
    <w:p w:rsidR="008D737A" w:rsidRDefault="008D737A" w:rsidP="008D737A">
      <w:pPr>
        <w:pStyle w:val="Code"/>
      </w:pPr>
      <w:r>
        <w:t>Canada</w:t>
      </w:r>
      <w:r>
        <w:tab/>
      </w:r>
      <w:r>
        <w:tab/>
      </w:r>
      <w:r>
        <w:tab/>
        <w:t>34028495</w:t>
      </w:r>
      <w:r>
        <w:tab/>
        <w:t>-122,</w:t>
      </w:r>
      <w:r w:rsidR="009452C5">
        <w:t xml:space="preserve"> </w:t>
      </w:r>
      <w:r>
        <w:t>43,</w:t>
      </w:r>
      <w:r w:rsidR="009452C5">
        <w:t xml:space="preserve"> </w:t>
      </w:r>
      <w:r>
        <w:t>-46,</w:t>
      </w:r>
      <w:r w:rsidR="009452C5">
        <w:t xml:space="preserve"> </w:t>
      </w:r>
      <w:r>
        <w:t>84</w:t>
      </w:r>
    </w:p>
    <w:p w:rsidR="006D2D72" w:rsidRDefault="006D2D72" w:rsidP="008D737A">
      <w:pPr>
        <w:pStyle w:val="Code"/>
      </w:pPr>
    </w:p>
    <w:p w:rsidR="006D2D72" w:rsidRDefault="006D2D72" w:rsidP="006D2D72">
      <w:pPr>
        <w:pStyle w:val="NoSpacing"/>
      </w:pPr>
      <w:r>
        <w:t>HINT:  Use the properties of the Extent object to get the values you need.</w:t>
      </w:r>
    </w:p>
    <w:p w:rsidR="005E12B9" w:rsidRDefault="005E12B9" w:rsidP="006D2D72">
      <w:pPr>
        <w:pStyle w:val="NoSpacing"/>
      </w:pPr>
    </w:p>
    <w:p w:rsidR="005E12B9" w:rsidRPr="0047501D" w:rsidRDefault="005E12B9" w:rsidP="006D2D72">
      <w:pPr>
        <w:pStyle w:val="NoSpacing"/>
      </w:pPr>
      <w:r>
        <w:t xml:space="preserve">Use </w:t>
      </w:r>
      <w:r w:rsidRPr="005E12B9">
        <w:t>MapDocument("MappingEx.mxd")</w:t>
      </w:r>
      <w:r>
        <w:t xml:space="preserve"> and run from PyScripter.</w:t>
      </w:r>
      <w:r w:rsidR="00AA5394">
        <w:t xml:space="preserve">  </w:t>
      </w:r>
    </w:p>
    <w:p w:rsidR="0047501D" w:rsidRDefault="0047501D" w:rsidP="0047501D">
      <w:pPr>
        <w:pStyle w:val="Heading2"/>
      </w:pPr>
      <w:r>
        <w:t>Mapping04.py</w:t>
      </w:r>
    </w:p>
    <w:p w:rsidR="008D737A" w:rsidRDefault="00747178" w:rsidP="00295CFF">
      <w:r>
        <w:t>This script will go through all DataFrame’s and make all point layers visible.  If the layer is in a group layer, the group layer must be made visible as well.  All polygon and line layers will not be visible.  Make sure you call arcpy.RefreshActiveView() and arcpy.RefreshTOC() after making changes to layers.</w:t>
      </w:r>
      <w:r>
        <w:br/>
      </w:r>
      <w:r>
        <w:br/>
      </w:r>
      <w:r w:rsidR="005E12B9">
        <w:t xml:space="preserve">Use MapDocument(“CURRENT”) as the MapDocument object and </w:t>
      </w:r>
      <w:r w:rsidR="00295CFF">
        <w:t>run from within the Python window in ArcMap</w:t>
      </w:r>
      <w:r>
        <w:t xml:space="preserve">.  </w:t>
      </w:r>
      <w:r w:rsidR="00295CFF">
        <w:t xml:space="preserve">Do not save the MXD as part of, or after running, this script.  </w:t>
      </w:r>
    </w:p>
    <w:p w:rsidR="005521A0" w:rsidRDefault="005521A0" w:rsidP="005521A0">
      <w:pPr>
        <w:pStyle w:val="Heading2"/>
      </w:pPr>
      <w:r>
        <w:t>Mapping05.py</w:t>
      </w:r>
    </w:p>
    <w:p w:rsidR="005521A0" w:rsidRDefault="005521A0" w:rsidP="005521A0">
      <w:r>
        <w:t>This script will add the Continents.lyr and World Cities.lyr files to the Canada DataFrame using AUTO_ARRANGE.</w:t>
      </w:r>
      <w:r w:rsidR="005E12B9" w:rsidRPr="005E12B9">
        <w:t xml:space="preserve"> Use MapDocument("CURRENT") for this script.</w:t>
      </w:r>
    </w:p>
    <w:p w:rsidR="00AA5394" w:rsidRDefault="00AA5394" w:rsidP="005521A0"/>
    <w:p w:rsidR="00AA5394" w:rsidRDefault="00AA5394" w:rsidP="00AA5394">
      <w:r>
        <w:t xml:space="preserve">Use MapDocument(“CURRENT”) as the MapDocument object and run from within the Python window in ArcMap.  Do not save the MXD as part of, or after running, this script.  </w:t>
      </w:r>
    </w:p>
    <w:p w:rsidR="005521A0" w:rsidRDefault="005521A0" w:rsidP="005521A0">
      <w:pPr>
        <w:pStyle w:val="Heading2"/>
      </w:pPr>
      <w:r>
        <w:t>Mapping06.py</w:t>
      </w:r>
    </w:p>
    <w:p w:rsidR="00AA5394" w:rsidRDefault="005521A0" w:rsidP="005521A0">
      <w:r>
        <w:t>This script will remove Continents.lyr and World Cities.lyr layers from the Canada DataFrame.</w:t>
      </w:r>
      <w:r w:rsidR="005E12B9">
        <w:t xml:space="preserve">  </w:t>
      </w:r>
    </w:p>
    <w:p w:rsidR="00AA5394" w:rsidRDefault="00AA5394" w:rsidP="00AA5394"/>
    <w:p w:rsidR="00AA5394" w:rsidRDefault="00AA5394" w:rsidP="00AA5394">
      <w:r>
        <w:t xml:space="preserve">Use MapDocument(“CURRENT”) as the MapDocument object and run from within the Python window in ArcMap.  Do not save the MXD as part of, or after running, this script.  </w:t>
      </w:r>
    </w:p>
    <w:p w:rsidR="002769CD" w:rsidRDefault="002769CD" w:rsidP="002769CD">
      <w:pPr>
        <w:pStyle w:val="Heading2"/>
      </w:pPr>
      <w:r>
        <w:t>Mapping07.py</w:t>
      </w:r>
    </w:p>
    <w:p w:rsidR="002769CD" w:rsidRDefault="002769CD" w:rsidP="002769CD">
      <w:r>
        <w:t xml:space="preserve">Create a sub-folder from your scripts folder called mxdTemp.  Make sure you have saved MappingEx.mxd.  Use Explorer to </w:t>
      </w:r>
      <w:r w:rsidRPr="002769CD">
        <w:rPr>
          <w:b/>
        </w:rPr>
        <w:t>copy</w:t>
      </w:r>
      <w:r>
        <w:t xml:space="preserve"> and paste MappingEx.mxd into the mxdTemp folder.  If you open this mxd, you will find all of the data sources are broken.  In your scripts folder (one level up), write a script that will fix all of the broken data sources in the MapDocument.</w:t>
      </w:r>
      <w:r w:rsidR="00A31587">
        <w:t xml:space="preserve">  When you have this working, you can close the MappingEx.mxd in mxdTemp and then delete the mxdTemp folder and its contents.  Make sure you don’t delete Mapping07.py</w:t>
      </w:r>
      <w:r w:rsidR="005E12B9">
        <w:t xml:space="preserve">  Use </w:t>
      </w:r>
      <w:r w:rsidR="005E12B9" w:rsidRPr="005E12B9">
        <w:t>MapDocument("MappingEx.mxd")</w:t>
      </w:r>
      <w:r w:rsidR="00AA5394">
        <w:t xml:space="preserve"> and call the save() method on the MappingEx.mxd in the mxdTemp folder.</w:t>
      </w:r>
    </w:p>
    <w:p w:rsidR="00A31587" w:rsidRDefault="0047752C" w:rsidP="00A31587">
      <w:pPr>
        <w:pStyle w:val="Heading2"/>
      </w:pPr>
      <w:r>
        <w:t>Mapping08</w:t>
      </w:r>
      <w:r w:rsidR="00A31587">
        <w:t>.py</w:t>
      </w:r>
    </w:p>
    <w:p w:rsidR="00A31587" w:rsidRDefault="00A31587" w:rsidP="00A31587">
      <w:r>
        <w:t>This script will export each</w:t>
      </w:r>
      <w:r w:rsidR="008B6783">
        <w:t xml:space="preserve"> of the DataFrames to PDF in a folder called temp </w:t>
      </w:r>
      <w:r w:rsidR="00CA68C2">
        <w:t>with the name of the DataFrame as the base name for the pdf</w:t>
      </w:r>
      <w:r>
        <w:t xml:space="preserve">.  </w:t>
      </w:r>
      <w:r w:rsidR="00CA68C2">
        <w:t xml:space="preserve">You will then use PDFDocumentCreate to create a PDF called AllMaps.pdf in </w:t>
      </w:r>
      <w:r w:rsidR="008B6783">
        <w:t>temp</w:t>
      </w:r>
      <w:r w:rsidR="00CA68C2">
        <w:t>.  Use PDFDocument.appendPages() to add the DataFrame pdf’s to AllMaps.pdf.</w:t>
      </w:r>
    </w:p>
    <w:p w:rsidR="00AA5394" w:rsidRDefault="00AA5394" w:rsidP="00A31587"/>
    <w:p w:rsidR="00AA5394" w:rsidRPr="00A31587" w:rsidRDefault="00AA5394" w:rsidP="00A31587">
      <w:r>
        <w:t xml:space="preserve">Use </w:t>
      </w:r>
      <w:r w:rsidRPr="005E12B9">
        <w:t>MapDocument("MappingEx.mxd")</w:t>
      </w:r>
      <w:r>
        <w:t xml:space="preserve"> and run in PyScripter.</w:t>
      </w:r>
    </w:p>
    <w:sectPr w:rsidR="00AA5394" w:rsidRPr="00A3158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72B" w:rsidRDefault="0073172B" w:rsidP="00033993">
      <w:r>
        <w:separator/>
      </w:r>
    </w:p>
  </w:endnote>
  <w:endnote w:type="continuationSeparator" w:id="0">
    <w:p w:rsidR="0073172B" w:rsidRDefault="0073172B" w:rsidP="00033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993" w:rsidRDefault="00033993" w:rsidP="00AB33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33993" w:rsidRDefault="00033993" w:rsidP="000339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993" w:rsidRDefault="00033993" w:rsidP="00AB33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D2943">
      <w:rPr>
        <w:rStyle w:val="PageNumber"/>
        <w:noProof/>
      </w:rPr>
      <w:t>1</w:t>
    </w:r>
    <w:r>
      <w:rPr>
        <w:rStyle w:val="PageNumber"/>
      </w:rPr>
      <w:fldChar w:fldCharType="end"/>
    </w:r>
  </w:p>
  <w:p w:rsidR="00033993" w:rsidRDefault="00033993" w:rsidP="000339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72B" w:rsidRDefault="0073172B" w:rsidP="00033993">
      <w:r>
        <w:separator/>
      </w:r>
    </w:p>
  </w:footnote>
  <w:footnote w:type="continuationSeparator" w:id="0">
    <w:p w:rsidR="0073172B" w:rsidRDefault="0073172B" w:rsidP="000339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2E30"/>
    <w:multiLevelType w:val="hybridMultilevel"/>
    <w:tmpl w:val="4C0A7EB4"/>
    <w:lvl w:ilvl="0" w:tplc="1009000F">
      <w:start w:val="1"/>
      <w:numFmt w:val="decimal"/>
      <w:lvlText w:val="%1."/>
      <w:lvlJc w:val="left"/>
      <w:pPr>
        <w:tabs>
          <w:tab w:val="num" w:pos="360"/>
        </w:tabs>
        <w:ind w:left="360" w:hanging="360"/>
      </w:p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 w15:restartNumberingAfterBreak="0">
    <w:nsid w:val="53F40103"/>
    <w:multiLevelType w:val="hybridMultilevel"/>
    <w:tmpl w:val="DA76A062"/>
    <w:lvl w:ilvl="0" w:tplc="1009000F">
      <w:start w:val="1"/>
      <w:numFmt w:val="decimal"/>
      <w:lvlText w:val="%1."/>
      <w:lvlJc w:val="left"/>
      <w:pPr>
        <w:tabs>
          <w:tab w:val="num" w:pos="360"/>
        </w:tabs>
        <w:ind w:left="360" w:hanging="360"/>
      </w:p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2" w15:restartNumberingAfterBreak="0">
    <w:nsid w:val="7DF20393"/>
    <w:multiLevelType w:val="hybridMultilevel"/>
    <w:tmpl w:val="70DC0670"/>
    <w:lvl w:ilvl="0" w:tplc="1009000F">
      <w:start w:val="1"/>
      <w:numFmt w:val="decimal"/>
      <w:lvlText w:val="%1."/>
      <w:lvlJc w:val="left"/>
      <w:pPr>
        <w:tabs>
          <w:tab w:val="num" w:pos="360"/>
        </w:tabs>
        <w:ind w:left="360" w:hanging="360"/>
      </w:p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B78"/>
    <w:rsid w:val="000150FD"/>
    <w:rsid w:val="00026163"/>
    <w:rsid w:val="000304D0"/>
    <w:rsid w:val="00033993"/>
    <w:rsid w:val="000419A3"/>
    <w:rsid w:val="00042A9D"/>
    <w:rsid w:val="00056859"/>
    <w:rsid w:val="00074B22"/>
    <w:rsid w:val="00076D6C"/>
    <w:rsid w:val="00080A8E"/>
    <w:rsid w:val="00087ABD"/>
    <w:rsid w:val="00094E63"/>
    <w:rsid w:val="000A224A"/>
    <w:rsid w:val="000A5B47"/>
    <w:rsid w:val="000D097C"/>
    <w:rsid w:val="000D1142"/>
    <w:rsid w:val="000D2943"/>
    <w:rsid w:val="000D338F"/>
    <w:rsid w:val="000D7D5C"/>
    <w:rsid w:val="000E440A"/>
    <w:rsid w:val="000E78F1"/>
    <w:rsid w:val="000F07FB"/>
    <w:rsid w:val="00103D6C"/>
    <w:rsid w:val="00113AC1"/>
    <w:rsid w:val="00132341"/>
    <w:rsid w:val="00134704"/>
    <w:rsid w:val="00137A25"/>
    <w:rsid w:val="00143135"/>
    <w:rsid w:val="00150B7D"/>
    <w:rsid w:val="00160FA5"/>
    <w:rsid w:val="0016587D"/>
    <w:rsid w:val="00173ABD"/>
    <w:rsid w:val="001779F7"/>
    <w:rsid w:val="00185A86"/>
    <w:rsid w:val="00195BD9"/>
    <w:rsid w:val="001A54B9"/>
    <w:rsid w:val="001B1084"/>
    <w:rsid w:val="001C5816"/>
    <w:rsid w:val="001D5407"/>
    <w:rsid w:val="001E63C0"/>
    <w:rsid w:val="001F0C57"/>
    <w:rsid w:val="00200EE1"/>
    <w:rsid w:val="002054B2"/>
    <w:rsid w:val="00211AA8"/>
    <w:rsid w:val="00213FD5"/>
    <w:rsid w:val="002207F5"/>
    <w:rsid w:val="00224091"/>
    <w:rsid w:val="00224329"/>
    <w:rsid w:val="00224B16"/>
    <w:rsid w:val="00231DA5"/>
    <w:rsid w:val="00237B2B"/>
    <w:rsid w:val="0024396E"/>
    <w:rsid w:val="00246328"/>
    <w:rsid w:val="00246915"/>
    <w:rsid w:val="00251572"/>
    <w:rsid w:val="00256C89"/>
    <w:rsid w:val="002721B2"/>
    <w:rsid w:val="00275775"/>
    <w:rsid w:val="002769CD"/>
    <w:rsid w:val="00281DBD"/>
    <w:rsid w:val="00295CFF"/>
    <w:rsid w:val="002A588C"/>
    <w:rsid w:val="002C62A7"/>
    <w:rsid w:val="002E5313"/>
    <w:rsid w:val="002E6BF0"/>
    <w:rsid w:val="002E6D10"/>
    <w:rsid w:val="002F2948"/>
    <w:rsid w:val="002F4AC4"/>
    <w:rsid w:val="00302ABC"/>
    <w:rsid w:val="00317067"/>
    <w:rsid w:val="003213B1"/>
    <w:rsid w:val="00324F08"/>
    <w:rsid w:val="00325861"/>
    <w:rsid w:val="00331E27"/>
    <w:rsid w:val="0033221B"/>
    <w:rsid w:val="00335C9E"/>
    <w:rsid w:val="00360C6B"/>
    <w:rsid w:val="003661A3"/>
    <w:rsid w:val="00367C79"/>
    <w:rsid w:val="00376E30"/>
    <w:rsid w:val="003A7FB7"/>
    <w:rsid w:val="003B37EF"/>
    <w:rsid w:val="003C4103"/>
    <w:rsid w:val="003C5CF5"/>
    <w:rsid w:val="003C6D00"/>
    <w:rsid w:val="003D2D73"/>
    <w:rsid w:val="003D62DF"/>
    <w:rsid w:val="003F348A"/>
    <w:rsid w:val="003F45F5"/>
    <w:rsid w:val="00402C23"/>
    <w:rsid w:val="00403597"/>
    <w:rsid w:val="004040D7"/>
    <w:rsid w:val="004164FF"/>
    <w:rsid w:val="00417000"/>
    <w:rsid w:val="00422AF1"/>
    <w:rsid w:val="00426CEC"/>
    <w:rsid w:val="00451E19"/>
    <w:rsid w:val="00457EAD"/>
    <w:rsid w:val="00473EFE"/>
    <w:rsid w:val="0047501D"/>
    <w:rsid w:val="0047752C"/>
    <w:rsid w:val="004A67A7"/>
    <w:rsid w:val="004A696B"/>
    <w:rsid w:val="004A7A73"/>
    <w:rsid w:val="004C1002"/>
    <w:rsid w:val="004C62A9"/>
    <w:rsid w:val="004D4C18"/>
    <w:rsid w:val="004D7CDC"/>
    <w:rsid w:val="004E0C37"/>
    <w:rsid w:val="004E2069"/>
    <w:rsid w:val="004E28D8"/>
    <w:rsid w:val="004E44FF"/>
    <w:rsid w:val="004E64B1"/>
    <w:rsid w:val="004E6701"/>
    <w:rsid w:val="004F6461"/>
    <w:rsid w:val="00506ECF"/>
    <w:rsid w:val="0051757B"/>
    <w:rsid w:val="00520C96"/>
    <w:rsid w:val="005251AC"/>
    <w:rsid w:val="00537B37"/>
    <w:rsid w:val="00537D79"/>
    <w:rsid w:val="005453F3"/>
    <w:rsid w:val="005461C7"/>
    <w:rsid w:val="005521A0"/>
    <w:rsid w:val="005611A9"/>
    <w:rsid w:val="0056492C"/>
    <w:rsid w:val="0056730B"/>
    <w:rsid w:val="00572B29"/>
    <w:rsid w:val="005746C8"/>
    <w:rsid w:val="00576B5F"/>
    <w:rsid w:val="00591B42"/>
    <w:rsid w:val="00593CD1"/>
    <w:rsid w:val="005A3D55"/>
    <w:rsid w:val="005B41E5"/>
    <w:rsid w:val="005C114E"/>
    <w:rsid w:val="005D0B1C"/>
    <w:rsid w:val="005E0E2F"/>
    <w:rsid w:val="005E12B9"/>
    <w:rsid w:val="005E5AD0"/>
    <w:rsid w:val="005F49BF"/>
    <w:rsid w:val="0060051F"/>
    <w:rsid w:val="006056C7"/>
    <w:rsid w:val="006104A8"/>
    <w:rsid w:val="00611A1C"/>
    <w:rsid w:val="006157F8"/>
    <w:rsid w:val="00625742"/>
    <w:rsid w:val="0063256E"/>
    <w:rsid w:val="00634656"/>
    <w:rsid w:val="006379F2"/>
    <w:rsid w:val="00640884"/>
    <w:rsid w:val="006415CF"/>
    <w:rsid w:val="006417C6"/>
    <w:rsid w:val="00644014"/>
    <w:rsid w:val="006473C8"/>
    <w:rsid w:val="00647D53"/>
    <w:rsid w:val="00655B10"/>
    <w:rsid w:val="00655EEF"/>
    <w:rsid w:val="00655FA6"/>
    <w:rsid w:val="00656AED"/>
    <w:rsid w:val="006634E9"/>
    <w:rsid w:val="00671E1D"/>
    <w:rsid w:val="00675273"/>
    <w:rsid w:val="00677AE8"/>
    <w:rsid w:val="006967BB"/>
    <w:rsid w:val="006B7F02"/>
    <w:rsid w:val="006D2D72"/>
    <w:rsid w:val="006D6C89"/>
    <w:rsid w:val="006D70CF"/>
    <w:rsid w:val="006D775D"/>
    <w:rsid w:val="006F4862"/>
    <w:rsid w:val="006F59EE"/>
    <w:rsid w:val="00700690"/>
    <w:rsid w:val="007037DB"/>
    <w:rsid w:val="007260C3"/>
    <w:rsid w:val="0073172B"/>
    <w:rsid w:val="00740534"/>
    <w:rsid w:val="00742D46"/>
    <w:rsid w:val="00746A8E"/>
    <w:rsid w:val="00747178"/>
    <w:rsid w:val="00751460"/>
    <w:rsid w:val="00751564"/>
    <w:rsid w:val="0076313B"/>
    <w:rsid w:val="00763587"/>
    <w:rsid w:val="00763E56"/>
    <w:rsid w:val="00792C3B"/>
    <w:rsid w:val="00797F76"/>
    <w:rsid w:val="007A5ADE"/>
    <w:rsid w:val="007A6E15"/>
    <w:rsid w:val="007B4E68"/>
    <w:rsid w:val="007B65C0"/>
    <w:rsid w:val="007B76FE"/>
    <w:rsid w:val="007C2716"/>
    <w:rsid w:val="007D2E29"/>
    <w:rsid w:val="007F570D"/>
    <w:rsid w:val="00802607"/>
    <w:rsid w:val="008029CB"/>
    <w:rsid w:val="00813156"/>
    <w:rsid w:val="00833211"/>
    <w:rsid w:val="00834565"/>
    <w:rsid w:val="00837DF9"/>
    <w:rsid w:val="00844B78"/>
    <w:rsid w:val="00845471"/>
    <w:rsid w:val="00850024"/>
    <w:rsid w:val="008513E7"/>
    <w:rsid w:val="0085251A"/>
    <w:rsid w:val="00861BE7"/>
    <w:rsid w:val="00870813"/>
    <w:rsid w:val="00875019"/>
    <w:rsid w:val="00877A95"/>
    <w:rsid w:val="0088025D"/>
    <w:rsid w:val="00883520"/>
    <w:rsid w:val="0088651B"/>
    <w:rsid w:val="008A1370"/>
    <w:rsid w:val="008B315A"/>
    <w:rsid w:val="008B6783"/>
    <w:rsid w:val="008C1C81"/>
    <w:rsid w:val="008C3FC0"/>
    <w:rsid w:val="008D6AF1"/>
    <w:rsid w:val="008D7286"/>
    <w:rsid w:val="008D737A"/>
    <w:rsid w:val="008F5CE4"/>
    <w:rsid w:val="008F62B7"/>
    <w:rsid w:val="00900ACB"/>
    <w:rsid w:val="0090428E"/>
    <w:rsid w:val="00904350"/>
    <w:rsid w:val="009155F0"/>
    <w:rsid w:val="0092696D"/>
    <w:rsid w:val="00934C73"/>
    <w:rsid w:val="009448E7"/>
    <w:rsid w:val="009452C5"/>
    <w:rsid w:val="009505D2"/>
    <w:rsid w:val="00957A3C"/>
    <w:rsid w:val="009713F5"/>
    <w:rsid w:val="009721FF"/>
    <w:rsid w:val="00973C57"/>
    <w:rsid w:val="00990F1E"/>
    <w:rsid w:val="00994F7D"/>
    <w:rsid w:val="009953BA"/>
    <w:rsid w:val="00997816"/>
    <w:rsid w:val="009A13C5"/>
    <w:rsid w:val="009A2DB2"/>
    <w:rsid w:val="009D13E6"/>
    <w:rsid w:val="009F3015"/>
    <w:rsid w:val="00A038E1"/>
    <w:rsid w:val="00A06B91"/>
    <w:rsid w:val="00A11F34"/>
    <w:rsid w:val="00A165D1"/>
    <w:rsid w:val="00A301AE"/>
    <w:rsid w:val="00A31587"/>
    <w:rsid w:val="00A361BF"/>
    <w:rsid w:val="00A415BD"/>
    <w:rsid w:val="00A510DB"/>
    <w:rsid w:val="00A621CF"/>
    <w:rsid w:val="00A64845"/>
    <w:rsid w:val="00A737E5"/>
    <w:rsid w:val="00A826B1"/>
    <w:rsid w:val="00A8699E"/>
    <w:rsid w:val="00A907DC"/>
    <w:rsid w:val="00A9726A"/>
    <w:rsid w:val="00AA3AC4"/>
    <w:rsid w:val="00AA5394"/>
    <w:rsid w:val="00AA5B3F"/>
    <w:rsid w:val="00AB2B91"/>
    <w:rsid w:val="00AB3387"/>
    <w:rsid w:val="00AC5202"/>
    <w:rsid w:val="00AC7A43"/>
    <w:rsid w:val="00AD32BC"/>
    <w:rsid w:val="00AD6101"/>
    <w:rsid w:val="00AE45DA"/>
    <w:rsid w:val="00AE713B"/>
    <w:rsid w:val="00B070B3"/>
    <w:rsid w:val="00B07834"/>
    <w:rsid w:val="00B07DFE"/>
    <w:rsid w:val="00B1140B"/>
    <w:rsid w:val="00B27832"/>
    <w:rsid w:val="00B31962"/>
    <w:rsid w:val="00B33E32"/>
    <w:rsid w:val="00B352C4"/>
    <w:rsid w:val="00B475A4"/>
    <w:rsid w:val="00B62F58"/>
    <w:rsid w:val="00B74F59"/>
    <w:rsid w:val="00B769B1"/>
    <w:rsid w:val="00B77716"/>
    <w:rsid w:val="00B77BDE"/>
    <w:rsid w:val="00B944CC"/>
    <w:rsid w:val="00BA04CD"/>
    <w:rsid w:val="00BA6DB1"/>
    <w:rsid w:val="00BB4650"/>
    <w:rsid w:val="00BC7007"/>
    <w:rsid w:val="00BD103F"/>
    <w:rsid w:val="00BD6926"/>
    <w:rsid w:val="00BE35A3"/>
    <w:rsid w:val="00BE4D29"/>
    <w:rsid w:val="00BE6FBE"/>
    <w:rsid w:val="00BF1C2B"/>
    <w:rsid w:val="00BF4F40"/>
    <w:rsid w:val="00BF611E"/>
    <w:rsid w:val="00C07BF9"/>
    <w:rsid w:val="00C13C93"/>
    <w:rsid w:val="00C14D5F"/>
    <w:rsid w:val="00C220CE"/>
    <w:rsid w:val="00C31926"/>
    <w:rsid w:val="00C349FA"/>
    <w:rsid w:val="00C353EF"/>
    <w:rsid w:val="00C40F6F"/>
    <w:rsid w:val="00C42A3D"/>
    <w:rsid w:val="00C45D82"/>
    <w:rsid w:val="00C461B7"/>
    <w:rsid w:val="00C46242"/>
    <w:rsid w:val="00C50085"/>
    <w:rsid w:val="00C539D4"/>
    <w:rsid w:val="00C545D4"/>
    <w:rsid w:val="00C56BD9"/>
    <w:rsid w:val="00C67969"/>
    <w:rsid w:val="00C74184"/>
    <w:rsid w:val="00C77FF1"/>
    <w:rsid w:val="00C85F65"/>
    <w:rsid w:val="00C9482A"/>
    <w:rsid w:val="00C96E2B"/>
    <w:rsid w:val="00C97FEA"/>
    <w:rsid w:val="00CA2DDD"/>
    <w:rsid w:val="00CA46AC"/>
    <w:rsid w:val="00CA68C2"/>
    <w:rsid w:val="00CA6C0B"/>
    <w:rsid w:val="00CB1359"/>
    <w:rsid w:val="00CB3628"/>
    <w:rsid w:val="00CC7F41"/>
    <w:rsid w:val="00CD01D2"/>
    <w:rsid w:val="00CD1467"/>
    <w:rsid w:val="00CD4F01"/>
    <w:rsid w:val="00CE2687"/>
    <w:rsid w:val="00CE4A9F"/>
    <w:rsid w:val="00CF3894"/>
    <w:rsid w:val="00D0176E"/>
    <w:rsid w:val="00D030BF"/>
    <w:rsid w:val="00D036FC"/>
    <w:rsid w:val="00D13C02"/>
    <w:rsid w:val="00D17F41"/>
    <w:rsid w:val="00D22958"/>
    <w:rsid w:val="00D259E6"/>
    <w:rsid w:val="00D27074"/>
    <w:rsid w:val="00D30F13"/>
    <w:rsid w:val="00D357CC"/>
    <w:rsid w:val="00D40363"/>
    <w:rsid w:val="00D4493B"/>
    <w:rsid w:val="00D459A8"/>
    <w:rsid w:val="00D46DE9"/>
    <w:rsid w:val="00D5007A"/>
    <w:rsid w:val="00D577B1"/>
    <w:rsid w:val="00D74D7E"/>
    <w:rsid w:val="00D76C52"/>
    <w:rsid w:val="00D8288C"/>
    <w:rsid w:val="00D8727F"/>
    <w:rsid w:val="00D93718"/>
    <w:rsid w:val="00D96F0E"/>
    <w:rsid w:val="00DB176E"/>
    <w:rsid w:val="00DB326C"/>
    <w:rsid w:val="00DB728C"/>
    <w:rsid w:val="00DC2DAE"/>
    <w:rsid w:val="00DD1A1B"/>
    <w:rsid w:val="00DD2FE3"/>
    <w:rsid w:val="00DD5F42"/>
    <w:rsid w:val="00DD7AA8"/>
    <w:rsid w:val="00DE7D65"/>
    <w:rsid w:val="00DF5342"/>
    <w:rsid w:val="00E01C23"/>
    <w:rsid w:val="00E04006"/>
    <w:rsid w:val="00E04162"/>
    <w:rsid w:val="00E13284"/>
    <w:rsid w:val="00E16BA7"/>
    <w:rsid w:val="00E16FF4"/>
    <w:rsid w:val="00E20BA6"/>
    <w:rsid w:val="00E26A9F"/>
    <w:rsid w:val="00E3169E"/>
    <w:rsid w:val="00E3419F"/>
    <w:rsid w:val="00E349CA"/>
    <w:rsid w:val="00E364D7"/>
    <w:rsid w:val="00E4129F"/>
    <w:rsid w:val="00E55315"/>
    <w:rsid w:val="00E60906"/>
    <w:rsid w:val="00E62C01"/>
    <w:rsid w:val="00E679BD"/>
    <w:rsid w:val="00E71107"/>
    <w:rsid w:val="00E71A49"/>
    <w:rsid w:val="00E7455F"/>
    <w:rsid w:val="00E76F28"/>
    <w:rsid w:val="00E93655"/>
    <w:rsid w:val="00E944C3"/>
    <w:rsid w:val="00E96DB7"/>
    <w:rsid w:val="00EA2092"/>
    <w:rsid w:val="00EA398C"/>
    <w:rsid w:val="00EA594F"/>
    <w:rsid w:val="00EB46A6"/>
    <w:rsid w:val="00EC0532"/>
    <w:rsid w:val="00ED2BCD"/>
    <w:rsid w:val="00EE1A1F"/>
    <w:rsid w:val="00EE737E"/>
    <w:rsid w:val="00EF51E4"/>
    <w:rsid w:val="00EF6CBF"/>
    <w:rsid w:val="00EF7EC5"/>
    <w:rsid w:val="00F11E09"/>
    <w:rsid w:val="00F16C40"/>
    <w:rsid w:val="00F26613"/>
    <w:rsid w:val="00F31F16"/>
    <w:rsid w:val="00F339A1"/>
    <w:rsid w:val="00F41CF6"/>
    <w:rsid w:val="00F44683"/>
    <w:rsid w:val="00F4541D"/>
    <w:rsid w:val="00F53DAE"/>
    <w:rsid w:val="00F6014E"/>
    <w:rsid w:val="00F6028A"/>
    <w:rsid w:val="00F63358"/>
    <w:rsid w:val="00F72F50"/>
    <w:rsid w:val="00F76354"/>
    <w:rsid w:val="00F7737A"/>
    <w:rsid w:val="00F82259"/>
    <w:rsid w:val="00F8690D"/>
    <w:rsid w:val="00F871BE"/>
    <w:rsid w:val="00F91A5E"/>
    <w:rsid w:val="00FC3E0E"/>
    <w:rsid w:val="00FD6F38"/>
    <w:rsid w:val="00FF140B"/>
    <w:rsid w:val="00FF1BBF"/>
    <w:rsid w:val="00FF3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860964"/>
  <w15:docId w15:val="{D33D4484-7860-4B17-A7DC-D6D30FB5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394"/>
    <w:rPr>
      <w:szCs w:val="24"/>
    </w:rPr>
  </w:style>
  <w:style w:type="paragraph" w:styleId="Heading1">
    <w:name w:val="heading 1"/>
    <w:basedOn w:val="Normal"/>
    <w:next w:val="Normal"/>
    <w:qFormat/>
    <w:rsid w:val="00EF51E4"/>
    <w:pPr>
      <w:keepNext/>
      <w:spacing w:before="240" w:after="60"/>
      <w:outlineLvl w:val="0"/>
    </w:pPr>
    <w:rPr>
      <w:rFonts w:ascii="Arial" w:hAnsi="Arial" w:cs="Arial"/>
      <w:b/>
      <w:bCs/>
      <w:kern w:val="32"/>
      <w:szCs w:val="32"/>
    </w:rPr>
  </w:style>
  <w:style w:type="paragraph" w:styleId="Heading2">
    <w:name w:val="heading 2"/>
    <w:basedOn w:val="Normal"/>
    <w:next w:val="Normal"/>
    <w:qFormat/>
    <w:rsid w:val="00EF51E4"/>
    <w:pPr>
      <w:keepNext/>
      <w:spacing w:before="240" w:after="60"/>
      <w:outlineLvl w:val="1"/>
    </w:pPr>
    <w:rPr>
      <w:rFonts w:ascii="Arial" w:hAnsi="Arial" w:cs="Arial"/>
      <w:b/>
      <w:bCs/>
      <w:i/>
      <w:iCs/>
      <w:szCs w:val="28"/>
    </w:rPr>
  </w:style>
  <w:style w:type="paragraph" w:styleId="Heading3">
    <w:name w:val="heading 3"/>
    <w:basedOn w:val="Normal"/>
    <w:next w:val="Normal"/>
    <w:qFormat/>
    <w:rsid w:val="00EF51E4"/>
    <w:pPr>
      <w:keepNext/>
      <w:spacing w:before="240" w:after="60"/>
      <w:outlineLvl w:val="2"/>
    </w:pPr>
    <w:rPr>
      <w:rFonts w:ascii="Arial" w:hAnsi="Arial" w:cs="Arial"/>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rsid w:val="00DD2FE3"/>
    <w:pPr>
      <w:tabs>
        <w:tab w:val="left" w:pos="288"/>
        <w:tab w:val="left" w:pos="576"/>
        <w:tab w:val="left" w:pos="864"/>
        <w:tab w:val="left" w:pos="1152"/>
        <w:tab w:val="left" w:pos="1440"/>
        <w:tab w:val="left" w:pos="1728"/>
        <w:tab w:val="left" w:pos="2016"/>
        <w:tab w:val="left" w:pos="2304"/>
        <w:tab w:val="left" w:pos="2592"/>
        <w:tab w:val="left" w:pos="2880"/>
      </w:tabs>
    </w:pPr>
    <w:rPr>
      <w:rFonts w:ascii="Courier New" w:hAnsi="Courier New"/>
      <w:b/>
      <w:sz w:val="18"/>
    </w:rPr>
  </w:style>
  <w:style w:type="character" w:styleId="Hyperlink">
    <w:name w:val="Hyperlink"/>
    <w:rsid w:val="00883520"/>
    <w:rPr>
      <w:color w:val="0000FF"/>
      <w:u w:val="single"/>
    </w:rPr>
  </w:style>
  <w:style w:type="character" w:customStyle="1" w:styleId="CodeChar">
    <w:name w:val="Code Char"/>
    <w:link w:val="Code"/>
    <w:rsid w:val="00DD2FE3"/>
    <w:rPr>
      <w:rFonts w:ascii="Courier New" w:hAnsi="Courier New"/>
      <w:b/>
      <w:sz w:val="18"/>
      <w:szCs w:val="24"/>
      <w:lang w:val="en-US" w:eastAsia="en-US" w:bidi="ar-SA"/>
    </w:rPr>
  </w:style>
  <w:style w:type="table" w:styleId="TableGrid">
    <w:name w:val="Table Grid"/>
    <w:basedOn w:val="TableNormal"/>
    <w:rsid w:val="00457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D2D72"/>
    <w:rPr>
      <w:szCs w:val="24"/>
    </w:rPr>
  </w:style>
  <w:style w:type="paragraph" w:styleId="Footer">
    <w:name w:val="footer"/>
    <w:basedOn w:val="Normal"/>
    <w:link w:val="FooterChar"/>
    <w:rsid w:val="00033993"/>
    <w:pPr>
      <w:tabs>
        <w:tab w:val="center" w:pos="4680"/>
        <w:tab w:val="right" w:pos="9360"/>
      </w:tabs>
    </w:pPr>
  </w:style>
  <w:style w:type="character" w:customStyle="1" w:styleId="FooterChar">
    <w:name w:val="Footer Char"/>
    <w:link w:val="Footer"/>
    <w:rsid w:val="00033993"/>
    <w:rPr>
      <w:szCs w:val="24"/>
    </w:rPr>
  </w:style>
  <w:style w:type="character" w:styleId="PageNumber">
    <w:name w:val="page number"/>
    <w:basedOn w:val="DefaultParagraphFont"/>
    <w:rsid w:val="00033993"/>
  </w:style>
  <w:style w:type="paragraph" w:styleId="BalloonText">
    <w:name w:val="Balloon Text"/>
    <w:basedOn w:val="Normal"/>
    <w:link w:val="BalloonTextChar"/>
    <w:rsid w:val="00AA5394"/>
    <w:rPr>
      <w:rFonts w:ascii="Tahoma" w:hAnsi="Tahoma" w:cs="Tahoma"/>
      <w:sz w:val="16"/>
      <w:szCs w:val="16"/>
    </w:rPr>
  </w:style>
  <w:style w:type="character" w:customStyle="1" w:styleId="BalloonTextChar">
    <w:name w:val="Balloon Text Char"/>
    <w:link w:val="BalloonText"/>
    <w:rsid w:val="00AA53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6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viljoed/gis4x07/raw/master/GIS4x07_ExerciseSetup.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GIS4207 W11 Describe and List Exercises</vt:lpstr>
    </vt:vector>
  </TitlesOfParts>
  <Company>NRCAN-RNCAN</Company>
  <LinksUpToDate>false</LinksUpToDate>
  <CharactersWithSpaces>5475</CharactersWithSpaces>
  <SharedDoc>false</SharedDoc>
  <HLinks>
    <vt:vector size="6" baseType="variant">
      <vt:variant>
        <vt:i4>7602303</vt:i4>
      </vt:variant>
      <vt:variant>
        <vt:i4>0</vt:i4>
      </vt:variant>
      <vt:variant>
        <vt:i4>0</vt:i4>
      </vt:variant>
      <vt:variant>
        <vt:i4>5</vt:i4>
      </vt:variant>
      <vt:variant>
        <vt:lpwstr>https://github.com/viljoed/gis4x07/blob/master/GIS4x07GitWorkflow.docx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GIS4207 W11 Describe and List Exercises</dc:title>
  <dc:creator>David Viljoen</dc:creator>
  <cp:lastModifiedBy>David Viljoen</cp:lastModifiedBy>
  <cp:revision>4</cp:revision>
  <cp:lastPrinted>2018-02-13T16:50:00Z</cp:lastPrinted>
  <dcterms:created xsi:type="dcterms:W3CDTF">2017-02-14T15:18:00Z</dcterms:created>
  <dcterms:modified xsi:type="dcterms:W3CDTF">2018-02-13T16:52:00Z</dcterms:modified>
</cp:coreProperties>
</file>