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Question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Characterists of students who pass projects?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to stock store?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long to submit pages?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do students who pass their projects differ from those who don’t?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Be curious!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Think of at least 5 questions and share them on the forums: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courses visited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minutes watched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completed lessons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completed projects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relationship between courses visited, minutes visited per course, lessons completed per course and projects delivered per course?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time of days to cancel?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current enrollments on the total?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canceled enrollments on the total?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relationship between the average number of cancellations and the join date?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relationship between the average amount of cancellations and the cancel date?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many cancellations of is_udacity enrollments?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many current of is_udacity enrollments?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time of the projects completed?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projects completed?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each rating on the total of projects completed?</w:t>
      </w:r>
    </w:p>
    <w:p>
      <w:pPr>
        <w:pStyle w:val="Textoprformatado"/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Textoprformatado"/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ab/>
        <w:tab/>
        <w:t>Caroline’s questions: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much time students spend taking classes?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time spent relates to lessons/projects completed?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engagement changes?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many times students submit projects?</w:t>
      </w:r>
    </w:p>
    <w:p>
      <w:pPr>
        <w:pStyle w:val="Textoprformatado"/>
        <w:shd w:val="clear" w:fill="FFFFFF"/>
        <w:jc w:val="both"/>
        <w:rPr/>
      </w:pPr>
      <w:r>
        <w:rPr/>
      </w:r>
    </w:p>
    <w:p>
      <w:pPr>
        <w:pStyle w:val="Textoprformatado"/>
        <w:shd w:val="clear" w:fill="FFFFFF"/>
        <w:jc w:val="both"/>
        <w:rPr>
          <w:lang w:val="en-US"/>
        </w:rPr>
      </w:pPr>
      <w:r>
        <w:rPr>
          <w:lang w:val="en-US"/>
        </w:rPr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Wrangle</w:t>
      </w:r>
    </w:p>
    <w:p>
      <w:pPr>
        <w:pStyle w:val="Textoprformatado"/>
        <w:numPr>
          <w:ilvl w:val="0"/>
          <w:numId w:val="2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Data acquisition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Downloading files</w:t>
      </w:r>
    </w:p>
    <w:p>
      <w:pPr>
        <w:pStyle w:val="Textoprformatado"/>
        <w:numPr>
          <w:ilvl w:val="2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Data format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Accessing an API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Scraping a web page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Combine data from different formats</w:t>
      </w:r>
    </w:p>
    <w:p>
      <w:pPr>
        <w:pStyle w:val="Textoprformatado"/>
        <w:numPr>
          <w:ilvl w:val="0"/>
          <w:numId w:val="2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Data cleaning</w:t>
      </w:r>
    </w:p>
    <w:p>
      <w:pPr>
        <w:pStyle w:val="Textoprformatado"/>
        <w:numPr>
          <w:ilvl w:val="1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CSV: Comma Separated Values</w:t>
      </w:r>
    </w:p>
    <w:p>
      <w:pPr>
        <w:pStyle w:val="Textoprformatado"/>
        <w:numPr>
          <w:ilvl w:val="2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Like a spreadshit with no Formulas</w:t>
      </w:r>
    </w:p>
    <w:p>
      <w:pPr>
        <w:pStyle w:val="Textoprformatado"/>
        <w:numPr>
          <w:ilvl w:val="2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Easy to process with code (unlike .xlsx)</w:t>
      </w:r>
    </w:p>
    <w:p>
      <w:pPr>
        <w:pStyle w:val="Textoprformatado"/>
        <w:numPr>
          <w:ilvl w:val="1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Caroline’s questions:</w:t>
      </w:r>
    </w:p>
    <w:p>
      <w:pPr>
        <w:pStyle w:val="Textoprformatado"/>
        <w:numPr>
          <w:ilvl w:val="3"/>
          <w:numId w:val="7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More unique students in enrollments than engagement table;</w:t>
      </w:r>
    </w:p>
    <w:p>
      <w:pPr>
        <w:pStyle w:val="Textoprformatado"/>
        <w:numPr>
          <w:ilvl w:val="4"/>
          <w:numId w:val="8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Why are students missing from daily_engagement?</w:t>
      </w:r>
    </w:p>
    <w:p>
      <w:pPr>
        <w:pStyle w:val="Textoprformatado"/>
        <w:numPr>
          <w:ilvl w:val="3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Fix: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Identify surprising data points (if any)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Any enrollment record with no corresponding engagement data?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Print out one or a few surprising data points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Do you see anything strange? No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Fix any problem you find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More investigation may be necessary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Or there might no be a problem!</w:t>
      </w:r>
    </w:p>
    <w:p>
      <w:pPr>
        <w:pStyle w:val="Textoprformatado"/>
        <w:numPr>
          <w:ilvl w:val="0"/>
          <w:numId w:val="0"/>
        </w:numPr>
        <w:shd w:val="clear" w:fill="FFFFFF"/>
        <w:ind w:left="2880" w:hanging="0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Textoprformatado"/>
        <w:numPr>
          <w:ilvl w:val="3"/>
          <w:numId w:val="7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Column named account_key in two tables and acct in the third;</w:t>
      </w:r>
    </w:p>
    <w:p>
      <w:pPr>
        <w:pStyle w:val="Textoprformatado"/>
        <w:numPr>
          <w:ilvl w:val="3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Fix: Change column from acct to account_key;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Rename the acct column to account_key in the daily_engagement table;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Enter the output of daily_engagement[0][‘account_key’] here:</w:t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Explore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Build intuition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Find patterns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 xml:space="preserve">Question: How do </w:t>
      </w:r>
      <w:r>
        <w:rPr>
          <w:rFonts w:eastAsia="Nimbus Mono L" w:cs="Liberation Mono" w:ascii="DejaVu Sans Mono" w:hAnsi="DejaVu Sans Mono"/>
          <w:color w:val="000000"/>
          <w:sz w:val="20"/>
          <w:szCs w:val="20"/>
          <w:lang w:val="en-US" w:eastAsia="zh-CN" w:bidi="hi-IN"/>
        </w:rPr>
        <w:t>numbers</w:t>
      </w:r>
      <w:r>
        <w:rPr>
          <w:rFonts w:ascii="DejaVu Sans Mono" w:hAnsi="DejaVu Sans Mono"/>
          <w:color w:val="000000"/>
          <w:lang w:val="en-US"/>
        </w:rPr>
        <w:t xml:space="preserve"> in the daily engagement table differ for students who pass the first project?</w:t>
      </w:r>
    </w:p>
    <w:p>
      <w:pPr>
        <w:pStyle w:val="Textoprformatado"/>
        <w:numPr>
          <w:ilvl w:val="1"/>
          <w:numId w:val="9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This will include data from after the project submission;</w:t>
      </w:r>
    </w:p>
    <w:p>
      <w:pPr>
        <w:pStyle w:val="Textoprformatado"/>
        <w:numPr>
          <w:ilvl w:val="1"/>
          <w:numId w:val="9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This compares data from different lengths of time;</w:t>
      </w:r>
    </w:p>
    <w:p>
      <w:pPr>
        <w:pStyle w:val="Textoprformatado"/>
        <w:numPr>
          <w:ilvl w:val="1"/>
          <w:numId w:val="9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Includes engagement in courses not related to the first project;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Revision: Only look at engagement from first week and exclude students who cancel within a week;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Getting started: Created a dictionary of students who either: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 xml:space="preserve">haven’t canceled yet; </w:t>
      </w:r>
      <w:bookmarkStart w:id="0" w:name="__DdeLink__33_1948638983"/>
      <w:bookmarkEnd w:id="0"/>
      <w:r>
        <w:rPr>
          <w:rFonts w:ascii="DejaVu Sans Mono" w:hAnsi="DejaVu Sans Mono"/>
          <w:color w:val="000000"/>
          <w:lang w:val="en-US"/>
        </w:rPr>
        <w:t>(days_to_cancel is None)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stayed enrolled more than 7 days (days_to_cancel &gt; 7)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Keys: account_keys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Values: enrollment date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Name your dictionary: paid_students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many students are in the dictionary?</w:t>
      </w:r>
    </w:p>
    <w:p>
      <w:pPr>
        <w:pStyle w:val="Textoprformatado"/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Draw Conclusions (or make predictions)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Predict: which movies users will like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Tentative conclusion: students who pass the subway project spend more minutes in the classroom during the first week;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But is this a true difference or due to noise in the data?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You can check this using statistics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Correlation does not imply causation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 xml:space="preserve">Students who pass the first project </w:t>
      </w:r>
      <w:r>
        <w:rPr>
          <w:rFonts w:ascii="DejaVu Sans Mono" w:hAnsi="DejaVu Sans Mono"/>
          <w:color w:val="000000"/>
          <w:u w:val="single"/>
          <w:lang w:val="en-US"/>
        </w:rPr>
        <w:t>are more likely</w:t>
      </w:r>
      <w:r>
        <w:rPr>
          <w:rFonts w:ascii="DejaVu Sans Mono" w:hAnsi="DejaVu Sans Mono"/>
          <w:color w:val="000000"/>
          <w:u w:val="none"/>
          <w:lang w:val="en-US"/>
        </w:rPr>
        <w:t xml:space="preserve"> (correlation)</w:t>
      </w:r>
      <w:r>
        <w:rPr>
          <w:rFonts w:ascii="DejaVu Sans Mono" w:hAnsi="DejaVu Sans Mono"/>
          <w:color w:val="000000"/>
          <w:lang w:val="en-US"/>
        </w:rPr>
        <w:t xml:space="preserve"> to visit the classroom multiple times in their first week;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 xml:space="preserve">Does visiting the classroom multiple times </w:t>
      </w:r>
      <w:r>
        <w:rPr>
          <w:rFonts w:ascii="DejaVu Sans Mono" w:hAnsi="DejaVu Sans Mono"/>
          <w:color w:val="000000"/>
          <w:u w:val="single"/>
          <w:lang w:val="en-US"/>
        </w:rPr>
        <w:t>cause</w:t>
      </w:r>
      <w:r>
        <w:rPr>
          <w:rFonts w:ascii="DejaVu Sans Mono" w:hAnsi="DejaVu Sans Mono"/>
          <w:color w:val="000000"/>
          <w:lang w:val="en-US"/>
        </w:rPr>
        <w:t xml:space="preserve"> (causation) students to pass their project?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Third factors that could cause visiting the classroom and passing projects: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Level of interest;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Background knowledge;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 xml:space="preserve">Or this correlation </w:t>
      </w:r>
      <w:r>
        <w:rPr>
          <w:rFonts w:ascii="DejaVu Sans Mono" w:hAnsi="DejaVu Sans Mono"/>
          <w:color w:val="000000"/>
          <w:u w:val="single"/>
          <w:lang w:val="en-US"/>
        </w:rPr>
        <w:t>could</w:t>
      </w:r>
      <w:r>
        <w:rPr>
          <w:rFonts w:ascii="DejaVu Sans Mono" w:hAnsi="DejaVu Sans Mono"/>
          <w:color w:val="000000"/>
          <w:lang w:val="en-US"/>
        </w:rPr>
        <w:t xml:space="preserve"> be because of causation!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We just don’t know!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To find out run an A/B test;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Making predictions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Which students are likely to pass their first project?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Could take a first pass using heuristics but getting  really good prediction this way could be difficult;</w:t>
      </w:r>
    </w:p>
    <w:p>
      <w:pPr>
        <w:pStyle w:val="Textoprformatado"/>
        <w:numPr>
          <w:ilvl w:val="5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Lots of different pieces of information to look at;</w:t>
      </w:r>
    </w:p>
    <w:p>
      <w:pPr>
        <w:pStyle w:val="Textoprformatado"/>
        <w:numPr>
          <w:ilvl w:val="5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These features can interact;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Machine learning can make predictions automatically;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Conclude: Users are less likely to click certain articles. Usually requires statistics of machine learning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rFonts w:ascii="DejaVu Sans Mono" w:hAnsi="DejaVu Sans Mono"/>
          <w:color w:val="000000"/>
          <w:lang w:val="en-US"/>
        </w:rPr>
      </w:pPr>
      <w:r>
        <w:rPr/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Communicate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Blog Post, paper, email, powerpoint, conversation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/>
      </w:pPr>
      <w:r>
        <w:rPr>
          <w:rFonts w:cs="OpenSymbol" w:ascii="DejaVu Sans Mono" w:hAnsi="DejaVu Sans Mono"/>
          <w:color w:val="000000"/>
          <w:lang w:val="en-US"/>
        </w:rPr>
        <w:t>Data visualization is almost always useful</w:t>
      </w:r>
    </w:p>
    <w:p>
      <w:pPr>
        <w:pStyle w:val="Textoprformatado"/>
        <w:shd w:val="clear" w:fill="FFFFFF"/>
        <w:jc w:val="both"/>
        <w:rPr>
          <w:rFonts w:ascii="DejaVu Sans Mono" w:hAnsi="DejaVu Sans Mono" w:cs="OpenSymbol"/>
          <w:color w:val="000000"/>
          <w:lang w:val="en-US"/>
        </w:rPr>
      </w:pPr>
      <w:r>
        <w:rPr/>
      </w:r>
    </w:p>
    <w:p>
      <w:pPr>
        <w:pStyle w:val="Textoprformatado"/>
        <w:shd w:val="clear" w:fill="FFFFFF"/>
        <w:jc w:val="both"/>
        <w:rPr>
          <w:rFonts w:ascii="DejaVu Sans Mono" w:hAnsi="DejaVu Sans Mono" w:cs="OpenSymbol"/>
          <w:color w:val="000000"/>
          <w:lang w:val="en-US"/>
        </w:rPr>
      </w:pPr>
      <w:r>
        <w:rPr/>
      </w:r>
    </w:p>
    <w:tbl>
      <w:tblPr>
        <w:tblW w:w="8820" w:type="dxa"/>
        <w:jc w:val="left"/>
        <w:tblInd w:w="88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90"/>
        <w:gridCol w:w="4830"/>
      </w:tblGrid>
      <w:tr>
        <w:trPr>
          <w:trHeight w:val="630" w:hRule="atLeast"/>
        </w:trPr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shd w:val="clear" w:fill="FFFFFF"/>
              <w:spacing w:before="0" w:after="283"/>
              <w:jc w:val="both"/>
              <w:rPr>
                <w:rFonts w:ascii="DejaVu Sans Mono" w:hAnsi="DejaVu Sans Mono"/>
                <w:b/>
                <w:b/>
                <w:bCs/>
                <w:sz w:val="20"/>
                <w:szCs w:val="20"/>
              </w:rPr>
            </w:pPr>
            <w:r>
              <w:rPr>
                <w:rFonts w:cs="OpenSymbol" w:ascii="DejaVu Sans Mono" w:hAnsi="DejaVu Sans Mono"/>
                <w:b/>
                <w:bCs/>
                <w:color w:val="000000"/>
                <w:sz w:val="20"/>
                <w:szCs w:val="20"/>
                <w:lang w:val="en-US"/>
              </w:rPr>
              <w:t>What findings are most interesting?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shd w:val="clear" w:fill="FFFFFF"/>
              <w:spacing w:before="0" w:after="283"/>
              <w:jc w:val="both"/>
              <w:rPr>
                <w:rFonts w:ascii="DejaVu Sans Mono" w:hAnsi="DejaVu Sans Mono"/>
                <w:b/>
                <w:b/>
                <w:bCs/>
                <w:sz w:val="20"/>
                <w:szCs w:val="20"/>
              </w:rPr>
            </w:pPr>
            <w:r>
              <w:rPr>
                <w:rFonts w:cs="OpenSymbol" w:ascii="DejaVu Sans Mono" w:hAnsi="DejaVu Sans Mono"/>
                <w:b/>
                <w:bCs/>
                <w:color w:val="000000"/>
                <w:sz w:val="20"/>
                <w:szCs w:val="20"/>
                <w:lang w:val="en-US"/>
              </w:rPr>
              <w:t>How will you present them?</w:t>
            </w:r>
          </w:p>
        </w:tc>
      </w:tr>
      <w:tr>
        <w:trPr/>
        <w:tc>
          <w:tcPr>
            <w:tcW w:w="3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shd w:val="clear" w:fill="FFFFFF"/>
              <w:spacing w:before="0" w:after="283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cs="OpenSymbol" w:ascii="DejaVu Sans Mono" w:hAnsi="DejaVu Sans Mono"/>
                <w:color w:val="000000"/>
                <w:sz w:val="20"/>
                <w:szCs w:val="20"/>
                <w:lang w:val="en-US"/>
              </w:rPr>
              <w:t>Difference in total minutes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Report average minutes</w:t>
            </w:r>
          </w:p>
        </w:tc>
      </w:tr>
      <w:tr>
        <w:trPr/>
        <w:tc>
          <w:tcPr>
            <w:tcW w:w="3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Difference in days visited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Show histograms (polish any visualizations)</w:t>
            </w:r>
          </w:p>
        </w:tc>
      </w:tr>
    </w:tbl>
    <w:p>
      <w:pPr>
        <w:pStyle w:val="Textoprformatado"/>
        <w:shd w:val="clear" w:fill="FFFFFF"/>
        <w:jc w:val="both"/>
        <w:rPr>
          <w:rFonts w:ascii="DejaVu Sans Mono" w:hAnsi="DejaVu Sans Mono" w:cs="OpenSymbol"/>
          <w:color w:val="000000"/>
          <w:lang w:val="en-US"/>
        </w:rPr>
      </w:pPr>
      <w:r>
        <w:rPr/>
      </w:r>
    </w:p>
    <w:p>
      <w:pPr>
        <w:pStyle w:val="Textoprformatado"/>
        <w:shd w:val="clear" w:fill="FFFFFF"/>
        <w:spacing w:before="0" w:after="283"/>
        <w:jc w:val="both"/>
        <w:rPr>
          <w:rFonts w:ascii="DejaVu Sans Mono" w:hAnsi="DejaVu Sans Mono" w:cs="OpenSymbol"/>
          <w:color w:val="000000"/>
          <w:lang w:val="en-US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Analysis and Related Terms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Science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Engineering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Big Data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Similar to Data Analysis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More focused on data wrangling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Fuzzy term for “a lot” of data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More focused on building systems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Involves data storage and processing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Data analysis, scientists and engineers can all work with big data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May require more experience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Textoprformatado"/>
        <w:shd w:val="clear" w:fill="FFFFFF"/>
        <w:spacing w:before="0" w:after="283"/>
        <w:jc w:val="both"/>
        <w:rPr>
          <w:rFonts w:ascii="DejaVu Sans Mono" w:hAnsi="DejaVu Sans Mono" w:cs="OpenSymbol"/>
          <w:color w:val="000000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ascii="DejaVu Sans Mono" w:hAnsi="DejaVu Sans Mono" w:cs="OpenSymbol"/>
    </w:rPr>
  </w:style>
  <w:style w:type="character" w:styleId="ListLabel2">
    <w:name w:val="ListLabel 2"/>
    <w:qFormat/>
    <w:rPr>
      <w:rFonts w:ascii="DejaVu Sans Mono" w:hAnsi="DejaVu Sans Mono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DejaVu Sans Mono" w:hAnsi="DejaVu Sans Mono" w:cs="OpenSymbol"/>
    </w:rPr>
  </w:style>
  <w:style w:type="character" w:styleId="ListLabel12">
    <w:name w:val="ListLabel 12"/>
    <w:qFormat/>
    <w:rPr>
      <w:rFonts w:ascii="DejaVu Sans Mono" w:hAnsi="DejaVu Sans Mono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ans Mono" w:hAnsi="DejaVu Sans Mono" w:cs="OpenSymbol"/>
    </w:rPr>
  </w:style>
  <w:style w:type="character" w:styleId="ListLabel29">
    <w:name w:val="ListLabel 29"/>
    <w:qFormat/>
    <w:rPr>
      <w:rFonts w:ascii="DejaVu Sans Mono" w:hAnsi="DejaVu Sans Mono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DejaVu Sans Mono" w:hAnsi="DejaVu Sans Mono" w:cs="OpenSymbol"/>
    </w:rPr>
  </w:style>
  <w:style w:type="character" w:styleId="ListLabel39">
    <w:name w:val="ListLabel 39"/>
    <w:qFormat/>
    <w:rPr>
      <w:rFonts w:ascii="DejaVu Sans Mono" w:hAnsi="DejaVu Sans Mono"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ontedodatabela">
    <w:name w:val="Conteúdo da tabel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LibreOffice/5.2.7.2$Linux_X86_64 LibreOffice_project/20m0$Build-2</Application>
  <Pages>3</Pages>
  <Words>831</Words>
  <Characters>4180</Characters>
  <CharactersWithSpaces>4813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2019-03-01T13:57:10Z</dcterms:created>
  <dc:creator/>
  <dc:description/>
  <dc:language>pt-BR</dc:language>
  <cp:lastModifiedBy/>
  <dcterms:modified xsi:type="dcterms:W3CDTF">2019-03-10T01:51:36Z</dcterms:modified>
  <cp:revision>70</cp:revision>
  <dc:subject/>
  <dc:title/>
</cp:coreProperties>
</file>