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41" w:rsidRDefault="000408AE">
      <w:r>
        <w:rPr>
          <w:rFonts w:ascii="Arial" w:hAnsi="Arial" w:cs="Arial"/>
          <w:color w:val="222222"/>
          <w:shd w:val="clear" w:color="auto" w:fill="FFFFFF"/>
        </w:rPr>
        <w:t>Abraham Benjamin "AB" de Villiers is a South African cricketer who captains the South African Test and One Day International teams</w:t>
      </w:r>
      <w:bookmarkStart w:id="0" w:name="_GoBack"/>
      <w:bookmarkEnd w:id="0"/>
    </w:p>
    <w:sectPr w:rsidR="0080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CE"/>
    <w:rsid w:val="000408AE"/>
    <w:rsid w:val="00807B41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C02DF-F8BE-4C60-A06B-05D36261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2017-02-20T06:36:00Z</dcterms:created>
  <dcterms:modified xsi:type="dcterms:W3CDTF">2017-02-20T06:36:00Z</dcterms:modified>
</cp:coreProperties>
</file>