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27846310" w:displacedByCustomXml="next"/>
    <w:bookmarkEnd w:id="0" w:displacedByCustomXml="next"/>
    <w:sdt>
      <w:sdtPr>
        <w:id w:val="620343348"/>
        <w:docPartObj>
          <w:docPartGallery w:val="Cover Pages"/>
          <w:docPartUnique/>
        </w:docPartObj>
      </w:sdtPr>
      <w:sdtContent>
        <w:p w14:paraId="30A832CD" w14:textId="77777777" w:rsidR="00B46435" w:rsidRDefault="00B46435" w:rsidP="00B46435"/>
        <w:p w14:paraId="3FB1BFC2" w14:textId="77777777" w:rsidR="00B46435" w:rsidRDefault="00B46435" w:rsidP="00B46435">
          <w:r>
            <w:rPr>
              <w:noProof/>
              <w:lang w:val="en-GB" w:eastAsia="en-GB"/>
            </w:rPr>
            <mc:AlternateContent>
              <mc:Choice Requires="wps">
                <w:drawing>
                  <wp:anchor distT="0" distB="0" distL="114300" distR="114300" simplePos="0" relativeHeight="251674624" behindDoc="0" locked="0" layoutInCell="1" allowOverlap="1" wp14:anchorId="211654CA" wp14:editId="70BF7EA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76200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2D3C8" w14:textId="77777777" w:rsidR="00B46435" w:rsidRDefault="00B46435" w:rsidP="00B46435">
                                <w:pPr>
                                  <w:pStyle w:val="NoSpacing"/>
                                  <w:spacing w:before="40" w:after="40"/>
                                  <w:rPr>
                                    <w:caps/>
                                    <w:color w:val="5B9BD5" w:themeColor="accent5"/>
                                    <w:sz w:val="24"/>
                                    <w:szCs w:val="24"/>
                                  </w:rPr>
                                </w:pPr>
                                <w:r>
                                  <w:rPr>
                                    <w:caps/>
                                    <w:color w:val="5B9BD5" w:themeColor="accent5"/>
                                    <w:sz w:val="24"/>
                                    <w:szCs w:val="24"/>
                                  </w:rPr>
                                  <w:t>Achal Gupta</w:t>
                                </w:r>
                                <w:r>
                                  <w:rPr>
                                    <w:caps/>
                                    <w:color w:val="5B9BD5" w:themeColor="accent5"/>
                                    <w:sz w:val="24"/>
                                    <w:szCs w:val="24"/>
                                  </w:rPr>
                                  <w:tab/>
                                </w:r>
                                <w:r>
                                  <w:rPr>
                                    <w:caps/>
                                    <w:color w:val="5B9BD5" w:themeColor="accent5"/>
                                    <w:sz w:val="24"/>
                                    <w:szCs w:val="24"/>
                                  </w:rPr>
                                  <w:tab/>
                                  <w:t>A00258772</w:t>
                                </w:r>
                              </w:p>
                              <w:p w14:paraId="21B396F2" w14:textId="77777777" w:rsidR="00B46435" w:rsidRDefault="00B46435" w:rsidP="00B46435">
                                <w:pPr>
                                  <w:pStyle w:val="NoSpacing"/>
                                  <w:spacing w:before="40" w:after="40"/>
                                  <w:rPr>
                                    <w:caps/>
                                    <w:color w:val="5B9BD5" w:themeColor="accent5"/>
                                    <w:sz w:val="24"/>
                                    <w:szCs w:val="24"/>
                                  </w:rPr>
                                </w:pPr>
                                <w:r>
                                  <w:rPr>
                                    <w:caps/>
                                    <w:color w:val="5B9BD5" w:themeColor="accent5"/>
                                    <w:sz w:val="24"/>
                                    <w:szCs w:val="24"/>
                                  </w:rPr>
                                  <w:t>Tom Westman</w:t>
                                </w:r>
                                <w:r>
                                  <w:rPr>
                                    <w:caps/>
                                    <w:color w:val="5B9BD5" w:themeColor="accent5"/>
                                    <w:sz w:val="24"/>
                                    <w:szCs w:val="24"/>
                                  </w:rPr>
                                  <w:tab/>
                                  <w:t>A00222128</w:t>
                                </w:r>
                              </w:p>
                              <w:p w14:paraId="01B27BFD" w14:textId="77777777" w:rsidR="00B46435" w:rsidRDefault="00B46435" w:rsidP="00B46435">
                                <w:pPr>
                                  <w:pStyle w:val="NoSpacing"/>
                                  <w:spacing w:before="40" w:after="40"/>
                                  <w:rPr>
                                    <w:caps/>
                                    <w:color w:val="5B9BD5" w:themeColor="accent5"/>
                                    <w:sz w:val="24"/>
                                    <w:szCs w:val="24"/>
                                  </w:rPr>
                                </w:pPr>
                                <w:r>
                                  <w:rPr>
                                    <w:caps/>
                                    <w:color w:val="5B9BD5" w:themeColor="accent5"/>
                                    <w:sz w:val="24"/>
                                    <w:szCs w:val="24"/>
                                  </w:rPr>
                                  <w:t>Oriyomi Waya</w:t>
                                </w:r>
                                <w:r>
                                  <w:rPr>
                                    <w:caps/>
                                    <w:color w:val="5B9BD5" w:themeColor="accent5"/>
                                    <w:sz w:val="24"/>
                                    <w:szCs w:val="24"/>
                                  </w:rPr>
                                  <w:tab/>
                                  <w:t>A00267265</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11654CA" id="_x0000_t202" coordsize="21600,21600" o:spt="202" path="m,l,21600r21600,l21600,xe">
                    <v:stroke joinstyle="miter"/>
                    <v:path gradientshapeok="t" o:connecttype="rect"/>
                  </v:shapetype>
                  <v:shape id="Text Box 129" o:spid="_x0000_s1026" type="#_x0000_t202" style="position:absolute;margin-left:0;margin-top:0;width:453pt;height:60pt;z-index:25167462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" filled="f" stroked="f" strokeweight=".5pt">
                    <v:textbox inset="1in,0,86.4pt,0">
                      <w:txbxContent>
                        <w:p w14:paraId="7FF2D3C8" w14:textId="77777777" w:rsidR="00B46435" w:rsidRDefault="00B46435" w:rsidP="00B46435">
                          <w:pPr>
                            <w:pStyle w:val="NoSpacing"/>
                            <w:spacing w:before="40" w:after="40"/>
                            <w:rPr>
                              <w:caps/>
                              <w:color w:val="5B9BD5" w:themeColor="accent5"/>
                              <w:sz w:val="24"/>
                              <w:szCs w:val="24"/>
                            </w:rPr>
                          </w:pPr>
                          <w:r>
                            <w:rPr>
                              <w:caps/>
                              <w:color w:val="5B9BD5" w:themeColor="accent5"/>
                              <w:sz w:val="24"/>
                              <w:szCs w:val="24"/>
                            </w:rPr>
                            <w:t>Achal Gupta</w:t>
                          </w:r>
                          <w:r>
                            <w:rPr>
                              <w:caps/>
                              <w:color w:val="5B9BD5" w:themeColor="accent5"/>
                              <w:sz w:val="24"/>
                              <w:szCs w:val="24"/>
                            </w:rPr>
                            <w:tab/>
                          </w:r>
                          <w:r>
                            <w:rPr>
                              <w:caps/>
                              <w:color w:val="5B9BD5" w:themeColor="accent5"/>
                              <w:sz w:val="24"/>
                              <w:szCs w:val="24"/>
                            </w:rPr>
                            <w:tab/>
                            <w:t>A00258772</w:t>
                          </w:r>
                        </w:p>
                        <w:p w14:paraId="21B396F2" w14:textId="77777777" w:rsidR="00B46435" w:rsidRDefault="00B46435" w:rsidP="00B46435">
                          <w:pPr>
                            <w:pStyle w:val="NoSpacing"/>
                            <w:spacing w:before="40" w:after="40"/>
                            <w:rPr>
                              <w:caps/>
                              <w:color w:val="5B9BD5" w:themeColor="accent5"/>
                              <w:sz w:val="24"/>
                              <w:szCs w:val="24"/>
                            </w:rPr>
                          </w:pPr>
                          <w:r>
                            <w:rPr>
                              <w:caps/>
                              <w:color w:val="5B9BD5" w:themeColor="accent5"/>
                              <w:sz w:val="24"/>
                              <w:szCs w:val="24"/>
                            </w:rPr>
                            <w:t>Tom Westman</w:t>
                          </w:r>
                          <w:r>
                            <w:rPr>
                              <w:caps/>
                              <w:color w:val="5B9BD5" w:themeColor="accent5"/>
                              <w:sz w:val="24"/>
                              <w:szCs w:val="24"/>
                            </w:rPr>
                            <w:tab/>
                            <w:t>A00222128</w:t>
                          </w:r>
                        </w:p>
                        <w:p w14:paraId="01B27BFD" w14:textId="77777777" w:rsidR="00B46435" w:rsidRDefault="00B46435" w:rsidP="00B46435">
                          <w:pPr>
                            <w:pStyle w:val="NoSpacing"/>
                            <w:spacing w:before="40" w:after="40"/>
                            <w:rPr>
                              <w:caps/>
                              <w:color w:val="5B9BD5" w:themeColor="accent5"/>
                              <w:sz w:val="24"/>
                              <w:szCs w:val="24"/>
                            </w:rPr>
                          </w:pPr>
                          <w:r>
                            <w:rPr>
                              <w:caps/>
                              <w:color w:val="5B9BD5" w:themeColor="accent5"/>
                              <w:sz w:val="24"/>
                              <w:szCs w:val="24"/>
                            </w:rPr>
                            <w:t>Oriyomi Waya</w:t>
                          </w:r>
                          <w:r>
                            <w:rPr>
                              <w:caps/>
                              <w:color w:val="5B9BD5" w:themeColor="accent5"/>
                              <w:sz w:val="24"/>
                              <w:szCs w:val="24"/>
                            </w:rPr>
                            <w:tab/>
                            <w:t>A00267265</w:t>
                          </w:r>
                        </w:p>
                      </w:txbxContent>
                    </v:textbox>
                    <w10:wrap type="square" anchorx="page" anchory="page"/>
                  </v:shape>
                </w:pict>
              </mc:Fallback>
            </mc:AlternateContent>
          </w:r>
          <w:r>
            <w:rPr>
              <w:noProof/>
              <w:lang w:val="en-GB" w:eastAsia="en-GB"/>
            </w:rPr>
            <mc:AlternateContent>
              <mc:Choice Requires="wpg">
                <w:drawing>
                  <wp:anchor distT="0" distB="0" distL="114300" distR="114300" simplePos="0" relativeHeight="251672576" behindDoc="1" locked="0" layoutInCell="1" allowOverlap="1" wp14:anchorId="7D6AD27D" wp14:editId="0619EF2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D6DF2C5" w14:textId="54D08C14" w:rsidR="00B46435" w:rsidRPr="005F427F" w:rsidRDefault="00B46435" w:rsidP="00946862">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946862" w:rsidRPr="005F427F">
                                        <w:rPr>
                                          <w:color w:val="FFFFFF" w:themeColor="background1"/>
                                          <w:sz w:val="56"/>
                                          <w:szCs w:val="56"/>
                                        </w:rPr>
                                        <w:t>Comparison of Analytical Tools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D6AD27D" id="Group 125" o:spid="_x0000_s1027" style="position:absolute;margin-left:0;margin-top:0;width:540pt;height:556.55pt;z-index:-25164390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D6DF2C5" w14:textId="54D08C14" w:rsidR="00B46435" w:rsidRPr="005F427F" w:rsidRDefault="00B46435" w:rsidP="00946862">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946862" w:rsidRPr="005F427F">
                                  <w:rPr>
                                    <w:color w:val="FFFFFF" w:themeColor="background1"/>
                                    <w:sz w:val="56"/>
                                    <w:szCs w:val="56"/>
                                  </w:rPr>
                                  <w:t>Comparison of Analytical Tools</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2BF7D095" wp14:editId="5D09A6D0">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DE21B" w14:textId="77777777" w:rsidR="00B46435" w:rsidRDefault="00B46435" w:rsidP="00B46435">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BF7D095" id="Text Box 128" o:spid="_x0000_s1030" type="#_x0000_t202" style="position:absolute;margin-left:0;margin-top:0;width:453pt;height:11.5pt;z-index:25167564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597DE21B" w14:textId="77777777" w:rsidR="00B46435" w:rsidRDefault="00B46435" w:rsidP="00B46435">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v:textbox>
                    <w10:wrap type="square" anchorx="page" anchory="margin"/>
                  </v:shape>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56516CBA" wp14:editId="0CC4FC6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463BFADA" w14:textId="2B9AE885" w:rsidR="00B46435" w:rsidRDefault="00946862" w:rsidP="00B46435">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516CBA" id="Rectangle 130" o:spid="_x0000_s1031" style="position:absolute;margin-left:-4.4pt;margin-top:0;width:46.8pt;height:77.75pt;z-index:25167360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463BFADA" w14:textId="2B9AE885" w:rsidR="00B46435" w:rsidRDefault="00946862" w:rsidP="00B46435">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78265384"/>
        <w:docPartObj>
          <w:docPartGallery w:val="Table of Contents"/>
          <w:docPartUnique/>
        </w:docPartObj>
      </w:sdtPr>
      <w:sdtEndPr>
        <w:rPr>
          <w:b/>
          <w:bCs/>
          <w:noProof/>
        </w:rPr>
      </w:sdtEndPr>
      <w:sdtContent>
        <w:p w14:paraId="04ECAEE6" w14:textId="14B8598E" w:rsidR="00D35082" w:rsidRDefault="00D35082">
          <w:pPr>
            <w:pStyle w:val="TOCHeading"/>
          </w:pPr>
          <w:r>
            <w:t>Table of Contents</w:t>
          </w:r>
        </w:p>
        <w:p w14:paraId="2E520FB4" w14:textId="4202F0FA" w:rsidR="005C3555" w:rsidRDefault="00D35082">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528066453" w:history="1">
            <w:r w:rsidR="005C3555" w:rsidRPr="002B0133">
              <w:rPr>
                <w:rStyle w:val="Hyperlink"/>
                <w:noProof/>
              </w:rPr>
              <w:t>Introduction</w:t>
            </w:r>
            <w:r w:rsidR="005C3555">
              <w:rPr>
                <w:noProof/>
                <w:webHidden/>
              </w:rPr>
              <w:tab/>
            </w:r>
            <w:r w:rsidR="005C3555">
              <w:rPr>
                <w:noProof/>
                <w:webHidden/>
              </w:rPr>
              <w:fldChar w:fldCharType="begin"/>
            </w:r>
            <w:r w:rsidR="005C3555">
              <w:rPr>
                <w:noProof/>
                <w:webHidden/>
              </w:rPr>
              <w:instrText xml:space="preserve"> PAGEREF _Toc528066453 \h </w:instrText>
            </w:r>
            <w:r w:rsidR="005C3555">
              <w:rPr>
                <w:noProof/>
                <w:webHidden/>
              </w:rPr>
            </w:r>
            <w:r w:rsidR="005C3555">
              <w:rPr>
                <w:noProof/>
                <w:webHidden/>
              </w:rPr>
              <w:fldChar w:fldCharType="separate"/>
            </w:r>
            <w:r w:rsidR="005C3555">
              <w:rPr>
                <w:noProof/>
                <w:webHidden/>
              </w:rPr>
              <w:t>2</w:t>
            </w:r>
            <w:r w:rsidR="005C3555">
              <w:rPr>
                <w:noProof/>
                <w:webHidden/>
              </w:rPr>
              <w:fldChar w:fldCharType="end"/>
            </w:r>
          </w:hyperlink>
        </w:p>
        <w:p w14:paraId="1D314269" w14:textId="50B943F9" w:rsidR="005C3555" w:rsidRDefault="005C3555">
          <w:pPr>
            <w:pStyle w:val="TOC1"/>
            <w:tabs>
              <w:tab w:val="right" w:leader="dot" w:pos="9016"/>
            </w:tabs>
            <w:rPr>
              <w:rFonts w:eastAsiaTheme="minorEastAsia"/>
              <w:noProof/>
              <w:lang w:val="en-GB" w:eastAsia="en-GB"/>
            </w:rPr>
          </w:pPr>
          <w:hyperlink w:anchor="_Toc528066454" w:history="1">
            <w:r w:rsidRPr="002B0133">
              <w:rPr>
                <w:rStyle w:val="Hyperlink"/>
                <w:noProof/>
                <w:shd w:val="clear" w:color="auto" w:fill="FFFFFF"/>
              </w:rPr>
              <w:t>Critical Capabilities for Business Intelligence and Analytics Platforms.</w:t>
            </w:r>
            <w:r>
              <w:rPr>
                <w:noProof/>
                <w:webHidden/>
              </w:rPr>
              <w:tab/>
            </w:r>
            <w:r>
              <w:rPr>
                <w:noProof/>
                <w:webHidden/>
              </w:rPr>
              <w:fldChar w:fldCharType="begin"/>
            </w:r>
            <w:r>
              <w:rPr>
                <w:noProof/>
                <w:webHidden/>
              </w:rPr>
              <w:instrText xml:space="preserve"> PAGEREF _Toc528066454 \h </w:instrText>
            </w:r>
            <w:r>
              <w:rPr>
                <w:noProof/>
                <w:webHidden/>
              </w:rPr>
            </w:r>
            <w:r>
              <w:rPr>
                <w:noProof/>
                <w:webHidden/>
              </w:rPr>
              <w:fldChar w:fldCharType="separate"/>
            </w:r>
            <w:r>
              <w:rPr>
                <w:noProof/>
                <w:webHidden/>
              </w:rPr>
              <w:t>2</w:t>
            </w:r>
            <w:r>
              <w:rPr>
                <w:noProof/>
                <w:webHidden/>
              </w:rPr>
              <w:fldChar w:fldCharType="end"/>
            </w:r>
          </w:hyperlink>
        </w:p>
        <w:p w14:paraId="05CD7DB4" w14:textId="598A1C33" w:rsidR="005C3555" w:rsidRDefault="005C3555">
          <w:pPr>
            <w:pStyle w:val="TOC2"/>
            <w:tabs>
              <w:tab w:val="right" w:leader="dot" w:pos="9016"/>
            </w:tabs>
            <w:rPr>
              <w:rFonts w:eastAsiaTheme="minorEastAsia"/>
              <w:noProof/>
              <w:lang w:val="en-GB" w:eastAsia="en-GB"/>
            </w:rPr>
          </w:pPr>
          <w:hyperlink w:anchor="_Toc528066455" w:history="1">
            <w:r w:rsidRPr="002B0133">
              <w:rPr>
                <w:rStyle w:val="Hyperlink"/>
                <w:noProof/>
              </w:rPr>
              <w:t>Infrastructure</w:t>
            </w:r>
            <w:r>
              <w:rPr>
                <w:noProof/>
                <w:webHidden/>
              </w:rPr>
              <w:tab/>
            </w:r>
            <w:r>
              <w:rPr>
                <w:noProof/>
                <w:webHidden/>
              </w:rPr>
              <w:fldChar w:fldCharType="begin"/>
            </w:r>
            <w:r>
              <w:rPr>
                <w:noProof/>
                <w:webHidden/>
              </w:rPr>
              <w:instrText xml:space="preserve"> PAGEREF _Toc528066455 \h </w:instrText>
            </w:r>
            <w:r>
              <w:rPr>
                <w:noProof/>
                <w:webHidden/>
              </w:rPr>
            </w:r>
            <w:r>
              <w:rPr>
                <w:noProof/>
                <w:webHidden/>
              </w:rPr>
              <w:fldChar w:fldCharType="separate"/>
            </w:r>
            <w:r>
              <w:rPr>
                <w:noProof/>
                <w:webHidden/>
              </w:rPr>
              <w:t>2</w:t>
            </w:r>
            <w:r>
              <w:rPr>
                <w:noProof/>
                <w:webHidden/>
              </w:rPr>
              <w:fldChar w:fldCharType="end"/>
            </w:r>
          </w:hyperlink>
        </w:p>
        <w:p w14:paraId="375C27C6" w14:textId="22E6690A" w:rsidR="005C3555" w:rsidRDefault="005C3555">
          <w:pPr>
            <w:pStyle w:val="TOC2"/>
            <w:tabs>
              <w:tab w:val="right" w:leader="dot" w:pos="9016"/>
            </w:tabs>
            <w:rPr>
              <w:rFonts w:eastAsiaTheme="minorEastAsia"/>
              <w:noProof/>
              <w:lang w:val="en-GB" w:eastAsia="en-GB"/>
            </w:rPr>
          </w:pPr>
          <w:hyperlink w:anchor="_Toc528066456" w:history="1">
            <w:r w:rsidRPr="002B0133">
              <w:rPr>
                <w:rStyle w:val="Hyperlink"/>
                <w:noProof/>
              </w:rPr>
              <w:t>Data Management</w:t>
            </w:r>
            <w:r>
              <w:rPr>
                <w:noProof/>
                <w:webHidden/>
              </w:rPr>
              <w:tab/>
            </w:r>
            <w:r>
              <w:rPr>
                <w:noProof/>
                <w:webHidden/>
              </w:rPr>
              <w:fldChar w:fldCharType="begin"/>
            </w:r>
            <w:r>
              <w:rPr>
                <w:noProof/>
                <w:webHidden/>
              </w:rPr>
              <w:instrText xml:space="preserve"> PAGEREF _Toc528066456 \h </w:instrText>
            </w:r>
            <w:r>
              <w:rPr>
                <w:noProof/>
                <w:webHidden/>
              </w:rPr>
            </w:r>
            <w:r>
              <w:rPr>
                <w:noProof/>
                <w:webHidden/>
              </w:rPr>
              <w:fldChar w:fldCharType="separate"/>
            </w:r>
            <w:r>
              <w:rPr>
                <w:noProof/>
                <w:webHidden/>
              </w:rPr>
              <w:t>2</w:t>
            </w:r>
            <w:r>
              <w:rPr>
                <w:noProof/>
                <w:webHidden/>
              </w:rPr>
              <w:fldChar w:fldCharType="end"/>
            </w:r>
          </w:hyperlink>
        </w:p>
        <w:p w14:paraId="656EB869" w14:textId="5959499E" w:rsidR="005C3555" w:rsidRDefault="005C3555">
          <w:pPr>
            <w:pStyle w:val="TOC2"/>
            <w:tabs>
              <w:tab w:val="right" w:leader="dot" w:pos="9016"/>
            </w:tabs>
            <w:rPr>
              <w:rFonts w:eastAsiaTheme="minorEastAsia"/>
              <w:noProof/>
              <w:lang w:val="en-GB" w:eastAsia="en-GB"/>
            </w:rPr>
          </w:pPr>
          <w:hyperlink w:anchor="_Toc528066457" w:history="1">
            <w:r w:rsidRPr="002B0133">
              <w:rPr>
                <w:rStyle w:val="Hyperlink"/>
                <w:noProof/>
              </w:rPr>
              <w:t>Analysis and Content Creation</w:t>
            </w:r>
            <w:r>
              <w:rPr>
                <w:noProof/>
                <w:webHidden/>
              </w:rPr>
              <w:tab/>
            </w:r>
            <w:r>
              <w:rPr>
                <w:noProof/>
                <w:webHidden/>
              </w:rPr>
              <w:fldChar w:fldCharType="begin"/>
            </w:r>
            <w:r>
              <w:rPr>
                <w:noProof/>
                <w:webHidden/>
              </w:rPr>
              <w:instrText xml:space="preserve"> PAGEREF _Toc528066457 \h </w:instrText>
            </w:r>
            <w:r>
              <w:rPr>
                <w:noProof/>
                <w:webHidden/>
              </w:rPr>
            </w:r>
            <w:r>
              <w:rPr>
                <w:noProof/>
                <w:webHidden/>
              </w:rPr>
              <w:fldChar w:fldCharType="separate"/>
            </w:r>
            <w:r>
              <w:rPr>
                <w:noProof/>
                <w:webHidden/>
              </w:rPr>
              <w:t>2</w:t>
            </w:r>
            <w:r>
              <w:rPr>
                <w:noProof/>
                <w:webHidden/>
              </w:rPr>
              <w:fldChar w:fldCharType="end"/>
            </w:r>
          </w:hyperlink>
        </w:p>
        <w:p w14:paraId="63A57A0C" w14:textId="58F2ECFC" w:rsidR="005C3555" w:rsidRDefault="005C3555">
          <w:pPr>
            <w:pStyle w:val="TOC2"/>
            <w:tabs>
              <w:tab w:val="right" w:leader="dot" w:pos="9016"/>
            </w:tabs>
            <w:rPr>
              <w:rFonts w:eastAsiaTheme="minorEastAsia"/>
              <w:noProof/>
              <w:lang w:val="en-GB" w:eastAsia="en-GB"/>
            </w:rPr>
          </w:pPr>
          <w:hyperlink w:anchor="_Toc528066458" w:history="1">
            <w:r w:rsidRPr="002B0133">
              <w:rPr>
                <w:rStyle w:val="Hyperlink"/>
                <w:noProof/>
              </w:rPr>
              <w:t>Ease of Use, Visual Appeal and Workflow Integration.</w:t>
            </w:r>
            <w:r>
              <w:rPr>
                <w:noProof/>
                <w:webHidden/>
              </w:rPr>
              <w:tab/>
            </w:r>
            <w:r>
              <w:rPr>
                <w:noProof/>
                <w:webHidden/>
              </w:rPr>
              <w:fldChar w:fldCharType="begin"/>
            </w:r>
            <w:r>
              <w:rPr>
                <w:noProof/>
                <w:webHidden/>
              </w:rPr>
              <w:instrText xml:space="preserve"> PAGEREF _Toc528066458 \h </w:instrText>
            </w:r>
            <w:r>
              <w:rPr>
                <w:noProof/>
                <w:webHidden/>
              </w:rPr>
            </w:r>
            <w:r>
              <w:rPr>
                <w:noProof/>
                <w:webHidden/>
              </w:rPr>
              <w:fldChar w:fldCharType="separate"/>
            </w:r>
            <w:r>
              <w:rPr>
                <w:noProof/>
                <w:webHidden/>
              </w:rPr>
              <w:t>2</w:t>
            </w:r>
            <w:r>
              <w:rPr>
                <w:noProof/>
                <w:webHidden/>
              </w:rPr>
              <w:fldChar w:fldCharType="end"/>
            </w:r>
          </w:hyperlink>
        </w:p>
        <w:p w14:paraId="5E47F965" w14:textId="5AD9E4D6" w:rsidR="005C3555" w:rsidRDefault="005C3555">
          <w:pPr>
            <w:pStyle w:val="TOC1"/>
            <w:tabs>
              <w:tab w:val="right" w:leader="dot" w:pos="9016"/>
            </w:tabs>
            <w:rPr>
              <w:rFonts w:eastAsiaTheme="minorEastAsia"/>
              <w:noProof/>
              <w:lang w:val="en-GB" w:eastAsia="en-GB"/>
            </w:rPr>
          </w:pPr>
          <w:hyperlink w:anchor="_Toc528066459" w:history="1">
            <w:r w:rsidRPr="002B0133">
              <w:rPr>
                <w:rStyle w:val="Hyperlink"/>
                <w:noProof/>
              </w:rPr>
              <w:t>Comparison Study</w:t>
            </w:r>
            <w:r>
              <w:rPr>
                <w:noProof/>
                <w:webHidden/>
              </w:rPr>
              <w:tab/>
            </w:r>
            <w:r>
              <w:rPr>
                <w:noProof/>
                <w:webHidden/>
              </w:rPr>
              <w:fldChar w:fldCharType="begin"/>
            </w:r>
            <w:r>
              <w:rPr>
                <w:noProof/>
                <w:webHidden/>
              </w:rPr>
              <w:instrText xml:space="preserve"> PAGEREF _Toc528066459 \h </w:instrText>
            </w:r>
            <w:r>
              <w:rPr>
                <w:noProof/>
                <w:webHidden/>
              </w:rPr>
            </w:r>
            <w:r>
              <w:rPr>
                <w:noProof/>
                <w:webHidden/>
              </w:rPr>
              <w:fldChar w:fldCharType="separate"/>
            </w:r>
            <w:r>
              <w:rPr>
                <w:noProof/>
                <w:webHidden/>
              </w:rPr>
              <w:t>3</w:t>
            </w:r>
            <w:r>
              <w:rPr>
                <w:noProof/>
                <w:webHidden/>
              </w:rPr>
              <w:fldChar w:fldCharType="end"/>
            </w:r>
          </w:hyperlink>
        </w:p>
        <w:p w14:paraId="0A378C22" w14:textId="028AC040" w:rsidR="005C3555" w:rsidRDefault="005C3555">
          <w:pPr>
            <w:pStyle w:val="TOC2"/>
            <w:tabs>
              <w:tab w:val="right" w:leader="dot" w:pos="9016"/>
            </w:tabs>
            <w:rPr>
              <w:rFonts w:eastAsiaTheme="minorEastAsia"/>
              <w:noProof/>
              <w:lang w:val="en-GB" w:eastAsia="en-GB"/>
            </w:rPr>
          </w:pPr>
          <w:hyperlink w:anchor="_Toc528066460" w:history="1">
            <w:r w:rsidRPr="002B0133">
              <w:rPr>
                <w:rStyle w:val="Hyperlink"/>
                <w:noProof/>
              </w:rPr>
              <w:t>PowerBI</w:t>
            </w:r>
            <w:r>
              <w:rPr>
                <w:noProof/>
                <w:webHidden/>
              </w:rPr>
              <w:tab/>
            </w:r>
            <w:r>
              <w:rPr>
                <w:noProof/>
                <w:webHidden/>
              </w:rPr>
              <w:fldChar w:fldCharType="begin"/>
            </w:r>
            <w:r>
              <w:rPr>
                <w:noProof/>
                <w:webHidden/>
              </w:rPr>
              <w:instrText xml:space="preserve"> PAGEREF _Toc528066460 \h </w:instrText>
            </w:r>
            <w:r>
              <w:rPr>
                <w:noProof/>
                <w:webHidden/>
              </w:rPr>
            </w:r>
            <w:r>
              <w:rPr>
                <w:noProof/>
                <w:webHidden/>
              </w:rPr>
              <w:fldChar w:fldCharType="separate"/>
            </w:r>
            <w:r>
              <w:rPr>
                <w:noProof/>
                <w:webHidden/>
              </w:rPr>
              <w:t>3</w:t>
            </w:r>
            <w:r>
              <w:rPr>
                <w:noProof/>
                <w:webHidden/>
              </w:rPr>
              <w:fldChar w:fldCharType="end"/>
            </w:r>
          </w:hyperlink>
        </w:p>
        <w:p w14:paraId="1007B22C" w14:textId="2F870B5E" w:rsidR="005C3555" w:rsidRDefault="005C3555">
          <w:pPr>
            <w:pStyle w:val="TOC2"/>
            <w:tabs>
              <w:tab w:val="right" w:leader="dot" w:pos="9016"/>
            </w:tabs>
            <w:rPr>
              <w:rFonts w:eastAsiaTheme="minorEastAsia"/>
              <w:noProof/>
              <w:lang w:val="en-GB" w:eastAsia="en-GB"/>
            </w:rPr>
          </w:pPr>
          <w:hyperlink w:anchor="_Toc528066461" w:history="1">
            <w:r w:rsidRPr="002B0133">
              <w:rPr>
                <w:rStyle w:val="Hyperlink"/>
                <w:noProof/>
              </w:rPr>
              <w:t>Oracle BI</w:t>
            </w:r>
            <w:r>
              <w:rPr>
                <w:noProof/>
                <w:webHidden/>
              </w:rPr>
              <w:tab/>
            </w:r>
            <w:r>
              <w:rPr>
                <w:noProof/>
                <w:webHidden/>
              </w:rPr>
              <w:fldChar w:fldCharType="begin"/>
            </w:r>
            <w:r>
              <w:rPr>
                <w:noProof/>
                <w:webHidden/>
              </w:rPr>
              <w:instrText xml:space="preserve"> PAGEREF _Toc528066461 \h </w:instrText>
            </w:r>
            <w:r>
              <w:rPr>
                <w:noProof/>
                <w:webHidden/>
              </w:rPr>
            </w:r>
            <w:r>
              <w:rPr>
                <w:noProof/>
                <w:webHidden/>
              </w:rPr>
              <w:fldChar w:fldCharType="separate"/>
            </w:r>
            <w:r>
              <w:rPr>
                <w:noProof/>
                <w:webHidden/>
              </w:rPr>
              <w:t>4</w:t>
            </w:r>
            <w:r>
              <w:rPr>
                <w:noProof/>
                <w:webHidden/>
              </w:rPr>
              <w:fldChar w:fldCharType="end"/>
            </w:r>
          </w:hyperlink>
        </w:p>
        <w:p w14:paraId="124AEFD8" w14:textId="1BDF4277" w:rsidR="005C3555" w:rsidRDefault="005C3555">
          <w:pPr>
            <w:pStyle w:val="TOC2"/>
            <w:tabs>
              <w:tab w:val="right" w:leader="dot" w:pos="9016"/>
            </w:tabs>
            <w:rPr>
              <w:rFonts w:eastAsiaTheme="minorEastAsia"/>
              <w:noProof/>
              <w:lang w:val="en-GB" w:eastAsia="en-GB"/>
            </w:rPr>
          </w:pPr>
          <w:hyperlink w:anchor="_Toc528066462" w:history="1">
            <w:r w:rsidRPr="002B0133">
              <w:rPr>
                <w:rStyle w:val="Hyperlink"/>
                <w:noProof/>
              </w:rPr>
              <w:t>SAS</w:t>
            </w:r>
            <w:r>
              <w:rPr>
                <w:noProof/>
                <w:webHidden/>
              </w:rPr>
              <w:tab/>
            </w:r>
            <w:r>
              <w:rPr>
                <w:noProof/>
                <w:webHidden/>
              </w:rPr>
              <w:fldChar w:fldCharType="begin"/>
            </w:r>
            <w:r>
              <w:rPr>
                <w:noProof/>
                <w:webHidden/>
              </w:rPr>
              <w:instrText xml:space="preserve"> PAGEREF _Toc528066462 \h </w:instrText>
            </w:r>
            <w:r>
              <w:rPr>
                <w:noProof/>
                <w:webHidden/>
              </w:rPr>
            </w:r>
            <w:r>
              <w:rPr>
                <w:noProof/>
                <w:webHidden/>
              </w:rPr>
              <w:fldChar w:fldCharType="separate"/>
            </w:r>
            <w:r>
              <w:rPr>
                <w:noProof/>
                <w:webHidden/>
              </w:rPr>
              <w:t>5</w:t>
            </w:r>
            <w:r>
              <w:rPr>
                <w:noProof/>
                <w:webHidden/>
              </w:rPr>
              <w:fldChar w:fldCharType="end"/>
            </w:r>
          </w:hyperlink>
        </w:p>
        <w:p w14:paraId="5FDFEB3D" w14:textId="1863C8CF" w:rsidR="005C3555" w:rsidRDefault="005C3555">
          <w:pPr>
            <w:pStyle w:val="TOC2"/>
            <w:tabs>
              <w:tab w:val="right" w:leader="dot" w:pos="9016"/>
            </w:tabs>
            <w:rPr>
              <w:rFonts w:eastAsiaTheme="minorEastAsia"/>
              <w:noProof/>
              <w:lang w:val="en-GB" w:eastAsia="en-GB"/>
            </w:rPr>
          </w:pPr>
          <w:hyperlink w:anchor="_Toc528066463" w:history="1">
            <w:r w:rsidRPr="002B0133">
              <w:rPr>
                <w:rStyle w:val="Hyperlink"/>
                <w:noProof/>
              </w:rPr>
              <w:t>IBM Cognos</w:t>
            </w:r>
            <w:r>
              <w:rPr>
                <w:noProof/>
                <w:webHidden/>
              </w:rPr>
              <w:tab/>
            </w:r>
            <w:r>
              <w:rPr>
                <w:noProof/>
                <w:webHidden/>
              </w:rPr>
              <w:fldChar w:fldCharType="begin"/>
            </w:r>
            <w:r>
              <w:rPr>
                <w:noProof/>
                <w:webHidden/>
              </w:rPr>
              <w:instrText xml:space="preserve"> PAGEREF _Toc528066463 \h </w:instrText>
            </w:r>
            <w:r>
              <w:rPr>
                <w:noProof/>
                <w:webHidden/>
              </w:rPr>
            </w:r>
            <w:r>
              <w:rPr>
                <w:noProof/>
                <w:webHidden/>
              </w:rPr>
              <w:fldChar w:fldCharType="separate"/>
            </w:r>
            <w:r>
              <w:rPr>
                <w:noProof/>
                <w:webHidden/>
              </w:rPr>
              <w:t>6</w:t>
            </w:r>
            <w:r>
              <w:rPr>
                <w:noProof/>
                <w:webHidden/>
              </w:rPr>
              <w:fldChar w:fldCharType="end"/>
            </w:r>
          </w:hyperlink>
        </w:p>
        <w:p w14:paraId="2C505EB9" w14:textId="253DFADE" w:rsidR="005C3555" w:rsidRDefault="005C3555">
          <w:pPr>
            <w:pStyle w:val="TOC2"/>
            <w:tabs>
              <w:tab w:val="right" w:leader="dot" w:pos="9016"/>
            </w:tabs>
            <w:rPr>
              <w:rFonts w:eastAsiaTheme="minorEastAsia"/>
              <w:noProof/>
              <w:lang w:val="en-GB" w:eastAsia="en-GB"/>
            </w:rPr>
          </w:pPr>
          <w:hyperlink w:anchor="_Toc528066464" w:history="1">
            <w:r w:rsidRPr="002B0133">
              <w:rPr>
                <w:rStyle w:val="Hyperlink"/>
                <w:noProof/>
              </w:rPr>
              <w:t>Tableau</w:t>
            </w:r>
            <w:r>
              <w:rPr>
                <w:noProof/>
                <w:webHidden/>
              </w:rPr>
              <w:tab/>
            </w:r>
            <w:r>
              <w:rPr>
                <w:noProof/>
                <w:webHidden/>
              </w:rPr>
              <w:fldChar w:fldCharType="begin"/>
            </w:r>
            <w:r>
              <w:rPr>
                <w:noProof/>
                <w:webHidden/>
              </w:rPr>
              <w:instrText xml:space="preserve"> PAGEREF _Toc528066464 \h </w:instrText>
            </w:r>
            <w:r>
              <w:rPr>
                <w:noProof/>
                <w:webHidden/>
              </w:rPr>
            </w:r>
            <w:r>
              <w:rPr>
                <w:noProof/>
                <w:webHidden/>
              </w:rPr>
              <w:fldChar w:fldCharType="separate"/>
            </w:r>
            <w:r>
              <w:rPr>
                <w:noProof/>
                <w:webHidden/>
              </w:rPr>
              <w:t>7</w:t>
            </w:r>
            <w:r>
              <w:rPr>
                <w:noProof/>
                <w:webHidden/>
              </w:rPr>
              <w:fldChar w:fldCharType="end"/>
            </w:r>
          </w:hyperlink>
        </w:p>
        <w:p w14:paraId="224EB7B3" w14:textId="24D42A04" w:rsidR="005C3555" w:rsidRDefault="005C3555">
          <w:pPr>
            <w:pStyle w:val="TOC2"/>
            <w:tabs>
              <w:tab w:val="right" w:leader="dot" w:pos="9016"/>
            </w:tabs>
            <w:rPr>
              <w:rFonts w:eastAsiaTheme="minorEastAsia"/>
              <w:noProof/>
              <w:lang w:val="en-GB" w:eastAsia="en-GB"/>
            </w:rPr>
          </w:pPr>
          <w:hyperlink w:anchor="_Toc528066465" w:history="1">
            <w:r w:rsidRPr="002B0133">
              <w:rPr>
                <w:rStyle w:val="Hyperlink"/>
                <w:noProof/>
              </w:rPr>
              <w:t>SAP</w:t>
            </w:r>
            <w:r>
              <w:rPr>
                <w:noProof/>
                <w:webHidden/>
              </w:rPr>
              <w:tab/>
            </w:r>
            <w:r>
              <w:rPr>
                <w:noProof/>
                <w:webHidden/>
              </w:rPr>
              <w:fldChar w:fldCharType="begin"/>
            </w:r>
            <w:r>
              <w:rPr>
                <w:noProof/>
                <w:webHidden/>
              </w:rPr>
              <w:instrText xml:space="preserve"> PAGEREF _Toc528066465 \h </w:instrText>
            </w:r>
            <w:r>
              <w:rPr>
                <w:noProof/>
                <w:webHidden/>
              </w:rPr>
            </w:r>
            <w:r>
              <w:rPr>
                <w:noProof/>
                <w:webHidden/>
              </w:rPr>
              <w:fldChar w:fldCharType="separate"/>
            </w:r>
            <w:r>
              <w:rPr>
                <w:noProof/>
                <w:webHidden/>
              </w:rPr>
              <w:t>8</w:t>
            </w:r>
            <w:r>
              <w:rPr>
                <w:noProof/>
                <w:webHidden/>
              </w:rPr>
              <w:fldChar w:fldCharType="end"/>
            </w:r>
          </w:hyperlink>
        </w:p>
        <w:p w14:paraId="40EA155C" w14:textId="3C7384D4" w:rsidR="005C3555" w:rsidRDefault="005C3555">
          <w:pPr>
            <w:pStyle w:val="TOC1"/>
            <w:tabs>
              <w:tab w:val="right" w:leader="dot" w:pos="9016"/>
            </w:tabs>
            <w:rPr>
              <w:rFonts w:eastAsiaTheme="minorEastAsia"/>
              <w:noProof/>
              <w:lang w:val="en-GB" w:eastAsia="en-GB"/>
            </w:rPr>
          </w:pPr>
          <w:hyperlink w:anchor="_Toc528066466" w:history="1">
            <w:r w:rsidRPr="002B0133">
              <w:rPr>
                <w:rStyle w:val="Hyperlink"/>
                <w:noProof/>
              </w:rPr>
              <w:t>Return on Investments (ROI)</w:t>
            </w:r>
            <w:r>
              <w:rPr>
                <w:noProof/>
                <w:webHidden/>
              </w:rPr>
              <w:tab/>
            </w:r>
            <w:r>
              <w:rPr>
                <w:noProof/>
                <w:webHidden/>
              </w:rPr>
              <w:fldChar w:fldCharType="begin"/>
            </w:r>
            <w:r>
              <w:rPr>
                <w:noProof/>
                <w:webHidden/>
              </w:rPr>
              <w:instrText xml:space="preserve"> PAGEREF _Toc528066466 \h </w:instrText>
            </w:r>
            <w:r>
              <w:rPr>
                <w:noProof/>
                <w:webHidden/>
              </w:rPr>
            </w:r>
            <w:r>
              <w:rPr>
                <w:noProof/>
                <w:webHidden/>
              </w:rPr>
              <w:fldChar w:fldCharType="separate"/>
            </w:r>
            <w:r>
              <w:rPr>
                <w:noProof/>
                <w:webHidden/>
              </w:rPr>
              <w:t>9</w:t>
            </w:r>
            <w:r>
              <w:rPr>
                <w:noProof/>
                <w:webHidden/>
              </w:rPr>
              <w:fldChar w:fldCharType="end"/>
            </w:r>
          </w:hyperlink>
        </w:p>
        <w:p w14:paraId="6F424143" w14:textId="78E8543B" w:rsidR="005C3555" w:rsidRDefault="005C3555">
          <w:pPr>
            <w:pStyle w:val="TOC1"/>
            <w:tabs>
              <w:tab w:val="right" w:leader="dot" w:pos="9016"/>
            </w:tabs>
            <w:rPr>
              <w:rFonts w:eastAsiaTheme="minorEastAsia"/>
              <w:noProof/>
              <w:lang w:val="en-GB" w:eastAsia="en-GB"/>
            </w:rPr>
          </w:pPr>
          <w:hyperlink w:anchor="_Toc528066467" w:history="1">
            <w:r w:rsidRPr="002B0133">
              <w:rPr>
                <w:rStyle w:val="Hyperlink"/>
                <w:noProof/>
              </w:rPr>
              <w:t>Scenario Introduction:</w:t>
            </w:r>
            <w:r>
              <w:rPr>
                <w:noProof/>
                <w:webHidden/>
              </w:rPr>
              <w:tab/>
            </w:r>
            <w:r>
              <w:rPr>
                <w:noProof/>
                <w:webHidden/>
              </w:rPr>
              <w:fldChar w:fldCharType="begin"/>
            </w:r>
            <w:r>
              <w:rPr>
                <w:noProof/>
                <w:webHidden/>
              </w:rPr>
              <w:instrText xml:space="preserve"> PAGEREF _Toc528066467 \h </w:instrText>
            </w:r>
            <w:r>
              <w:rPr>
                <w:noProof/>
                <w:webHidden/>
              </w:rPr>
            </w:r>
            <w:r>
              <w:rPr>
                <w:noProof/>
                <w:webHidden/>
              </w:rPr>
              <w:fldChar w:fldCharType="separate"/>
            </w:r>
            <w:r>
              <w:rPr>
                <w:noProof/>
                <w:webHidden/>
              </w:rPr>
              <w:t>10</w:t>
            </w:r>
            <w:r>
              <w:rPr>
                <w:noProof/>
                <w:webHidden/>
              </w:rPr>
              <w:fldChar w:fldCharType="end"/>
            </w:r>
          </w:hyperlink>
        </w:p>
        <w:p w14:paraId="5BCE952F" w14:textId="012892A1" w:rsidR="005C3555" w:rsidRDefault="005C3555">
          <w:pPr>
            <w:pStyle w:val="TOC2"/>
            <w:tabs>
              <w:tab w:val="right" w:leader="dot" w:pos="9016"/>
            </w:tabs>
            <w:rPr>
              <w:rFonts w:eastAsiaTheme="minorEastAsia"/>
              <w:noProof/>
              <w:lang w:val="en-GB" w:eastAsia="en-GB"/>
            </w:rPr>
          </w:pPr>
          <w:hyperlink w:anchor="_Toc528066468" w:history="1">
            <w:r w:rsidRPr="002B0133">
              <w:rPr>
                <w:rStyle w:val="Hyperlink"/>
                <w:noProof/>
              </w:rPr>
              <w:t>Large Enterprise:</w:t>
            </w:r>
            <w:r>
              <w:rPr>
                <w:noProof/>
                <w:webHidden/>
              </w:rPr>
              <w:tab/>
            </w:r>
            <w:r>
              <w:rPr>
                <w:noProof/>
                <w:webHidden/>
              </w:rPr>
              <w:fldChar w:fldCharType="begin"/>
            </w:r>
            <w:r>
              <w:rPr>
                <w:noProof/>
                <w:webHidden/>
              </w:rPr>
              <w:instrText xml:space="preserve"> PAGEREF _Toc528066468 \h </w:instrText>
            </w:r>
            <w:r>
              <w:rPr>
                <w:noProof/>
                <w:webHidden/>
              </w:rPr>
            </w:r>
            <w:r>
              <w:rPr>
                <w:noProof/>
                <w:webHidden/>
              </w:rPr>
              <w:fldChar w:fldCharType="separate"/>
            </w:r>
            <w:r>
              <w:rPr>
                <w:noProof/>
                <w:webHidden/>
              </w:rPr>
              <w:t>10</w:t>
            </w:r>
            <w:r>
              <w:rPr>
                <w:noProof/>
                <w:webHidden/>
              </w:rPr>
              <w:fldChar w:fldCharType="end"/>
            </w:r>
          </w:hyperlink>
        </w:p>
        <w:p w14:paraId="1F3E1101" w14:textId="725F97EC" w:rsidR="005C3555" w:rsidRDefault="005C3555">
          <w:pPr>
            <w:pStyle w:val="TOC3"/>
            <w:tabs>
              <w:tab w:val="right" w:leader="dot" w:pos="9016"/>
            </w:tabs>
            <w:rPr>
              <w:rFonts w:eastAsiaTheme="minorEastAsia"/>
              <w:noProof/>
              <w:lang w:val="en-GB" w:eastAsia="en-GB"/>
            </w:rPr>
          </w:pPr>
          <w:hyperlink w:anchor="_Toc528066469" w:history="1">
            <w:r w:rsidRPr="002B0133">
              <w:rPr>
                <w:rStyle w:val="Hyperlink"/>
                <w:noProof/>
              </w:rPr>
              <w:t>Will look for a matured stable product or a market leader instead of niche and open source tools.</w:t>
            </w:r>
            <w:r>
              <w:rPr>
                <w:noProof/>
                <w:webHidden/>
              </w:rPr>
              <w:tab/>
            </w:r>
            <w:r>
              <w:rPr>
                <w:noProof/>
                <w:webHidden/>
              </w:rPr>
              <w:fldChar w:fldCharType="begin"/>
            </w:r>
            <w:r>
              <w:rPr>
                <w:noProof/>
                <w:webHidden/>
              </w:rPr>
              <w:instrText xml:space="preserve"> PAGEREF _Toc528066469 \h </w:instrText>
            </w:r>
            <w:r>
              <w:rPr>
                <w:noProof/>
                <w:webHidden/>
              </w:rPr>
            </w:r>
            <w:r>
              <w:rPr>
                <w:noProof/>
                <w:webHidden/>
              </w:rPr>
              <w:fldChar w:fldCharType="separate"/>
            </w:r>
            <w:r>
              <w:rPr>
                <w:noProof/>
                <w:webHidden/>
              </w:rPr>
              <w:t>10</w:t>
            </w:r>
            <w:r>
              <w:rPr>
                <w:noProof/>
                <w:webHidden/>
              </w:rPr>
              <w:fldChar w:fldCharType="end"/>
            </w:r>
          </w:hyperlink>
        </w:p>
        <w:p w14:paraId="2B1F208B" w14:textId="05813C1B" w:rsidR="005C3555" w:rsidRDefault="005C3555">
          <w:pPr>
            <w:pStyle w:val="TOC2"/>
            <w:tabs>
              <w:tab w:val="right" w:leader="dot" w:pos="9016"/>
            </w:tabs>
            <w:rPr>
              <w:rFonts w:eastAsiaTheme="minorEastAsia"/>
              <w:noProof/>
              <w:lang w:val="en-GB" w:eastAsia="en-GB"/>
            </w:rPr>
          </w:pPr>
          <w:hyperlink w:anchor="_Toc528066470" w:history="1">
            <w:r w:rsidRPr="002B0133">
              <w:rPr>
                <w:rStyle w:val="Hyperlink"/>
                <w:noProof/>
              </w:rPr>
              <w:t>Inexperienced Analysts</w:t>
            </w:r>
            <w:r>
              <w:rPr>
                <w:noProof/>
                <w:webHidden/>
              </w:rPr>
              <w:tab/>
            </w:r>
            <w:r>
              <w:rPr>
                <w:noProof/>
                <w:webHidden/>
              </w:rPr>
              <w:fldChar w:fldCharType="begin"/>
            </w:r>
            <w:r>
              <w:rPr>
                <w:noProof/>
                <w:webHidden/>
              </w:rPr>
              <w:instrText xml:space="preserve"> PAGEREF _Toc528066470 \h </w:instrText>
            </w:r>
            <w:r>
              <w:rPr>
                <w:noProof/>
                <w:webHidden/>
              </w:rPr>
            </w:r>
            <w:r>
              <w:rPr>
                <w:noProof/>
                <w:webHidden/>
              </w:rPr>
              <w:fldChar w:fldCharType="separate"/>
            </w:r>
            <w:r>
              <w:rPr>
                <w:noProof/>
                <w:webHidden/>
              </w:rPr>
              <w:t>10</w:t>
            </w:r>
            <w:r>
              <w:rPr>
                <w:noProof/>
                <w:webHidden/>
              </w:rPr>
              <w:fldChar w:fldCharType="end"/>
            </w:r>
          </w:hyperlink>
        </w:p>
        <w:p w14:paraId="64302B6B" w14:textId="228836B1" w:rsidR="005C3555" w:rsidRDefault="005C3555">
          <w:pPr>
            <w:pStyle w:val="TOC2"/>
            <w:tabs>
              <w:tab w:val="right" w:leader="dot" w:pos="9016"/>
            </w:tabs>
            <w:rPr>
              <w:rFonts w:eastAsiaTheme="minorEastAsia"/>
              <w:noProof/>
              <w:lang w:val="en-GB" w:eastAsia="en-GB"/>
            </w:rPr>
          </w:pPr>
          <w:hyperlink w:anchor="_Toc528066471" w:history="1">
            <w:r w:rsidRPr="002B0133">
              <w:rPr>
                <w:rStyle w:val="Hyperlink"/>
                <w:noProof/>
              </w:rPr>
              <w:t>Low Volume Data</w:t>
            </w:r>
            <w:r>
              <w:rPr>
                <w:noProof/>
                <w:webHidden/>
              </w:rPr>
              <w:tab/>
            </w:r>
            <w:r>
              <w:rPr>
                <w:noProof/>
                <w:webHidden/>
              </w:rPr>
              <w:fldChar w:fldCharType="begin"/>
            </w:r>
            <w:r>
              <w:rPr>
                <w:noProof/>
                <w:webHidden/>
              </w:rPr>
              <w:instrText xml:space="preserve"> PAGEREF _Toc528066471 \h </w:instrText>
            </w:r>
            <w:r>
              <w:rPr>
                <w:noProof/>
                <w:webHidden/>
              </w:rPr>
            </w:r>
            <w:r>
              <w:rPr>
                <w:noProof/>
                <w:webHidden/>
              </w:rPr>
              <w:fldChar w:fldCharType="separate"/>
            </w:r>
            <w:r>
              <w:rPr>
                <w:noProof/>
                <w:webHidden/>
              </w:rPr>
              <w:t>11</w:t>
            </w:r>
            <w:r>
              <w:rPr>
                <w:noProof/>
                <w:webHidden/>
              </w:rPr>
              <w:fldChar w:fldCharType="end"/>
            </w:r>
          </w:hyperlink>
        </w:p>
        <w:p w14:paraId="26FE872F" w14:textId="55866106" w:rsidR="005C3555" w:rsidRDefault="005C3555">
          <w:pPr>
            <w:pStyle w:val="TOC2"/>
            <w:tabs>
              <w:tab w:val="right" w:leader="dot" w:pos="9016"/>
            </w:tabs>
            <w:rPr>
              <w:rFonts w:eastAsiaTheme="minorEastAsia"/>
              <w:noProof/>
              <w:lang w:val="en-GB" w:eastAsia="en-GB"/>
            </w:rPr>
          </w:pPr>
          <w:hyperlink w:anchor="_Toc528066472" w:history="1">
            <w:r w:rsidRPr="002B0133">
              <w:rPr>
                <w:rStyle w:val="Hyperlink"/>
                <w:noProof/>
              </w:rPr>
              <w:t>Mostly Standard Daily Reporting</w:t>
            </w:r>
            <w:r>
              <w:rPr>
                <w:noProof/>
                <w:webHidden/>
              </w:rPr>
              <w:tab/>
            </w:r>
            <w:r>
              <w:rPr>
                <w:noProof/>
                <w:webHidden/>
              </w:rPr>
              <w:fldChar w:fldCharType="begin"/>
            </w:r>
            <w:r>
              <w:rPr>
                <w:noProof/>
                <w:webHidden/>
              </w:rPr>
              <w:instrText xml:space="preserve"> PAGEREF _Toc528066472 \h </w:instrText>
            </w:r>
            <w:r>
              <w:rPr>
                <w:noProof/>
                <w:webHidden/>
              </w:rPr>
            </w:r>
            <w:r>
              <w:rPr>
                <w:noProof/>
                <w:webHidden/>
              </w:rPr>
              <w:fldChar w:fldCharType="separate"/>
            </w:r>
            <w:r>
              <w:rPr>
                <w:noProof/>
                <w:webHidden/>
              </w:rPr>
              <w:t>11</w:t>
            </w:r>
            <w:r>
              <w:rPr>
                <w:noProof/>
                <w:webHidden/>
              </w:rPr>
              <w:fldChar w:fldCharType="end"/>
            </w:r>
          </w:hyperlink>
          <w:bookmarkStart w:id="1" w:name="_GoBack"/>
          <w:bookmarkEnd w:id="1"/>
        </w:p>
        <w:p w14:paraId="0D94CB5A" w14:textId="298B4939" w:rsidR="005C3555" w:rsidRDefault="005C3555">
          <w:pPr>
            <w:pStyle w:val="TOC1"/>
            <w:tabs>
              <w:tab w:val="right" w:leader="dot" w:pos="9016"/>
            </w:tabs>
            <w:rPr>
              <w:rFonts w:eastAsiaTheme="minorEastAsia"/>
              <w:noProof/>
              <w:lang w:val="en-GB" w:eastAsia="en-GB"/>
            </w:rPr>
          </w:pPr>
          <w:hyperlink w:anchor="_Toc528066473" w:history="1">
            <w:r w:rsidRPr="002B0133">
              <w:rPr>
                <w:rStyle w:val="Hyperlink"/>
                <w:noProof/>
              </w:rPr>
              <w:t>Conclusion</w:t>
            </w:r>
            <w:r>
              <w:rPr>
                <w:noProof/>
                <w:webHidden/>
              </w:rPr>
              <w:tab/>
            </w:r>
            <w:r>
              <w:rPr>
                <w:noProof/>
                <w:webHidden/>
              </w:rPr>
              <w:fldChar w:fldCharType="begin"/>
            </w:r>
            <w:r>
              <w:rPr>
                <w:noProof/>
                <w:webHidden/>
              </w:rPr>
              <w:instrText xml:space="preserve"> PAGEREF _Toc528066473 \h </w:instrText>
            </w:r>
            <w:r>
              <w:rPr>
                <w:noProof/>
                <w:webHidden/>
              </w:rPr>
            </w:r>
            <w:r>
              <w:rPr>
                <w:noProof/>
                <w:webHidden/>
              </w:rPr>
              <w:fldChar w:fldCharType="separate"/>
            </w:r>
            <w:r>
              <w:rPr>
                <w:noProof/>
                <w:webHidden/>
              </w:rPr>
              <w:t>12</w:t>
            </w:r>
            <w:r>
              <w:rPr>
                <w:noProof/>
                <w:webHidden/>
              </w:rPr>
              <w:fldChar w:fldCharType="end"/>
            </w:r>
          </w:hyperlink>
        </w:p>
        <w:p w14:paraId="2049F4CB" w14:textId="38CCCF20" w:rsidR="005C3555" w:rsidRDefault="005C3555">
          <w:pPr>
            <w:pStyle w:val="TOC1"/>
            <w:tabs>
              <w:tab w:val="right" w:leader="dot" w:pos="9016"/>
            </w:tabs>
            <w:rPr>
              <w:rFonts w:eastAsiaTheme="minorEastAsia"/>
              <w:noProof/>
              <w:lang w:val="en-GB" w:eastAsia="en-GB"/>
            </w:rPr>
          </w:pPr>
          <w:hyperlink w:anchor="_Toc528066474" w:history="1">
            <w:r w:rsidRPr="002B0133">
              <w:rPr>
                <w:rStyle w:val="Hyperlink"/>
                <w:noProof/>
              </w:rPr>
              <w:t>References</w:t>
            </w:r>
            <w:r>
              <w:rPr>
                <w:noProof/>
                <w:webHidden/>
              </w:rPr>
              <w:tab/>
            </w:r>
            <w:r>
              <w:rPr>
                <w:noProof/>
                <w:webHidden/>
              </w:rPr>
              <w:fldChar w:fldCharType="begin"/>
            </w:r>
            <w:r>
              <w:rPr>
                <w:noProof/>
                <w:webHidden/>
              </w:rPr>
              <w:instrText xml:space="preserve"> PAGEREF _Toc528066474 \h </w:instrText>
            </w:r>
            <w:r>
              <w:rPr>
                <w:noProof/>
                <w:webHidden/>
              </w:rPr>
            </w:r>
            <w:r>
              <w:rPr>
                <w:noProof/>
                <w:webHidden/>
              </w:rPr>
              <w:fldChar w:fldCharType="separate"/>
            </w:r>
            <w:r>
              <w:rPr>
                <w:noProof/>
                <w:webHidden/>
              </w:rPr>
              <w:t>13</w:t>
            </w:r>
            <w:r>
              <w:rPr>
                <w:noProof/>
                <w:webHidden/>
              </w:rPr>
              <w:fldChar w:fldCharType="end"/>
            </w:r>
          </w:hyperlink>
        </w:p>
        <w:p w14:paraId="06FE4EFA" w14:textId="2679EBA6" w:rsidR="00D35082" w:rsidRDefault="00D35082">
          <w:r>
            <w:rPr>
              <w:b/>
              <w:bCs/>
              <w:noProof/>
            </w:rPr>
            <w:fldChar w:fldCharType="end"/>
          </w:r>
        </w:p>
      </w:sdtContent>
    </w:sdt>
    <w:p w14:paraId="26D2274E" w14:textId="77777777" w:rsidR="00D35082" w:rsidRDefault="00D35082">
      <w:pPr>
        <w:rPr>
          <w:rFonts w:asciiTheme="majorHAnsi" w:eastAsiaTheme="majorEastAsia" w:hAnsiTheme="majorHAnsi" w:cstheme="majorBidi"/>
          <w:color w:val="2F5496" w:themeColor="accent1" w:themeShade="BF"/>
          <w:sz w:val="32"/>
          <w:szCs w:val="32"/>
          <w:highlight w:val="yellow"/>
          <w:lang w:val="en-US"/>
        </w:rPr>
      </w:pPr>
      <w:r>
        <w:rPr>
          <w:highlight w:val="yellow"/>
        </w:rPr>
        <w:br w:type="page"/>
      </w:r>
    </w:p>
    <w:p w14:paraId="7E9BEAFD" w14:textId="5FC1BF3B" w:rsidR="00B37E26" w:rsidRDefault="59F36CB2" w:rsidP="00C12218">
      <w:pPr>
        <w:pStyle w:val="Heading1"/>
      </w:pPr>
      <w:bookmarkStart w:id="2" w:name="_Toc528066453"/>
      <w:r>
        <w:lastRenderedPageBreak/>
        <w:t>Introduction</w:t>
      </w:r>
      <w:bookmarkEnd w:id="2"/>
    </w:p>
    <w:p w14:paraId="26109704" w14:textId="2CDD5218" w:rsidR="59F36CB2" w:rsidRDefault="64732CFA" w:rsidP="59F36CB2">
      <w:r w:rsidRPr="64732CFA">
        <w:rPr>
          <w:rFonts w:ascii="Calibri" w:eastAsia="Calibri" w:hAnsi="Calibri" w:cs="Calibri"/>
          <w:lang w:val="en-US"/>
        </w:rPr>
        <w:t xml:space="preserve">Improvements in technology can act as a catalyst for a company to redefine their business models, enabling new entrants to move into the market. </w:t>
      </w:r>
      <w:r w:rsidR="006D3C81" w:rsidRPr="64732CFA">
        <w:rPr>
          <w:rFonts w:ascii="Calibri" w:eastAsia="Calibri" w:hAnsi="Calibri" w:cs="Calibri"/>
          <w:lang w:val="en-US"/>
        </w:rPr>
        <w:t>Organizations</w:t>
      </w:r>
      <w:r w:rsidRPr="64732CFA">
        <w:rPr>
          <w:rFonts w:ascii="Calibri" w:eastAsia="Calibri" w:hAnsi="Calibri" w:cs="Calibri"/>
          <w:lang w:val="en-US"/>
        </w:rPr>
        <w:t xml:space="preserve"> in many industries must transform themselves into digital enterprises to survive and thrive. Point solutions don’t provide the same capabilities or industry and process expertise needed for digital transformation, and they can only manage a small amount of the overall data within the company. They are ineffective at increasing value throughout the </w:t>
      </w:r>
      <w:r w:rsidR="006D3C81" w:rsidRPr="64732CFA">
        <w:rPr>
          <w:rFonts w:ascii="Calibri" w:eastAsia="Calibri" w:hAnsi="Calibri" w:cs="Calibri"/>
          <w:lang w:val="en-US"/>
        </w:rPr>
        <w:t>organization</w:t>
      </w:r>
      <w:r w:rsidRPr="64732CFA">
        <w:rPr>
          <w:rFonts w:ascii="Calibri" w:eastAsia="Calibri" w:hAnsi="Calibri" w:cs="Calibri"/>
          <w:lang w:val="en-US"/>
        </w:rPr>
        <w:t xml:space="preserve"> and lead to more lost data which inhibits innovation. Individuals inside and outside of the </w:t>
      </w:r>
      <w:r w:rsidR="006D3C81" w:rsidRPr="64732CFA">
        <w:rPr>
          <w:rFonts w:ascii="Calibri" w:eastAsia="Calibri" w:hAnsi="Calibri" w:cs="Calibri"/>
          <w:lang w:val="en-US"/>
        </w:rPr>
        <w:t>organization</w:t>
      </w:r>
      <w:r w:rsidRPr="64732CFA">
        <w:rPr>
          <w:rFonts w:ascii="Calibri" w:eastAsia="Calibri" w:hAnsi="Calibri" w:cs="Calibri"/>
          <w:lang w:val="en-US"/>
        </w:rPr>
        <w:t xml:space="preserve"> require access to the relevant information – from the CEO to the lowest level staff. The correct choice of Business Intelligence software enables the business to deliver information throughout the </w:t>
      </w:r>
      <w:r w:rsidR="006D3C81" w:rsidRPr="64732CFA">
        <w:rPr>
          <w:rFonts w:ascii="Calibri" w:eastAsia="Calibri" w:hAnsi="Calibri" w:cs="Calibri"/>
          <w:lang w:val="en-US"/>
        </w:rPr>
        <w:t>organization</w:t>
      </w:r>
      <w:r w:rsidRPr="64732CFA">
        <w:rPr>
          <w:rFonts w:ascii="Calibri" w:eastAsia="Calibri" w:hAnsi="Calibri" w:cs="Calibri"/>
          <w:lang w:val="en-US"/>
        </w:rPr>
        <w:t xml:space="preserve"> to wherever it is needed and to whomever requires it, instead of information only being transferred to specific processes, people, or applications.</w:t>
      </w:r>
    </w:p>
    <w:p w14:paraId="239E9BB3" w14:textId="50A894C8" w:rsidR="00B37E26" w:rsidRDefault="000C47FB" w:rsidP="009B3B0A">
      <w:sdt>
        <w:sdtPr>
          <w:id w:val="214236778"/>
          <w:citation/>
        </w:sdtPr>
        <w:sdtEndPr/>
        <w:sdtContent>
          <w:r w:rsidR="00E30A52">
            <w:fldChar w:fldCharType="begin"/>
          </w:r>
          <w:r w:rsidR="00E30A52">
            <w:instrText xml:space="preserve"> CITATION SAP16 \l 6153 </w:instrText>
          </w:r>
          <w:r w:rsidR="00E30A52">
            <w:fldChar w:fldCharType="separate"/>
          </w:r>
          <w:r w:rsidR="00EB447B">
            <w:rPr>
              <w:noProof/>
            </w:rPr>
            <w:t>(SAP SE, 2016)</w:t>
          </w:r>
          <w:r w:rsidR="00E30A52">
            <w:fldChar w:fldCharType="end"/>
          </w:r>
        </w:sdtContent>
      </w:sdt>
    </w:p>
    <w:p w14:paraId="4D4EC126" w14:textId="31C037F0" w:rsidR="000F7EA0" w:rsidRDefault="59F36CB2" w:rsidP="009B3B0A">
      <w:r>
        <w:t>The statistics/ charts in the report below uses the data from the Grid® Report for Business Intelligence Platforms | Spring 2018 conducted by G2 Crowd.</w:t>
      </w:r>
    </w:p>
    <w:p w14:paraId="3781B9E6" w14:textId="23F744F1" w:rsidR="007C0DA2" w:rsidRDefault="007C0DA2" w:rsidP="009B3B0A"/>
    <w:p w14:paraId="601C852D" w14:textId="1BCEECB2" w:rsidR="007C0DA2" w:rsidRDefault="007C0DA2" w:rsidP="008426B1">
      <w:pPr>
        <w:pStyle w:val="Heading1"/>
        <w:rPr>
          <w:shd w:val="clear" w:color="auto" w:fill="FFFFFF"/>
        </w:rPr>
      </w:pPr>
      <w:bookmarkStart w:id="3" w:name="_Toc528066454"/>
      <w:r>
        <w:rPr>
          <w:shd w:val="clear" w:color="auto" w:fill="FFFFFF"/>
        </w:rPr>
        <w:t>Critical Capabilities for Business Intelligence and Analytics Platforms.</w:t>
      </w:r>
      <w:bookmarkEnd w:id="3"/>
    </w:p>
    <w:p w14:paraId="294F07FA" w14:textId="77777777" w:rsidR="008426B1" w:rsidRPr="008426B1" w:rsidRDefault="008426B1" w:rsidP="008426B1">
      <w:pPr>
        <w:pStyle w:val="Heading2"/>
      </w:pPr>
      <w:bookmarkStart w:id="4" w:name="_Toc528066455"/>
      <w:r w:rsidRPr="008426B1">
        <w:t>Infrastructure</w:t>
      </w:r>
      <w:bookmarkEnd w:id="4"/>
    </w:p>
    <w:p w14:paraId="74BE317A" w14:textId="54A8FB9A" w:rsidR="008426B1" w:rsidRPr="008426B1" w:rsidRDefault="008426B1" w:rsidP="008426B1">
      <w:pPr>
        <w:pStyle w:val="ListParagraph"/>
        <w:numPr>
          <w:ilvl w:val="0"/>
          <w:numId w:val="17"/>
        </w:numPr>
      </w:pPr>
      <w:r w:rsidRPr="008426B1">
        <w:t>BI Platform Administration, Security and Architecture. </w:t>
      </w:r>
    </w:p>
    <w:p w14:paraId="6CFD6EB3" w14:textId="138B52BE" w:rsidR="008426B1" w:rsidRDefault="58F86C3A" w:rsidP="008426B1">
      <w:pPr>
        <w:pStyle w:val="ListParagraph"/>
        <w:numPr>
          <w:ilvl w:val="0"/>
          <w:numId w:val="17"/>
        </w:numPr>
      </w:pPr>
      <w:r>
        <w:t>Data Source Connectivity and Ingestion</w:t>
      </w:r>
    </w:p>
    <w:p w14:paraId="5AF54E34" w14:textId="6CA01D45" w:rsidR="58F86C3A" w:rsidRDefault="58F86C3A" w:rsidP="58F86C3A">
      <w:pPr>
        <w:pStyle w:val="ListParagraph"/>
        <w:numPr>
          <w:ilvl w:val="0"/>
          <w:numId w:val="17"/>
        </w:numPr>
      </w:pPr>
      <w:r>
        <w:t>Virtual Infrastructure which is easy to execute and manage</w:t>
      </w:r>
    </w:p>
    <w:p w14:paraId="3BC3D208" w14:textId="33EED8BC" w:rsidR="008426B1" w:rsidRPr="008426B1" w:rsidRDefault="008426B1" w:rsidP="008426B1">
      <w:pPr>
        <w:pStyle w:val="Heading2"/>
      </w:pPr>
      <w:bookmarkStart w:id="5" w:name="_Toc528066456"/>
      <w:r w:rsidRPr="008426B1">
        <w:t>Data Management</w:t>
      </w:r>
      <w:bookmarkEnd w:id="5"/>
    </w:p>
    <w:p w14:paraId="5633E3D5" w14:textId="5F75A733" w:rsidR="008426B1" w:rsidRDefault="008426B1" w:rsidP="00E41FE9">
      <w:pPr>
        <w:pStyle w:val="ListParagraph"/>
        <w:numPr>
          <w:ilvl w:val="0"/>
          <w:numId w:val="16"/>
        </w:numPr>
      </w:pPr>
      <w:r w:rsidRPr="008426B1">
        <w:t xml:space="preserve">Metadata </w:t>
      </w:r>
      <w:r w:rsidRPr="00E41FE9">
        <w:rPr>
          <w:i/>
          <w:iCs/>
        </w:rPr>
        <w:t>Management</w:t>
      </w:r>
      <w:r w:rsidRPr="008426B1">
        <w:t>. </w:t>
      </w:r>
    </w:p>
    <w:p w14:paraId="6FB485AB" w14:textId="25135137" w:rsidR="008426B1" w:rsidRPr="008426B1" w:rsidRDefault="008426B1" w:rsidP="008426B1">
      <w:pPr>
        <w:pStyle w:val="ListParagraph"/>
        <w:numPr>
          <w:ilvl w:val="0"/>
          <w:numId w:val="16"/>
        </w:numPr>
        <w:rPr>
          <w:i/>
          <w:iCs/>
        </w:rPr>
      </w:pPr>
      <w:r w:rsidRPr="008426B1">
        <w:rPr>
          <w:i/>
          <w:iCs/>
        </w:rPr>
        <w:t>Self-Contained Extraction, Transformation and Loading (ETL) and Data Storage.</w:t>
      </w:r>
    </w:p>
    <w:p w14:paraId="04589EFB" w14:textId="49D190EA" w:rsidR="008426B1" w:rsidRDefault="008426B1" w:rsidP="008426B1">
      <w:pPr>
        <w:pStyle w:val="ListParagraph"/>
        <w:numPr>
          <w:ilvl w:val="0"/>
          <w:numId w:val="16"/>
        </w:numPr>
      </w:pPr>
      <w:r w:rsidRPr="008426B1">
        <w:t>Self-Service Data Preparation. "Drag and drop" user-driven data combination of different sources, and the creation of analytic models such as user-defined measures, sets, groups and hierarchies</w:t>
      </w:r>
    </w:p>
    <w:p w14:paraId="07B13D8C" w14:textId="23492D18" w:rsidR="00E41FE9" w:rsidRDefault="00E41FE9" w:rsidP="00105F22">
      <w:pPr>
        <w:pStyle w:val="Heading2"/>
      </w:pPr>
      <w:bookmarkStart w:id="6" w:name="_Toc528066457"/>
      <w:r w:rsidRPr="00E41FE9">
        <w:rPr>
          <w:rStyle w:val="Strong"/>
          <w:b w:val="0"/>
          <w:bCs w:val="0"/>
        </w:rPr>
        <w:t xml:space="preserve">Analysis </w:t>
      </w:r>
      <w:r w:rsidRPr="00105F22">
        <w:rPr>
          <w:rStyle w:val="Strong"/>
          <w:b w:val="0"/>
          <w:bCs w:val="0"/>
        </w:rPr>
        <w:t>and</w:t>
      </w:r>
      <w:r w:rsidRPr="00E41FE9">
        <w:rPr>
          <w:rStyle w:val="Strong"/>
          <w:b w:val="0"/>
          <w:bCs w:val="0"/>
        </w:rPr>
        <w:t xml:space="preserve"> Content Creation</w:t>
      </w:r>
      <w:bookmarkEnd w:id="6"/>
    </w:p>
    <w:p w14:paraId="024E5351" w14:textId="46595FDD" w:rsidR="00E41FE9" w:rsidRDefault="008426B1" w:rsidP="00E41FE9">
      <w:pPr>
        <w:pStyle w:val="ListParagraph"/>
        <w:numPr>
          <w:ilvl w:val="0"/>
          <w:numId w:val="16"/>
        </w:numPr>
      </w:pPr>
      <w:r w:rsidRPr="008426B1">
        <w:t xml:space="preserve">Interactive Visual Exploration. Enables the exploration of data via an array of visualization options that go beyond those of basic pie, bar and line charts to include heat and tree maps, geographic maps, scatter plots </w:t>
      </w:r>
    </w:p>
    <w:p w14:paraId="32213FB5" w14:textId="236A93F0" w:rsidR="00E41FE9" w:rsidRDefault="00E41FE9" w:rsidP="00873D11">
      <w:pPr>
        <w:pStyle w:val="ListParagraph"/>
        <w:numPr>
          <w:ilvl w:val="0"/>
          <w:numId w:val="16"/>
        </w:numPr>
      </w:pPr>
      <w:r w:rsidRPr="00E41FE9">
        <w:t>Analytic Dashboards. The ability to create highly interactive dashboards and content with visual exploration and embedded advanced and geospatial analytics to be consumed by others.</w:t>
      </w:r>
    </w:p>
    <w:p w14:paraId="4D56E642" w14:textId="77777777" w:rsidR="00E41FE9" w:rsidRDefault="008426B1" w:rsidP="00105F22">
      <w:pPr>
        <w:pStyle w:val="Heading2"/>
      </w:pPr>
      <w:bookmarkStart w:id="7" w:name="_Toc528066458"/>
      <w:r w:rsidRPr="00E41FE9">
        <w:rPr>
          <w:rStyle w:val="Heading2Char"/>
        </w:rPr>
        <w:t>Ease of Use, Visual Appeal and Workflow Integration</w:t>
      </w:r>
      <w:r w:rsidRPr="008426B1">
        <w:t>.</w:t>
      </w:r>
      <w:bookmarkEnd w:id="7"/>
      <w:r w:rsidRPr="008426B1">
        <w:t> </w:t>
      </w:r>
    </w:p>
    <w:p w14:paraId="5CBC49A7" w14:textId="4095C943" w:rsidR="008426B1" w:rsidRPr="008426B1" w:rsidRDefault="008426B1" w:rsidP="00E41FE9">
      <w:pPr>
        <w:pStyle w:val="ListParagraph"/>
      </w:pPr>
      <w:r w:rsidRPr="008426B1">
        <w:t>Ease of use to administer and deploy the platform, create content, consume and interact with content, as well as the degree to which the product is visually appealing. This capability also considers the degree to which capabilities are offered in a single, seamless product and workflow, or across multiple products with little integration.</w:t>
      </w:r>
    </w:p>
    <w:p w14:paraId="6C5B1BC3" w14:textId="6C86F0C7" w:rsidR="008426B1" w:rsidRPr="008426B1" w:rsidRDefault="000C47FB" w:rsidP="008426B1">
      <w:pPr>
        <w:rPr>
          <w:lang w:val="en-US"/>
        </w:rPr>
      </w:pPr>
      <w:sdt>
        <w:sdtPr>
          <w:rPr>
            <w:lang w:val="en-US"/>
          </w:rPr>
          <w:id w:val="-250588879"/>
          <w:citation/>
        </w:sdtPr>
        <w:sdtEndPr/>
        <w:sdtContent>
          <w:r w:rsidR="00AA0237">
            <w:rPr>
              <w:lang w:val="en-US"/>
            </w:rPr>
            <w:fldChar w:fldCharType="begin"/>
          </w:r>
          <w:r w:rsidR="00AA0237">
            <w:instrText xml:space="preserve"> CITATION Cin18 \l 6153 </w:instrText>
          </w:r>
          <w:r w:rsidR="00AA0237">
            <w:rPr>
              <w:lang w:val="en-US"/>
            </w:rPr>
            <w:fldChar w:fldCharType="separate"/>
          </w:r>
          <w:r w:rsidR="00EB447B">
            <w:rPr>
              <w:noProof/>
            </w:rPr>
            <w:t>(Cindi Howson, 2018)</w:t>
          </w:r>
          <w:r w:rsidR="00AA0237">
            <w:rPr>
              <w:lang w:val="en-US"/>
            </w:rPr>
            <w:fldChar w:fldCharType="end"/>
          </w:r>
        </w:sdtContent>
      </w:sdt>
    </w:p>
    <w:p w14:paraId="55F446D1" w14:textId="77777777" w:rsidR="00745333" w:rsidRDefault="00745333" w:rsidP="00745333">
      <w:pPr>
        <w:pStyle w:val="Heading1"/>
      </w:pPr>
      <w:bookmarkStart w:id="8" w:name="_Toc528066459"/>
      <w:r>
        <w:lastRenderedPageBreak/>
        <w:t>Comparison Study</w:t>
      </w:r>
      <w:bookmarkEnd w:id="8"/>
    </w:p>
    <w:p w14:paraId="174DA7C7" w14:textId="5574F8B0" w:rsidR="00745333" w:rsidRDefault="00745333" w:rsidP="00745333">
      <w:pPr>
        <w:pStyle w:val="Heading2"/>
      </w:pPr>
      <w:bookmarkStart w:id="9" w:name="_Toc528066460"/>
      <w:r>
        <w:t>PowerBI</w:t>
      </w:r>
      <w:bookmarkEnd w:id="9"/>
    </w:p>
    <w:p w14:paraId="192A4DB2" w14:textId="77777777" w:rsidR="00745333" w:rsidRDefault="00745333" w:rsidP="00745333">
      <w:r>
        <w:rPr>
          <w:noProof/>
          <w:lang w:val="en-GB" w:eastAsia="en-GB"/>
        </w:rPr>
        <w:drawing>
          <wp:inline distT="0" distB="0" distL="0" distR="0" wp14:anchorId="162C8835" wp14:editId="7AF3AB4F">
            <wp:extent cx="5731510" cy="1379855"/>
            <wp:effectExtent l="0" t="0" r="2540" b="0"/>
            <wp:docPr id="2040845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31510" cy="1379855"/>
                    </a:xfrm>
                    <a:prstGeom prst="rect">
                      <a:avLst/>
                    </a:prstGeom>
                  </pic:spPr>
                </pic:pic>
              </a:graphicData>
            </a:graphic>
          </wp:inline>
        </w:drawing>
      </w:r>
    </w:p>
    <w:p w14:paraId="06F35553" w14:textId="3C0A68C0" w:rsidR="00745333" w:rsidRDefault="000C47FB" w:rsidP="00745333">
      <w:sdt>
        <w:sdtPr>
          <w:id w:val="-1986847715"/>
          <w:citation/>
        </w:sdtPr>
        <w:sdtEndPr/>
        <w:sdtContent>
          <w:r w:rsidR="00745333">
            <w:fldChar w:fldCharType="begin"/>
          </w:r>
          <w:r w:rsidR="000F7EA0">
            <w:instrText xml:space="preserve">CITATION Gri18 \l 6153 </w:instrText>
          </w:r>
          <w:r w:rsidR="00745333">
            <w:fldChar w:fldCharType="separate"/>
          </w:r>
          <w:r w:rsidR="00EB447B">
            <w:rPr>
              <w:noProof/>
            </w:rPr>
            <w:t>(Grid® Report for Business Intelligence Platforms | Spring 2018, 2018)</w:t>
          </w:r>
          <w:r w:rsidR="00745333">
            <w:fldChar w:fldCharType="end"/>
          </w:r>
        </w:sdtContent>
      </w:sdt>
    </w:p>
    <w:p w14:paraId="401CF259" w14:textId="76EA729F" w:rsidR="00745333" w:rsidRDefault="00745333" w:rsidP="00745333">
      <w:r w:rsidRPr="00B93EAF">
        <w:t>Power BI is a suite of business analytics tools that deliver insights throughout your organization. Connect to hundreds of data sources, simplify data prep, and drive ad hoc analysis. Produce beautiful reports, then publish them for your organization to consume on the web and across mobile devices. Everyone can create personalized dashboards with a unique, 360-degree view of their business. And scale across the enterprise, with governance and security built-in.</w:t>
      </w:r>
      <w:sdt>
        <w:sdtPr>
          <w:id w:val="-529643006"/>
          <w:citation/>
        </w:sdtPr>
        <w:sdtEndPr/>
        <w:sdtContent>
          <w:r>
            <w:fldChar w:fldCharType="begin"/>
          </w:r>
          <w:r>
            <w:instrText xml:space="preserve">CITATION Pow \l 6153 </w:instrText>
          </w:r>
          <w:r>
            <w:fldChar w:fldCharType="separate"/>
          </w:r>
          <w:r w:rsidR="00EB447B">
            <w:rPr>
              <w:noProof/>
            </w:rPr>
            <w:t xml:space="preserve"> (PowerBI, 2018)</w:t>
          </w:r>
          <w:r>
            <w:fldChar w:fldCharType="end"/>
          </w:r>
        </w:sdtContent>
      </w:sdt>
      <w:r>
        <w:t>.</w:t>
      </w:r>
    </w:p>
    <w:p w14:paraId="318A05B8" w14:textId="77777777" w:rsidR="00745333" w:rsidRDefault="00745333" w:rsidP="00745333"/>
    <w:p w14:paraId="170A1EF7" w14:textId="77777777" w:rsidR="00745333" w:rsidRDefault="00745333" w:rsidP="00745333">
      <w:r>
        <w:t>Power BI license starts as low as $9.99 per user per month, which makes it one of the cheapest solution available in the market. Microsoft Power BI is one of the leader in the Gartner’s quadrant with continued strong uptake of PowerBI and high adoption rate and customer interest.</w:t>
      </w:r>
    </w:p>
    <w:p w14:paraId="7A52A944" w14:textId="77777777" w:rsidR="00745333" w:rsidRDefault="00745333" w:rsidP="00745333">
      <w:r>
        <w:t>Strengths:</w:t>
      </w:r>
    </w:p>
    <w:p w14:paraId="5034971B" w14:textId="77777777" w:rsidR="00745333" w:rsidRDefault="00745333" w:rsidP="00745333">
      <w:pPr>
        <w:pStyle w:val="ListParagraph"/>
        <w:numPr>
          <w:ilvl w:val="0"/>
          <w:numId w:val="1"/>
        </w:numPr>
      </w:pPr>
      <w:r>
        <w:t>Low Price – 12% customer says, this was the major factor</w:t>
      </w:r>
    </w:p>
    <w:p w14:paraId="0C95B4F6" w14:textId="77777777" w:rsidR="00745333" w:rsidRDefault="00745333" w:rsidP="00745333">
      <w:pPr>
        <w:pStyle w:val="ListParagraph"/>
        <w:numPr>
          <w:ilvl w:val="0"/>
          <w:numId w:val="1"/>
        </w:numPr>
      </w:pPr>
      <w:r>
        <w:t>Ease of use and visual appeal – 14% quoted tis as a main factor</w:t>
      </w:r>
    </w:p>
    <w:p w14:paraId="664C0626" w14:textId="77777777" w:rsidR="00745333" w:rsidRDefault="00745333" w:rsidP="00745333">
      <w:pPr>
        <w:pStyle w:val="ListParagraph"/>
        <w:numPr>
          <w:ilvl w:val="0"/>
          <w:numId w:val="1"/>
        </w:numPr>
      </w:pPr>
      <w:r>
        <w:t>Product Vision – Virtual reality integration in progress</w:t>
      </w:r>
    </w:p>
    <w:p w14:paraId="0D94D645" w14:textId="77777777" w:rsidR="00745333" w:rsidRDefault="00745333" w:rsidP="00745333">
      <w:pPr>
        <w:pStyle w:val="ListParagraph"/>
        <w:numPr>
          <w:ilvl w:val="0"/>
          <w:numId w:val="1"/>
        </w:numPr>
      </w:pPr>
      <w:r>
        <w:t>Customer Experience- strong community, low price, cloud deployment</w:t>
      </w:r>
    </w:p>
    <w:p w14:paraId="21ECCF37" w14:textId="77777777" w:rsidR="00745333" w:rsidRDefault="00745333" w:rsidP="00745333">
      <w:r>
        <w:t>Weakness:</w:t>
      </w:r>
    </w:p>
    <w:p w14:paraId="14D622A9" w14:textId="77777777" w:rsidR="00745333" w:rsidRDefault="00745333" w:rsidP="00745333">
      <w:pPr>
        <w:pStyle w:val="ListParagraph"/>
        <w:numPr>
          <w:ilvl w:val="0"/>
          <w:numId w:val="1"/>
        </w:numPr>
      </w:pPr>
      <w:r>
        <w:t>Focus on Mode 2 Analytics - agility, speed and self service</w:t>
      </w:r>
    </w:p>
    <w:p w14:paraId="75FC7147" w14:textId="77777777" w:rsidR="00745333" w:rsidRDefault="00745333" w:rsidP="00745333">
      <w:pPr>
        <w:pStyle w:val="ListParagraph"/>
        <w:numPr>
          <w:ilvl w:val="0"/>
          <w:numId w:val="1"/>
        </w:numPr>
      </w:pPr>
      <w:r>
        <w:t>Breadth of use – 59% customers uses PowerBI only for reports and dashboards and not for any complex tasks</w:t>
      </w:r>
    </w:p>
    <w:p w14:paraId="7092A05C" w14:textId="77777777" w:rsidR="00745333" w:rsidRDefault="00745333" w:rsidP="00745333">
      <w:pPr>
        <w:pStyle w:val="ListParagraph"/>
        <w:numPr>
          <w:ilvl w:val="0"/>
          <w:numId w:val="1"/>
        </w:numPr>
      </w:pPr>
      <w:r>
        <w:t>Multiple products- Microsoft Flow, SSRS, Microsoft Teams etc.</w:t>
      </w:r>
    </w:p>
    <w:p w14:paraId="441ED518" w14:textId="77777777" w:rsidR="00745333" w:rsidRDefault="00745333" w:rsidP="00745333">
      <w:pPr>
        <w:pStyle w:val="ListParagraph"/>
        <w:numPr>
          <w:ilvl w:val="0"/>
          <w:numId w:val="1"/>
        </w:numPr>
      </w:pPr>
      <w:r>
        <w:t>Sales experience – No dedicated analytics and BI salesforce.</w:t>
      </w:r>
    </w:p>
    <w:p w14:paraId="0B9AA555" w14:textId="7DD41AFC" w:rsidR="00745333" w:rsidRDefault="000C47FB" w:rsidP="000F7EA0">
      <w:pPr>
        <w:ind w:left="360"/>
      </w:pPr>
      <w:sdt>
        <w:sdtPr>
          <w:id w:val="696968250"/>
          <w:citation/>
        </w:sdtPr>
        <w:sdtEndPr/>
        <w:sdtContent>
          <w:r w:rsidR="00745333">
            <w:fldChar w:fldCharType="begin"/>
          </w:r>
          <w:r w:rsidR="00745333">
            <w:instrText xml:space="preserve">CITATION Cin18 \l 6153 </w:instrText>
          </w:r>
          <w:r w:rsidR="00745333">
            <w:fldChar w:fldCharType="separate"/>
          </w:r>
          <w:r w:rsidR="00EB447B">
            <w:rPr>
              <w:noProof/>
            </w:rPr>
            <w:t>(Cindi Howson, 2018)</w:t>
          </w:r>
          <w:r w:rsidR="00745333">
            <w:fldChar w:fldCharType="end"/>
          </w:r>
        </w:sdtContent>
      </w:sdt>
    </w:p>
    <w:p w14:paraId="46C55E0F" w14:textId="3830F558" w:rsidR="000F7EA0" w:rsidRDefault="000C47FB" w:rsidP="00745333">
      <w:sdt>
        <w:sdtPr>
          <w:id w:val="-91556573"/>
          <w:citation/>
        </w:sdtPr>
        <w:sdtEndPr/>
        <w:sdtContent>
          <w:r w:rsidR="00745333">
            <w:fldChar w:fldCharType="begin"/>
          </w:r>
          <w:r w:rsidR="000F7EA0">
            <w:instrText xml:space="preserve">CITATION Gri18 \l 6153 </w:instrText>
          </w:r>
          <w:r w:rsidR="00745333">
            <w:fldChar w:fldCharType="separate"/>
          </w:r>
          <w:r w:rsidR="00EB447B">
            <w:rPr>
              <w:noProof/>
            </w:rPr>
            <w:t>(Grid® Report for Business Intelligence Platforms | Spring 2018, 2018)</w:t>
          </w:r>
          <w:r w:rsidR="00745333">
            <w:fldChar w:fldCharType="end"/>
          </w:r>
        </w:sdtContent>
      </w:sdt>
    </w:p>
    <w:p w14:paraId="45C9D60D" w14:textId="11B99A33" w:rsidR="000F7EA0" w:rsidRDefault="000F7EA0" w:rsidP="00745333"/>
    <w:p w14:paraId="79434C67" w14:textId="444E4A23" w:rsidR="000F7EA0" w:rsidRDefault="000F7EA0">
      <w:r>
        <w:rPr>
          <w:noProof/>
          <w:lang w:val="en-GB" w:eastAsia="en-GB"/>
        </w:rPr>
        <w:drawing>
          <wp:anchor distT="0" distB="0" distL="114300" distR="114300" simplePos="0" relativeHeight="251660288" behindDoc="0" locked="0" layoutInCell="1" allowOverlap="1" wp14:anchorId="431FF673" wp14:editId="0A7EFCA8">
            <wp:simplePos x="0" y="0"/>
            <wp:positionH relativeFrom="margin">
              <wp:align>right</wp:align>
            </wp:positionH>
            <wp:positionV relativeFrom="paragraph">
              <wp:posOffset>9525</wp:posOffset>
            </wp:positionV>
            <wp:extent cx="2805430" cy="1828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05430" cy="18288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9264" behindDoc="0" locked="0" layoutInCell="1" allowOverlap="1" wp14:anchorId="44EBAECB" wp14:editId="374B4B32">
            <wp:simplePos x="0" y="0"/>
            <wp:positionH relativeFrom="margin">
              <wp:align>left</wp:align>
            </wp:positionH>
            <wp:positionV relativeFrom="paragraph">
              <wp:posOffset>9525</wp:posOffset>
            </wp:positionV>
            <wp:extent cx="2738755" cy="1805675"/>
            <wp:effectExtent l="0" t="0" r="4445"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8755" cy="180567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578F923" w14:textId="340CFB40" w:rsidR="00745333" w:rsidRDefault="00745333" w:rsidP="00745333"/>
    <w:p w14:paraId="5CFA7174" w14:textId="340CFB40" w:rsidR="00745333" w:rsidRDefault="7AF61E3D" w:rsidP="00745333">
      <w:pPr>
        <w:pStyle w:val="Heading2"/>
      </w:pPr>
      <w:bookmarkStart w:id="10" w:name="_Toc528066461"/>
      <w:r>
        <w:t>Oracle BI</w:t>
      </w:r>
      <w:bookmarkEnd w:id="10"/>
    </w:p>
    <w:p w14:paraId="0EDF62C2" w14:textId="340CFB40" w:rsidR="00745333" w:rsidRDefault="00745333" w:rsidP="00745333">
      <w:r>
        <w:rPr>
          <w:noProof/>
          <w:lang w:val="en-GB" w:eastAsia="en-GB"/>
        </w:rPr>
        <w:drawing>
          <wp:inline distT="0" distB="0" distL="0" distR="0" wp14:anchorId="1B601171" wp14:editId="30E2BEF9">
            <wp:extent cx="5731510" cy="1427480"/>
            <wp:effectExtent l="0" t="0" r="2540" b="1270"/>
            <wp:docPr id="1474819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31510" cy="1427480"/>
                    </a:xfrm>
                    <a:prstGeom prst="rect">
                      <a:avLst/>
                    </a:prstGeom>
                  </pic:spPr>
                </pic:pic>
              </a:graphicData>
            </a:graphic>
          </wp:inline>
        </w:drawing>
      </w:r>
    </w:p>
    <w:p w14:paraId="2ADC6A5E" w14:textId="0946D304" w:rsidR="00745333" w:rsidRDefault="000C47FB" w:rsidP="00745333">
      <w:sdt>
        <w:sdtPr>
          <w:id w:val="2136369103"/>
          <w:citation/>
        </w:sdtPr>
        <w:sdtEndPr/>
        <w:sdtContent>
          <w:r w:rsidR="00745333">
            <w:fldChar w:fldCharType="begin"/>
          </w:r>
          <w:r w:rsidR="000F7EA0">
            <w:instrText xml:space="preserve">CITATION Gri18 \l 6153 </w:instrText>
          </w:r>
          <w:r w:rsidR="00745333">
            <w:fldChar w:fldCharType="separate"/>
          </w:r>
          <w:r w:rsidR="00EB447B">
            <w:rPr>
              <w:noProof/>
            </w:rPr>
            <w:t>(Grid® Report for Business Intelligence Platforms | Spring 2018, 2018)</w:t>
          </w:r>
          <w:r w:rsidR="00745333">
            <w:fldChar w:fldCharType="end"/>
          </w:r>
        </w:sdtContent>
      </w:sdt>
    </w:p>
    <w:p w14:paraId="64E97356" w14:textId="77777777" w:rsidR="00745333" w:rsidRDefault="00745333" w:rsidP="00745333">
      <w:pPr>
        <w:rPr>
          <w:rFonts w:ascii="Helvetica" w:hAnsi="Helvetica" w:cs="Helvetica"/>
          <w:color w:val="424242"/>
          <w:shd w:val="clear" w:color="auto" w:fill="FFFFFF"/>
        </w:rPr>
      </w:pPr>
      <w:r>
        <w:t xml:space="preserve">Oracle Business Intelligence is the foundation of Oracle’s complete analytics solution, available on-premises and in the Cloud for seamless analysis in any environment. It </w:t>
      </w:r>
      <w:r w:rsidRPr="00EC06F8">
        <w:t>offers integrated data preparation, data discovery (with advanced exploration) and interactive dashboards via a single design tool supporting both desktop and web-based authoring.</w:t>
      </w:r>
      <w:r>
        <w:rPr>
          <w:rFonts w:ascii="Helvetica" w:hAnsi="Helvetica" w:cs="Helvetica"/>
          <w:color w:val="424242"/>
          <w:shd w:val="clear" w:color="auto" w:fill="FFFFFF"/>
        </w:rPr>
        <w:t> </w:t>
      </w:r>
    </w:p>
    <w:p w14:paraId="6AFA8640" w14:textId="77777777" w:rsidR="00745333" w:rsidRDefault="00745333" w:rsidP="00745333">
      <w:r w:rsidRPr="00EC06F8">
        <w:t>Orac</w:t>
      </w:r>
      <w:r>
        <w:t>le BI Cloud Services will start at $150 per user per month, Oracle BI has a huge maintenance cost attached to it including cost for software updates and customization of product with additional services.</w:t>
      </w:r>
    </w:p>
    <w:p w14:paraId="27FD478D" w14:textId="77777777" w:rsidR="00745333" w:rsidRDefault="00745333" w:rsidP="00745333">
      <w:r>
        <w:t>Strengths:</w:t>
      </w:r>
    </w:p>
    <w:p w14:paraId="3AAEC144" w14:textId="77777777" w:rsidR="00745333" w:rsidRDefault="00745333" w:rsidP="00745333">
      <w:pPr>
        <w:pStyle w:val="ListParagraph"/>
        <w:numPr>
          <w:ilvl w:val="0"/>
          <w:numId w:val="1"/>
        </w:numPr>
        <w:rPr>
          <w:rFonts w:ascii="Helvetica" w:hAnsi="Helvetica" w:cs="Helvetica"/>
          <w:color w:val="424242"/>
          <w:shd w:val="clear" w:color="auto" w:fill="FFFFFF"/>
        </w:rPr>
      </w:pPr>
      <w:r>
        <w:rPr>
          <w:rFonts w:ascii="Helvetica" w:hAnsi="Helvetica" w:cs="Helvetica"/>
          <w:color w:val="424242"/>
          <w:shd w:val="clear" w:color="auto" w:fill="FFFFFF"/>
        </w:rPr>
        <w:t>Broad use case support optimized for oracle environments</w:t>
      </w:r>
    </w:p>
    <w:p w14:paraId="5D392DC2" w14:textId="77777777" w:rsidR="00745333" w:rsidRDefault="00745333" w:rsidP="00745333">
      <w:pPr>
        <w:pStyle w:val="ListParagraph"/>
        <w:numPr>
          <w:ilvl w:val="0"/>
          <w:numId w:val="1"/>
        </w:numPr>
        <w:rPr>
          <w:rFonts w:ascii="Helvetica" w:hAnsi="Helvetica" w:cs="Helvetica"/>
          <w:color w:val="424242"/>
          <w:shd w:val="clear" w:color="auto" w:fill="FFFFFF"/>
        </w:rPr>
      </w:pPr>
      <w:r>
        <w:rPr>
          <w:rFonts w:ascii="Helvetica" w:hAnsi="Helvetica" w:cs="Helvetica"/>
          <w:color w:val="424242"/>
          <w:shd w:val="clear" w:color="auto" w:fill="FFFFFF"/>
        </w:rPr>
        <w:t>Flexible, global and hybrid cloud offerings</w:t>
      </w:r>
    </w:p>
    <w:p w14:paraId="759D666E" w14:textId="77777777" w:rsidR="00745333" w:rsidRDefault="00745333" w:rsidP="00745333">
      <w:pPr>
        <w:pStyle w:val="ListParagraph"/>
        <w:numPr>
          <w:ilvl w:val="0"/>
          <w:numId w:val="1"/>
        </w:numPr>
        <w:rPr>
          <w:rFonts w:ascii="Helvetica" w:hAnsi="Helvetica" w:cs="Helvetica"/>
          <w:color w:val="424242"/>
          <w:shd w:val="clear" w:color="auto" w:fill="FFFFFF"/>
        </w:rPr>
      </w:pPr>
      <w:r w:rsidRPr="00893F53">
        <w:rPr>
          <w:rFonts w:ascii="Helvetica" w:hAnsi="Helvetica" w:cs="Helvetica"/>
          <w:color w:val="424242"/>
          <w:shd w:val="clear" w:color="auto" w:fill="FFFFFF"/>
        </w:rPr>
        <w:t>Interactive exploration, dashboards, mobile and augmented analytics</w:t>
      </w:r>
    </w:p>
    <w:p w14:paraId="326F8CF0" w14:textId="77777777" w:rsidR="00745333" w:rsidRPr="00C7245C" w:rsidRDefault="00745333" w:rsidP="00745333">
      <w:pPr>
        <w:pStyle w:val="ListParagraph"/>
        <w:numPr>
          <w:ilvl w:val="0"/>
          <w:numId w:val="1"/>
        </w:numPr>
        <w:rPr>
          <w:rStyle w:val="Strong"/>
          <w:rFonts w:ascii="Helvetica" w:hAnsi="Helvetica" w:cs="Helvetica"/>
          <w:b w:val="0"/>
          <w:bCs w:val="0"/>
          <w:color w:val="424242"/>
          <w:shd w:val="clear" w:color="auto" w:fill="FFFFFF"/>
        </w:rPr>
      </w:pPr>
      <w:r w:rsidRPr="00C7245C">
        <w:rPr>
          <w:rStyle w:val="Strong"/>
          <w:rFonts w:ascii="Helvetica" w:hAnsi="Helvetica" w:cs="Helvetica"/>
          <w:b w:val="0"/>
          <w:bCs w:val="0"/>
          <w:color w:val="424242"/>
          <w:shd w:val="clear" w:color="auto" w:fill="FFFFFF"/>
        </w:rPr>
        <w:t>Product vision</w:t>
      </w:r>
    </w:p>
    <w:p w14:paraId="7C7E9A24" w14:textId="77777777" w:rsidR="00745333" w:rsidRDefault="00745333" w:rsidP="00745333">
      <w:pPr>
        <w:rPr>
          <w:rFonts w:ascii="Helvetica" w:hAnsi="Helvetica" w:cs="Helvetica"/>
          <w:color w:val="424242"/>
          <w:shd w:val="clear" w:color="auto" w:fill="FFFFFF"/>
        </w:rPr>
      </w:pPr>
      <w:r>
        <w:rPr>
          <w:rFonts w:ascii="Helvetica" w:hAnsi="Helvetica" w:cs="Helvetica"/>
          <w:color w:val="424242"/>
          <w:shd w:val="clear" w:color="auto" w:fill="FFFFFF"/>
        </w:rPr>
        <w:t>Weakness</w:t>
      </w:r>
    </w:p>
    <w:p w14:paraId="1FEC57CF" w14:textId="77777777" w:rsidR="00745333" w:rsidRPr="00C7245C" w:rsidRDefault="00745333" w:rsidP="00745333">
      <w:pPr>
        <w:pStyle w:val="ListParagraph"/>
        <w:numPr>
          <w:ilvl w:val="0"/>
          <w:numId w:val="1"/>
        </w:numPr>
        <w:rPr>
          <w:rStyle w:val="Strong"/>
          <w:rFonts w:ascii="Helvetica" w:hAnsi="Helvetica" w:cs="Helvetica"/>
          <w:b w:val="0"/>
          <w:bCs w:val="0"/>
          <w:color w:val="424242"/>
          <w:shd w:val="clear" w:color="auto" w:fill="FFFFFF"/>
        </w:rPr>
      </w:pPr>
      <w:r w:rsidRPr="00C7245C">
        <w:rPr>
          <w:rStyle w:val="Strong"/>
          <w:rFonts w:ascii="Helvetica" w:hAnsi="Helvetica" w:cs="Helvetica"/>
          <w:b w:val="0"/>
          <w:bCs w:val="0"/>
          <w:color w:val="424242"/>
          <w:shd w:val="clear" w:color="auto" w:fill="FFFFFF"/>
        </w:rPr>
        <w:t>Sales experience</w:t>
      </w:r>
    </w:p>
    <w:p w14:paraId="48F15613" w14:textId="77777777" w:rsidR="00745333" w:rsidRPr="00C7245C" w:rsidRDefault="00745333" w:rsidP="00745333">
      <w:pPr>
        <w:pStyle w:val="ListParagraph"/>
        <w:numPr>
          <w:ilvl w:val="0"/>
          <w:numId w:val="1"/>
        </w:numPr>
        <w:rPr>
          <w:rStyle w:val="Strong"/>
          <w:rFonts w:ascii="Helvetica" w:hAnsi="Helvetica" w:cs="Helvetica"/>
          <w:b w:val="0"/>
          <w:bCs w:val="0"/>
          <w:color w:val="424242"/>
          <w:shd w:val="clear" w:color="auto" w:fill="FFFFFF"/>
        </w:rPr>
      </w:pPr>
      <w:r w:rsidRPr="00C7245C">
        <w:rPr>
          <w:rStyle w:val="Strong"/>
          <w:rFonts w:ascii="Helvetica" w:hAnsi="Helvetica" w:cs="Helvetica"/>
          <w:b w:val="0"/>
          <w:bCs w:val="0"/>
          <w:color w:val="424242"/>
          <w:shd w:val="clear" w:color="auto" w:fill="FFFFFF"/>
        </w:rPr>
        <w:t>Customer experience and operations</w:t>
      </w:r>
    </w:p>
    <w:p w14:paraId="6D7FE161" w14:textId="77777777" w:rsidR="00745333" w:rsidRPr="00C7245C" w:rsidRDefault="00745333" w:rsidP="00745333">
      <w:pPr>
        <w:pStyle w:val="ListParagraph"/>
        <w:numPr>
          <w:ilvl w:val="0"/>
          <w:numId w:val="1"/>
        </w:numPr>
        <w:rPr>
          <w:rStyle w:val="Strong"/>
          <w:rFonts w:ascii="Helvetica" w:hAnsi="Helvetica" w:cs="Helvetica"/>
          <w:b w:val="0"/>
          <w:bCs w:val="0"/>
          <w:color w:val="424242"/>
          <w:shd w:val="clear" w:color="auto" w:fill="FFFFFF"/>
        </w:rPr>
      </w:pPr>
      <w:r w:rsidRPr="00C7245C">
        <w:rPr>
          <w:rStyle w:val="Strong"/>
          <w:rFonts w:ascii="Helvetica" w:hAnsi="Helvetica" w:cs="Helvetica"/>
          <w:b w:val="0"/>
          <w:bCs w:val="0"/>
          <w:color w:val="424242"/>
          <w:shd w:val="clear" w:color="auto" w:fill="FFFFFF"/>
        </w:rPr>
        <w:t>Oracle-centric appeal</w:t>
      </w:r>
    </w:p>
    <w:p w14:paraId="5DF63535" w14:textId="381B9C98" w:rsidR="00745333" w:rsidRPr="00C7245C" w:rsidRDefault="00745333" w:rsidP="64732CFA">
      <w:pPr>
        <w:pStyle w:val="ListParagraph"/>
        <w:numPr>
          <w:ilvl w:val="0"/>
          <w:numId w:val="1"/>
        </w:numPr>
        <w:rPr>
          <w:rFonts w:ascii="Helvetica" w:hAnsi="Helvetica" w:cs="Helvetica"/>
          <w:b/>
          <w:bCs/>
          <w:color w:val="424242"/>
          <w:shd w:val="clear" w:color="auto" w:fill="FFFFFF"/>
        </w:rPr>
      </w:pPr>
      <w:r w:rsidRPr="00C7245C">
        <w:rPr>
          <w:rStyle w:val="Strong"/>
          <w:rFonts w:ascii="Helvetica" w:hAnsi="Helvetica" w:cs="Helvetica"/>
          <w:b w:val="0"/>
          <w:bCs w:val="0"/>
          <w:color w:val="424242"/>
          <w:shd w:val="clear" w:color="auto" w:fill="FFFFFF"/>
        </w:rPr>
        <w:t>Product gaps</w:t>
      </w:r>
    </w:p>
    <w:p w14:paraId="49640C8B" w14:textId="3EA4564D" w:rsidR="000F7EA0" w:rsidRDefault="000F7EA0" w:rsidP="00745333">
      <w:r>
        <w:rPr>
          <w:noProof/>
          <w:lang w:val="en-GB" w:eastAsia="en-GB"/>
        </w:rPr>
        <w:drawing>
          <wp:anchor distT="0" distB="0" distL="114300" distR="114300" simplePos="0" relativeHeight="251662336" behindDoc="0" locked="0" layoutInCell="1" allowOverlap="1" wp14:anchorId="74C30186" wp14:editId="0E9AC430">
            <wp:simplePos x="0" y="0"/>
            <wp:positionH relativeFrom="margin">
              <wp:posOffset>3095827</wp:posOffset>
            </wp:positionH>
            <wp:positionV relativeFrom="paragraph">
              <wp:posOffset>8890</wp:posOffset>
            </wp:positionV>
            <wp:extent cx="2924175" cy="191084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24175" cy="1910847"/>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1312" behindDoc="0" locked="0" layoutInCell="1" allowOverlap="1" wp14:anchorId="40185E79" wp14:editId="6E0DBAC0">
            <wp:simplePos x="0" y="0"/>
            <wp:positionH relativeFrom="margin">
              <wp:align>left</wp:align>
            </wp:positionH>
            <wp:positionV relativeFrom="paragraph">
              <wp:posOffset>5080</wp:posOffset>
            </wp:positionV>
            <wp:extent cx="2882900" cy="18859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82900" cy="1885950"/>
                    </a:xfrm>
                    <a:prstGeom prst="rect">
                      <a:avLst/>
                    </a:prstGeom>
                  </pic:spPr>
                </pic:pic>
              </a:graphicData>
            </a:graphic>
            <wp14:sizeRelH relativeFrom="margin">
              <wp14:pctWidth>0</wp14:pctWidth>
            </wp14:sizeRelH>
            <wp14:sizeRelV relativeFrom="margin">
              <wp14:pctHeight>0</wp14:pctHeight>
            </wp14:sizeRelV>
          </wp:anchor>
        </w:drawing>
      </w:r>
    </w:p>
    <w:p w14:paraId="650723EB" w14:textId="340CFB40" w:rsidR="000F7EA0" w:rsidRDefault="000F7EA0">
      <w:r>
        <w:br w:type="page"/>
      </w:r>
    </w:p>
    <w:p w14:paraId="1E42059E" w14:textId="340CFB40" w:rsidR="00745333" w:rsidRDefault="7AF61E3D" w:rsidP="00745333">
      <w:pPr>
        <w:pStyle w:val="Heading2"/>
      </w:pPr>
      <w:bookmarkStart w:id="11" w:name="_Toc528066462"/>
      <w:r>
        <w:lastRenderedPageBreak/>
        <w:t>SAS</w:t>
      </w:r>
      <w:bookmarkEnd w:id="11"/>
      <w:r>
        <w:t xml:space="preserve"> </w:t>
      </w:r>
    </w:p>
    <w:p w14:paraId="65DE3F0F" w14:textId="340CFB40" w:rsidR="00745333" w:rsidRDefault="00745333" w:rsidP="00745333">
      <w:r>
        <w:rPr>
          <w:noProof/>
          <w:lang w:val="en-GB" w:eastAsia="en-GB"/>
        </w:rPr>
        <w:drawing>
          <wp:inline distT="0" distB="0" distL="0" distR="0" wp14:anchorId="38DAA621" wp14:editId="5631BBC9">
            <wp:extent cx="5731510" cy="1415415"/>
            <wp:effectExtent l="0" t="0" r="2540" b="0"/>
            <wp:docPr id="14883292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731510" cy="1415415"/>
                    </a:xfrm>
                    <a:prstGeom prst="rect">
                      <a:avLst/>
                    </a:prstGeom>
                  </pic:spPr>
                </pic:pic>
              </a:graphicData>
            </a:graphic>
          </wp:inline>
        </w:drawing>
      </w:r>
    </w:p>
    <w:p w14:paraId="3AB791A6" w14:textId="6B760BAE" w:rsidR="00745333" w:rsidRDefault="00C7245C" w:rsidP="7AF61E3D">
      <w:pPr>
        <w:pStyle w:val="paragraph"/>
        <w:spacing w:before="0" w:beforeAutospacing="0" w:after="0" w:afterAutospacing="0"/>
        <w:textAlignment w:val="baseline"/>
        <w:rPr>
          <w:rFonts w:ascii="Segoe UI" w:hAnsi="Segoe UI" w:cs="Segoe UI"/>
          <w:sz w:val="18"/>
          <w:szCs w:val="18"/>
        </w:rPr>
      </w:pPr>
      <w:r w:rsidRPr="59F36CB2">
        <w:rPr>
          <w:rStyle w:val="normaltextrun"/>
          <w:rFonts w:ascii="Calibri" w:hAnsi="Calibri"/>
          <w:b/>
          <w:bCs/>
          <w:color w:val="000000"/>
          <w:shd w:val="clear" w:color="auto" w:fill="FFFFFF"/>
          <w:lang w:val="en-US"/>
        </w:rPr>
        <w:t>SAS</w:t>
      </w:r>
      <w:r>
        <w:rPr>
          <w:rStyle w:val="normaltextrun"/>
          <w:rFonts w:ascii="Calibri" w:hAnsi="Calibri"/>
          <w:color w:val="000000"/>
          <w:shd w:val="clear" w:color="auto" w:fill="FFFFFF"/>
          <w:lang w:val="en-US"/>
        </w:rPr>
        <w:t xml:space="preserve"> is a command driven software package used for statistical analysis and data visualization. It is primarily used by companies to carry out jobs involving large data and to generate models used to gain insights and for problem solving. Principally designed for those whose work involves statistics, it is arguably one of the most widely used statistical software packages within industry or academia. Appropriate for SMB or large organizations in all industries.</w:t>
      </w:r>
    </w:p>
    <w:p w14:paraId="1A26194A" w14:textId="0F5C6897" w:rsidR="00745333" w:rsidRDefault="00C7245C" w:rsidP="7AF61E3D">
      <w:pPr>
        <w:pStyle w:val="paragraph"/>
        <w:spacing w:before="0" w:beforeAutospacing="0" w:after="0" w:afterAutospacing="0"/>
        <w:textAlignment w:val="baseline"/>
        <w:rPr>
          <w:rFonts w:ascii="Segoe UI" w:hAnsi="Segoe UI" w:cs="Segoe UI"/>
          <w:sz w:val="18"/>
          <w:szCs w:val="18"/>
        </w:rPr>
      </w:pPr>
      <w:r>
        <w:rPr>
          <w:rStyle w:val="eop"/>
          <w:rFonts w:ascii="Calibri" w:hAnsi="Calibri"/>
          <w:color w:val="000000"/>
          <w:shd w:val="clear" w:color="auto" w:fill="FFFFFF"/>
        </w:rPr>
        <w:t> </w:t>
      </w:r>
    </w:p>
    <w:p w14:paraId="04D8566F" w14:textId="340CFB40" w:rsidR="00C7245C" w:rsidRDefault="7AF61E3D" w:rsidP="7AF61E3D">
      <w:pPr>
        <w:pStyle w:val="paragraph"/>
        <w:spacing w:before="0" w:beforeAutospacing="0" w:after="0" w:afterAutospacing="0"/>
        <w:textAlignment w:val="baseline"/>
        <w:rPr>
          <w:rFonts w:ascii="Calibri" w:hAnsi="Calibri"/>
        </w:rPr>
      </w:pPr>
      <w:r w:rsidRPr="7AF61E3D">
        <w:rPr>
          <w:rStyle w:val="normaltextrun"/>
          <w:rFonts w:ascii="Calibri" w:hAnsi="Calibri"/>
          <w:b/>
          <w:bCs/>
          <w:lang w:val="en-US"/>
        </w:rPr>
        <w:t>Strengths</w:t>
      </w:r>
      <w:r w:rsidRPr="7AF61E3D">
        <w:rPr>
          <w:rStyle w:val="normaltextrun"/>
          <w:rFonts w:ascii="Calibri" w:hAnsi="Calibri"/>
          <w:lang w:val="en-US"/>
        </w:rPr>
        <w:t>: Learning SAS language has huge job market potential, it is easy to learn, easy to debug and it the ability to handle large databases. The software offers strong data analysis abilities, flexible 4 Generation Programming Language (4GL) and SAS Studio. It provides data formatting support, up-to-date data encryption algorithms and provide management for key features. Other strengths include:</w:t>
      </w:r>
      <w:r w:rsidRPr="7AF61E3D">
        <w:rPr>
          <w:rStyle w:val="eop"/>
          <w:rFonts w:ascii="Calibri" w:hAnsi="Calibri"/>
        </w:rPr>
        <w:t> </w:t>
      </w:r>
    </w:p>
    <w:p w14:paraId="7A788D81" w14:textId="77777777" w:rsidR="00C7245C" w:rsidRDefault="00C7245C" w:rsidP="007A309D">
      <w:pPr>
        <w:pStyle w:val="paragraph"/>
        <w:numPr>
          <w:ilvl w:val="0"/>
          <w:numId w:val="24"/>
        </w:numPr>
        <w:spacing w:before="0" w:beforeAutospacing="0" w:after="0" w:afterAutospacing="0"/>
        <w:textAlignment w:val="baseline"/>
        <w:rPr>
          <w:rFonts w:ascii="Calibri" w:hAnsi="Calibri"/>
        </w:rPr>
      </w:pPr>
      <w:r>
        <w:rPr>
          <w:rStyle w:val="normaltextrun"/>
          <w:rFonts w:ascii="Calibri" w:hAnsi="Calibri"/>
          <w:lang w:val="en-US"/>
        </w:rPr>
        <w:t>Provides a wide range of advanced statistical methods and algorithms</w:t>
      </w:r>
      <w:r>
        <w:rPr>
          <w:rStyle w:val="eop"/>
          <w:rFonts w:ascii="Calibri" w:hAnsi="Calibri"/>
        </w:rPr>
        <w:t> </w:t>
      </w:r>
    </w:p>
    <w:p w14:paraId="7DD97C01" w14:textId="77777777" w:rsidR="00C7245C" w:rsidRDefault="00C7245C" w:rsidP="007A309D">
      <w:pPr>
        <w:pStyle w:val="paragraph"/>
        <w:numPr>
          <w:ilvl w:val="0"/>
          <w:numId w:val="24"/>
        </w:numPr>
        <w:spacing w:before="0" w:beforeAutospacing="0" w:after="0" w:afterAutospacing="0"/>
        <w:textAlignment w:val="baseline"/>
        <w:rPr>
          <w:rFonts w:ascii="Calibri" w:hAnsi="Calibri"/>
        </w:rPr>
      </w:pPr>
      <w:r>
        <w:rPr>
          <w:rStyle w:val="normaltextrun"/>
          <w:rFonts w:ascii="Calibri" w:hAnsi="Calibri"/>
          <w:lang w:val="en-US"/>
        </w:rPr>
        <w:t>Analyzes options and output options are very customizable</w:t>
      </w:r>
      <w:r>
        <w:rPr>
          <w:rStyle w:val="eop"/>
          <w:rFonts w:ascii="Calibri" w:hAnsi="Calibri"/>
        </w:rPr>
        <w:t> </w:t>
      </w:r>
    </w:p>
    <w:p w14:paraId="1B77332B" w14:textId="61FA4DF8" w:rsidR="00C7245C" w:rsidRDefault="7AF61E3D" w:rsidP="007A309D">
      <w:pPr>
        <w:pStyle w:val="paragraph"/>
        <w:numPr>
          <w:ilvl w:val="0"/>
          <w:numId w:val="24"/>
        </w:numPr>
        <w:spacing w:before="0" w:beforeAutospacing="0" w:after="0" w:afterAutospacing="0"/>
        <w:textAlignment w:val="baseline"/>
        <w:rPr>
          <w:rFonts w:ascii="Calibri" w:hAnsi="Calibri"/>
        </w:rPr>
      </w:pPr>
      <w:r w:rsidRPr="7AF61E3D">
        <w:rPr>
          <w:rStyle w:val="normaltextrun"/>
          <w:rFonts w:ascii="Calibri" w:hAnsi="Calibri"/>
          <w:lang w:val="en-US"/>
        </w:rPr>
        <w:t>The quality of graphics with ODS (Output Delivery System) is publication ready</w:t>
      </w:r>
      <w:r w:rsidRPr="7AF61E3D">
        <w:rPr>
          <w:rStyle w:val="eop"/>
          <w:rFonts w:ascii="Calibri" w:hAnsi="Calibri"/>
        </w:rPr>
        <w:t> </w:t>
      </w:r>
    </w:p>
    <w:p w14:paraId="46F2B563" w14:textId="77777777" w:rsidR="00C7245C" w:rsidRDefault="00C7245C" w:rsidP="007A309D">
      <w:pPr>
        <w:pStyle w:val="paragraph"/>
        <w:numPr>
          <w:ilvl w:val="0"/>
          <w:numId w:val="24"/>
        </w:numPr>
        <w:spacing w:before="0" w:beforeAutospacing="0" w:after="0" w:afterAutospacing="0"/>
        <w:textAlignment w:val="baseline"/>
        <w:rPr>
          <w:rFonts w:ascii="Calibri" w:hAnsi="Calibri"/>
        </w:rPr>
      </w:pPr>
      <w:r>
        <w:rPr>
          <w:rStyle w:val="normaltextrun"/>
          <w:rFonts w:ascii="Calibri" w:hAnsi="Calibri"/>
          <w:lang w:val="en-US"/>
        </w:rPr>
        <w:t>Provides spontaneous customer service</w:t>
      </w:r>
      <w:r>
        <w:rPr>
          <w:rStyle w:val="eop"/>
          <w:rFonts w:ascii="Calibri" w:hAnsi="Calibri"/>
        </w:rPr>
        <w:t> </w:t>
      </w:r>
    </w:p>
    <w:p w14:paraId="68257CB7" w14:textId="77777777" w:rsidR="00C7245C" w:rsidRDefault="00C7245C" w:rsidP="00C7245C">
      <w:pPr>
        <w:pStyle w:val="paragraph"/>
        <w:spacing w:before="0" w:beforeAutospacing="0" w:after="0" w:afterAutospacing="0"/>
        <w:textAlignment w:val="baseline"/>
        <w:rPr>
          <w:rFonts w:ascii="Calibri" w:hAnsi="Calibri"/>
        </w:rPr>
      </w:pPr>
      <w:r>
        <w:rPr>
          <w:rStyle w:val="normaltextrun"/>
          <w:rFonts w:ascii="Calibri" w:hAnsi="Calibri"/>
          <w:b/>
          <w:bCs/>
          <w:lang w:val="en-US"/>
        </w:rPr>
        <w:t>Weaknesses:</w:t>
      </w:r>
      <w:r>
        <w:rPr>
          <w:rStyle w:val="normaltextrun"/>
          <w:rFonts w:ascii="Calibri" w:hAnsi="Calibri"/>
          <w:lang w:val="en-US"/>
        </w:rPr>
        <w:t> </w:t>
      </w:r>
      <w:r>
        <w:rPr>
          <w:rStyle w:val="eop"/>
          <w:rFonts w:ascii="Calibri" w:hAnsi="Calibri"/>
        </w:rPr>
        <w:t> </w:t>
      </w:r>
    </w:p>
    <w:p w14:paraId="012E6BF3" w14:textId="77777777" w:rsidR="00C7245C" w:rsidRDefault="00C7245C" w:rsidP="007A309D">
      <w:pPr>
        <w:pStyle w:val="paragraph"/>
        <w:numPr>
          <w:ilvl w:val="0"/>
          <w:numId w:val="25"/>
        </w:numPr>
        <w:spacing w:before="0" w:beforeAutospacing="0" w:after="0" w:afterAutospacing="0"/>
        <w:textAlignment w:val="baseline"/>
        <w:rPr>
          <w:rFonts w:ascii="Calibri" w:hAnsi="Calibri"/>
        </w:rPr>
      </w:pPr>
      <w:r>
        <w:rPr>
          <w:rStyle w:val="normaltextrun"/>
          <w:rFonts w:ascii="Calibri" w:hAnsi="Calibri"/>
          <w:lang w:val="en-US"/>
        </w:rPr>
        <w:t>It is a paid software, the starting price is $8,000.00 and initial set –up for a medium organization could run up to millions of dollars.</w:t>
      </w:r>
      <w:r>
        <w:rPr>
          <w:rStyle w:val="eop"/>
          <w:rFonts w:ascii="Calibri" w:hAnsi="Calibri"/>
        </w:rPr>
        <w:t> </w:t>
      </w:r>
    </w:p>
    <w:p w14:paraId="6CEFF93B" w14:textId="77777777" w:rsidR="00C7245C" w:rsidRDefault="00C7245C" w:rsidP="007A309D">
      <w:pPr>
        <w:pStyle w:val="paragraph"/>
        <w:numPr>
          <w:ilvl w:val="0"/>
          <w:numId w:val="25"/>
        </w:numPr>
        <w:spacing w:before="0" w:beforeAutospacing="0" w:after="0" w:afterAutospacing="0"/>
        <w:textAlignment w:val="baseline"/>
        <w:rPr>
          <w:rFonts w:ascii="Calibri" w:hAnsi="Calibri"/>
        </w:rPr>
      </w:pPr>
      <w:r>
        <w:rPr>
          <w:rStyle w:val="normaltextrun"/>
          <w:rFonts w:ascii="Calibri" w:hAnsi="Calibri"/>
          <w:lang w:val="en-US"/>
        </w:rPr>
        <w:t>It is quite expensive and being a closed environment, you cannot gain access without a license</w:t>
      </w:r>
      <w:r>
        <w:rPr>
          <w:rStyle w:val="eop"/>
          <w:rFonts w:ascii="Calibri" w:hAnsi="Calibri"/>
        </w:rPr>
        <w:t> </w:t>
      </w:r>
    </w:p>
    <w:p w14:paraId="4D392FDD" w14:textId="541C28A6" w:rsidR="00C7245C" w:rsidRDefault="000F7EA0" w:rsidP="007A309D">
      <w:pPr>
        <w:pStyle w:val="paragraph"/>
        <w:numPr>
          <w:ilvl w:val="0"/>
          <w:numId w:val="25"/>
        </w:numPr>
        <w:spacing w:before="0" w:beforeAutospacing="0" w:after="0" w:afterAutospacing="0"/>
        <w:textAlignment w:val="baseline"/>
        <w:rPr>
          <w:rFonts w:ascii="Calibri" w:hAnsi="Calibri"/>
        </w:rPr>
      </w:pPr>
      <w:r>
        <w:rPr>
          <w:rStyle w:val="normaltextrun"/>
          <w:rFonts w:ascii="Calibri" w:hAnsi="Calibri"/>
          <w:lang w:val="en-US"/>
        </w:rPr>
        <w:t>It is not open source</w:t>
      </w:r>
      <w:r w:rsidR="00C7245C">
        <w:rPr>
          <w:rStyle w:val="normaltextrun"/>
          <w:rFonts w:ascii="Calibri" w:hAnsi="Calibri"/>
          <w:lang w:val="en-US"/>
        </w:rPr>
        <w:t>, so their algorithms are not made public</w:t>
      </w:r>
      <w:r w:rsidR="00C7245C">
        <w:rPr>
          <w:rStyle w:val="eop"/>
          <w:rFonts w:ascii="Calibri" w:hAnsi="Calibri"/>
        </w:rPr>
        <w:t> </w:t>
      </w:r>
    </w:p>
    <w:p w14:paraId="25EE182A" w14:textId="77777777" w:rsidR="00C7245C" w:rsidRDefault="00C7245C" w:rsidP="007A309D">
      <w:pPr>
        <w:pStyle w:val="paragraph"/>
        <w:numPr>
          <w:ilvl w:val="0"/>
          <w:numId w:val="25"/>
        </w:numPr>
        <w:spacing w:before="0" w:beforeAutospacing="0" w:after="0" w:afterAutospacing="0"/>
        <w:textAlignment w:val="baseline"/>
        <w:rPr>
          <w:rFonts w:ascii="Calibri" w:hAnsi="Calibri"/>
        </w:rPr>
      </w:pPr>
      <w:r>
        <w:rPr>
          <w:rStyle w:val="normaltextrun"/>
          <w:rFonts w:ascii="Calibri" w:hAnsi="Calibri"/>
          <w:lang w:val="en-US"/>
        </w:rPr>
        <w:t>It is difficult to do text mining which involves extracting information from text for decision making</w:t>
      </w:r>
      <w:r>
        <w:rPr>
          <w:rStyle w:val="eop"/>
          <w:rFonts w:ascii="Calibri" w:hAnsi="Calibri"/>
        </w:rPr>
        <w:t> </w:t>
      </w:r>
    </w:p>
    <w:p w14:paraId="3A21C5CB" w14:textId="0E93F156" w:rsidR="00C7245C" w:rsidRDefault="00C7245C" w:rsidP="007A309D">
      <w:pPr>
        <w:pStyle w:val="paragraph"/>
        <w:numPr>
          <w:ilvl w:val="0"/>
          <w:numId w:val="25"/>
        </w:numPr>
        <w:spacing w:before="0" w:beforeAutospacing="0" w:after="0" w:afterAutospacing="0"/>
        <w:textAlignment w:val="baseline"/>
        <w:rPr>
          <w:rStyle w:val="eop"/>
          <w:rFonts w:ascii="Calibri" w:hAnsi="Calibri"/>
        </w:rPr>
      </w:pPr>
      <w:r>
        <w:rPr>
          <w:rStyle w:val="normaltextrun"/>
          <w:rFonts w:ascii="Calibri" w:hAnsi="Calibri"/>
          <w:lang w:val="en-US"/>
        </w:rPr>
        <w:t>It is more difficult to use especially compared to tools like RStudio, it has more procedures and lines of code.</w:t>
      </w:r>
      <w:r>
        <w:rPr>
          <w:rStyle w:val="eop"/>
          <w:rFonts w:ascii="Calibri" w:hAnsi="Calibri"/>
        </w:rPr>
        <w:t> </w:t>
      </w:r>
    </w:p>
    <w:p w14:paraId="5C9E39D2" w14:textId="2E92159B" w:rsidR="00EB447B" w:rsidRDefault="00EB447B" w:rsidP="00EB447B">
      <w:pPr>
        <w:pStyle w:val="paragraph"/>
        <w:spacing w:before="0" w:beforeAutospacing="0" w:after="0" w:afterAutospacing="0"/>
        <w:textAlignment w:val="baseline"/>
        <w:rPr>
          <w:rStyle w:val="eop"/>
          <w:rFonts w:ascii="Calibri" w:hAnsi="Calibri"/>
        </w:rPr>
      </w:pPr>
    </w:p>
    <w:p w14:paraId="3553ABDC" w14:textId="47166A12" w:rsidR="00EB447B" w:rsidRDefault="00EB447B" w:rsidP="00EB447B">
      <w:pPr>
        <w:pStyle w:val="paragraph"/>
        <w:spacing w:before="0" w:beforeAutospacing="0" w:after="0" w:afterAutospacing="0"/>
        <w:textAlignment w:val="baseline"/>
        <w:rPr>
          <w:rFonts w:ascii="Calibri" w:hAnsi="Calibri"/>
        </w:rPr>
      </w:pPr>
      <w:sdt>
        <w:sdtPr>
          <w:rPr>
            <w:rFonts w:ascii="Calibri" w:hAnsi="Calibri"/>
          </w:rPr>
          <w:id w:val="1069003684"/>
          <w:citation/>
        </w:sdtPr>
        <w:sdtContent>
          <w:r>
            <w:rPr>
              <w:rFonts w:ascii="Calibri" w:hAnsi="Calibri"/>
            </w:rPr>
            <w:fldChar w:fldCharType="begin"/>
          </w:r>
          <w:r>
            <w:rPr>
              <w:rStyle w:val="eop"/>
              <w:rFonts w:ascii="Calibri" w:hAnsi="Calibri"/>
              <w:lang w:val="en-GB"/>
            </w:rPr>
            <w:instrText xml:space="preserve"> CITATION Dat18 \l 2057 </w:instrText>
          </w:r>
          <w:r>
            <w:rPr>
              <w:rFonts w:ascii="Calibri" w:hAnsi="Calibri"/>
            </w:rPr>
            <w:fldChar w:fldCharType="separate"/>
          </w:r>
          <w:r w:rsidRPr="00EB447B">
            <w:rPr>
              <w:rFonts w:ascii="Calibri" w:hAnsi="Calibri"/>
              <w:noProof/>
              <w:lang w:val="en-GB"/>
            </w:rPr>
            <w:t>(Flair, 2018)</w:t>
          </w:r>
          <w:r>
            <w:rPr>
              <w:rFonts w:ascii="Calibri" w:hAnsi="Calibri"/>
            </w:rPr>
            <w:fldChar w:fldCharType="end"/>
          </w:r>
        </w:sdtContent>
      </w:sdt>
    </w:p>
    <w:p w14:paraId="4A9258A9" w14:textId="4F1C1ED9" w:rsidR="00745333" w:rsidRDefault="00745333" w:rsidP="00745333">
      <w:pPr>
        <w:pStyle w:val="paragraph"/>
        <w:spacing w:before="0" w:beforeAutospacing="0" w:after="0" w:afterAutospacing="0"/>
        <w:textAlignment w:val="baseline"/>
        <w:rPr>
          <w:rStyle w:val="eop"/>
          <w:rFonts w:ascii="Calibri" w:hAnsi="Calibri" w:cs="Calibri"/>
          <w:sz w:val="22"/>
          <w:szCs w:val="22"/>
        </w:rPr>
      </w:pPr>
    </w:p>
    <w:p w14:paraId="6B603784" w14:textId="77777777" w:rsidR="00745333" w:rsidRDefault="00745333" w:rsidP="00745333">
      <w:pPr>
        <w:pStyle w:val="paragraph"/>
        <w:spacing w:before="0" w:beforeAutospacing="0" w:after="0" w:afterAutospacing="0"/>
        <w:textAlignment w:val="baseline"/>
        <w:rPr>
          <w:rStyle w:val="eop"/>
          <w:rFonts w:ascii="Calibri" w:hAnsi="Calibri" w:cs="Calibri"/>
          <w:sz w:val="22"/>
          <w:szCs w:val="22"/>
        </w:rPr>
      </w:pPr>
    </w:p>
    <w:p w14:paraId="653EA0E9" w14:textId="669C2A7C" w:rsidR="00745333" w:rsidRDefault="000F7EA0" w:rsidP="00745333">
      <w:pPr>
        <w:pStyle w:val="paragraph"/>
        <w:spacing w:before="0" w:beforeAutospacing="0" w:after="0" w:afterAutospacing="0"/>
        <w:textAlignment w:val="baseline"/>
        <w:rPr>
          <w:rFonts w:ascii="Segoe UI" w:hAnsi="Segoe UI" w:cs="Segoe UI"/>
          <w:sz w:val="18"/>
          <w:szCs w:val="18"/>
        </w:rPr>
      </w:pPr>
      <w:r>
        <w:rPr>
          <w:noProof/>
          <w:lang w:val="en-GB" w:eastAsia="en-GB"/>
        </w:rPr>
        <w:drawing>
          <wp:anchor distT="0" distB="0" distL="114300" distR="114300" simplePos="0" relativeHeight="251664384" behindDoc="0" locked="0" layoutInCell="1" allowOverlap="1" wp14:anchorId="7BB03BC7" wp14:editId="56238460">
            <wp:simplePos x="0" y="0"/>
            <wp:positionH relativeFrom="column">
              <wp:posOffset>3200400</wp:posOffset>
            </wp:positionH>
            <wp:positionV relativeFrom="paragraph">
              <wp:posOffset>15240</wp:posOffset>
            </wp:positionV>
            <wp:extent cx="2971800" cy="203517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71800" cy="2035175"/>
                    </a:xfrm>
                    <a:prstGeom prst="rect">
                      <a:avLst/>
                    </a:prstGeom>
                  </pic:spPr>
                </pic:pic>
              </a:graphicData>
            </a:graphic>
            <wp14:sizeRelV relativeFrom="margin">
              <wp14:pctHeight>0</wp14:pctHeight>
            </wp14:sizeRelV>
          </wp:anchor>
        </w:drawing>
      </w:r>
      <w:r>
        <w:rPr>
          <w:noProof/>
          <w:lang w:val="en-GB" w:eastAsia="en-GB"/>
        </w:rPr>
        <w:drawing>
          <wp:anchor distT="0" distB="0" distL="114300" distR="114300" simplePos="0" relativeHeight="251663360" behindDoc="0" locked="0" layoutInCell="1" allowOverlap="1" wp14:anchorId="133A71B7" wp14:editId="4524D4B6">
            <wp:simplePos x="0" y="0"/>
            <wp:positionH relativeFrom="margin">
              <wp:align>left</wp:align>
            </wp:positionH>
            <wp:positionV relativeFrom="paragraph">
              <wp:posOffset>24765</wp:posOffset>
            </wp:positionV>
            <wp:extent cx="2933700" cy="1901745"/>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33700" cy="1901745"/>
                    </a:xfrm>
                    <a:prstGeom prst="rect">
                      <a:avLst/>
                    </a:prstGeom>
                  </pic:spPr>
                </pic:pic>
              </a:graphicData>
            </a:graphic>
            <wp14:sizeRelH relativeFrom="margin">
              <wp14:pctWidth>0</wp14:pctWidth>
            </wp14:sizeRelH>
            <wp14:sizeRelV relativeFrom="margin">
              <wp14:pctHeight>0</wp14:pctHeight>
            </wp14:sizeRelV>
          </wp:anchor>
        </w:drawing>
      </w:r>
    </w:p>
    <w:p w14:paraId="2EB00275" w14:textId="36953AE0" w:rsidR="00745333" w:rsidRDefault="00745333" w:rsidP="00745333"/>
    <w:p w14:paraId="315B06FD" w14:textId="35FF89F1" w:rsidR="00745333" w:rsidRDefault="00745333" w:rsidP="00745333">
      <w:pPr>
        <w:pStyle w:val="Heading2"/>
      </w:pPr>
      <w:bookmarkStart w:id="12" w:name="_Toc528066463"/>
      <w:r>
        <w:lastRenderedPageBreak/>
        <w:t>IBM Cognos</w:t>
      </w:r>
      <w:bookmarkEnd w:id="12"/>
    </w:p>
    <w:p w14:paraId="0C27F280" w14:textId="77777777" w:rsidR="00745333" w:rsidRDefault="00745333" w:rsidP="00745333">
      <w:r>
        <w:rPr>
          <w:noProof/>
          <w:lang w:val="en-GB" w:eastAsia="en-GB"/>
        </w:rPr>
        <w:drawing>
          <wp:inline distT="0" distB="0" distL="0" distR="0" wp14:anchorId="09A92736" wp14:editId="5A80A184">
            <wp:extent cx="5731510" cy="1401445"/>
            <wp:effectExtent l="0" t="0" r="2540" b="8255"/>
            <wp:docPr id="10319256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731510" cy="1401445"/>
                    </a:xfrm>
                    <a:prstGeom prst="rect">
                      <a:avLst/>
                    </a:prstGeom>
                  </pic:spPr>
                </pic:pic>
              </a:graphicData>
            </a:graphic>
          </wp:inline>
        </w:drawing>
      </w:r>
    </w:p>
    <w:p w14:paraId="32137C14" w14:textId="439CBA7B" w:rsidR="00594821" w:rsidRDefault="64732CFA" w:rsidP="64732CFA">
      <w:pPr>
        <w:pStyle w:val="paragraph"/>
        <w:spacing w:before="0" w:beforeAutospacing="0" w:after="0" w:afterAutospacing="0"/>
        <w:textAlignment w:val="baseline"/>
        <w:rPr>
          <w:rStyle w:val="eop"/>
          <w:rFonts w:ascii="Calibri" w:hAnsi="Calibri"/>
        </w:rPr>
      </w:pPr>
      <w:r w:rsidRPr="64732CFA">
        <w:rPr>
          <w:rStyle w:val="normaltextrun"/>
          <w:rFonts w:ascii="Calibri" w:hAnsi="Calibri"/>
          <w:b/>
          <w:bCs/>
          <w:lang w:val="en-US"/>
        </w:rPr>
        <w:t xml:space="preserve">IBM Cognos: </w:t>
      </w:r>
      <w:r w:rsidRPr="64732CFA">
        <w:rPr>
          <w:rStyle w:val="normaltextrun"/>
          <w:rFonts w:ascii="Calibri" w:hAnsi="Calibri"/>
          <w:lang w:val="en-US"/>
        </w:rPr>
        <w:t>Is an integrated business intelligence suite which offers a wide range of functionality to help you understand your company’s data. Which include viewing and creating reports, analyzing data, monitoring events and metrics to help make effective business decision.</w:t>
      </w:r>
      <w:r w:rsidRPr="64732CFA">
        <w:rPr>
          <w:rStyle w:val="eop"/>
          <w:rFonts w:ascii="Calibri" w:hAnsi="Calibri"/>
        </w:rPr>
        <w:t> </w:t>
      </w:r>
    </w:p>
    <w:p w14:paraId="041A9BC9" w14:textId="0BD7313C" w:rsidR="00594821" w:rsidRDefault="00594821" w:rsidP="00594821">
      <w:pPr>
        <w:pStyle w:val="paragraph"/>
        <w:spacing w:before="0" w:beforeAutospacing="0" w:after="0" w:afterAutospacing="0"/>
        <w:textAlignment w:val="baseline"/>
        <w:rPr>
          <w:rStyle w:val="eop"/>
          <w:rFonts w:ascii="Calibri" w:hAnsi="Calibri"/>
        </w:rPr>
      </w:pPr>
    </w:p>
    <w:p w14:paraId="68038DDA" w14:textId="578DEB3D" w:rsidR="00594821" w:rsidRDefault="00594821" w:rsidP="00594821">
      <w:pPr>
        <w:spacing w:after="0" w:line="240" w:lineRule="auto"/>
        <w:textAlignment w:val="baseline"/>
        <w:rPr>
          <w:rFonts w:ascii="Calibri" w:eastAsia="Times New Roman" w:hAnsi="Calibri" w:cs="Segoe UI"/>
          <w:sz w:val="24"/>
          <w:szCs w:val="24"/>
          <w:lang w:eastAsia="en-IE"/>
        </w:rPr>
      </w:pPr>
      <w:r w:rsidRPr="00594821">
        <w:rPr>
          <w:rFonts w:ascii="Calibri" w:eastAsia="Times New Roman" w:hAnsi="Calibri" w:cs="Segoe UI"/>
          <w:sz w:val="24"/>
          <w:szCs w:val="24"/>
          <w:lang w:val="en-US" w:eastAsia="en-IE"/>
        </w:rPr>
        <w:t>Workgroup for 25 users or less starts at $1,990 per month</w:t>
      </w:r>
      <w:r>
        <w:rPr>
          <w:rFonts w:ascii="Calibri" w:eastAsia="Times New Roman" w:hAnsi="Calibri" w:cs="Segoe UI"/>
          <w:sz w:val="24"/>
          <w:szCs w:val="24"/>
          <w:lang w:val="en-US" w:eastAsia="en-IE"/>
        </w:rPr>
        <w:t xml:space="preserve">. </w:t>
      </w:r>
      <w:r w:rsidRPr="00594821">
        <w:rPr>
          <w:rFonts w:ascii="Calibri" w:eastAsia="Times New Roman" w:hAnsi="Calibri" w:cs="Segoe UI"/>
          <w:sz w:val="24"/>
          <w:szCs w:val="24"/>
          <w:lang w:val="en-US" w:eastAsia="en-IE"/>
        </w:rPr>
        <w:t>Standard pricing can support companies of all sizes starts at $10,000 per month</w:t>
      </w:r>
      <w:r>
        <w:rPr>
          <w:rFonts w:ascii="Calibri" w:eastAsia="Times New Roman" w:hAnsi="Calibri" w:cs="Segoe UI"/>
          <w:sz w:val="24"/>
          <w:szCs w:val="24"/>
          <w:lang w:eastAsia="en-IE"/>
        </w:rPr>
        <w:t xml:space="preserve">. </w:t>
      </w:r>
      <w:r w:rsidRPr="00594821">
        <w:rPr>
          <w:rFonts w:ascii="Calibri" w:eastAsia="Times New Roman" w:hAnsi="Calibri" w:cs="Segoe UI"/>
          <w:sz w:val="24"/>
          <w:szCs w:val="24"/>
          <w:lang w:val="en-US" w:eastAsia="en-IE"/>
        </w:rPr>
        <w:t xml:space="preserve">Large </w:t>
      </w:r>
      <w:r w:rsidR="006D3C81" w:rsidRPr="00594821">
        <w:rPr>
          <w:rFonts w:ascii="Calibri" w:eastAsia="Times New Roman" w:hAnsi="Calibri" w:cs="Segoe UI"/>
          <w:sz w:val="24"/>
          <w:szCs w:val="24"/>
          <w:lang w:val="en-US" w:eastAsia="en-IE"/>
        </w:rPr>
        <w:t>enterprise, which can support 150 plus users,</w:t>
      </w:r>
      <w:r w:rsidRPr="00594821">
        <w:rPr>
          <w:rFonts w:ascii="Calibri" w:eastAsia="Times New Roman" w:hAnsi="Calibri" w:cs="Segoe UI"/>
          <w:sz w:val="24"/>
          <w:szCs w:val="24"/>
          <w:lang w:val="en-US" w:eastAsia="en-IE"/>
        </w:rPr>
        <w:t xml:space="preserve"> starts at $19,950 a month</w:t>
      </w:r>
      <w:r w:rsidRPr="00594821">
        <w:rPr>
          <w:rFonts w:ascii="Calibri" w:eastAsia="Times New Roman" w:hAnsi="Calibri" w:cs="Segoe UI"/>
          <w:sz w:val="24"/>
          <w:szCs w:val="24"/>
          <w:lang w:eastAsia="en-IE"/>
        </w:rPr>
        <w:t> </w:t>
      </w:r>
    </w:p>
    <w:p w14:paraId="3E247C4D" w14:textId="57233FAC" w:rsidR="00EB447B" w:rsidRPr="00594821" w:rsidRDefault="00EB447B" w:rsidP="00594821">
      <w:pPr>
        <w:spacing w:after="0" w:line="240" w:lineRule="auto"/>
        <w:textAlignment w:val="baseline"/>
        <w:rPr>
          <w:rFonts w:ascii="Segoe UI" w:eastAsia="Times New Roman" w:hAnsi="Segoe UI" w:cs="Segoe UI"/>
          <w:sz w:val="18"/>
          <w:szCs w:val="18"/>
          <w:lang w:eastAsia="en-IE"/>
        </w:rPr>
      </w:pPr>
    </w:p>
    <w:p w14:paraId="59887BA6" w14:textId="77777777" w:rsidR="00594821" w:rsidRDefault="00594821" w:rsidP="00594821">
      <w:pPr>
        <w:pStyle w:val="paragraph"/>
        <w:spacing w:before="0" w:beforeAutospacing="0" w:after="0" w:afterAutospacing="0"/>
        <w:textAlignment w:val="baseline"/>
        <w:rPr>
          <w:rFonts w:ascii="Calibri" w:hAnsi="Calibri"/>
        </w:rPr>
      </w:pPr>
    </w:p>
    <w:p w14:paraId="308BD5D2" w14:textId="77777777" w:rsidR="00594821" w:rsidRDefault="00594821" w:rsidP="00594821">
      <w:pPr>
        <w:pStyle w:val="paragraph"/>
        <w:spacing w:before="0" w:beforeAutospacing="0" w:after="0" w:afterAutospacing="0"/>
        <w:textAlignment w:val="baseline"/>
        <w:rPr>
          <w:rFonts w:ascii="Calibri" w:hAnsi="Calibri"/>
        </w:rPr>
      </w:pPr>
      <w:r>
        <w:rPr>
          <w:rStyle w:val="normaltextrun"/>
          <w:rFonts w:ascii="Calibri" w:hAnsi="Calibri"/>
          <w:b/>
          <w:bCs/>
          <w:lang w:val="en-US"/>
        </w:rPr>
        <w:t>Strengths:</w:t>
      </w:r>
      <w:r>
        <w:rPr>
          <w:rStyle w:val="normaltextrun"/>
          <w:rFonts w:ascii="Calibri" w:hAnsi="Calibri"/>
          <w:lang w:val="en-US"/>
        </w:rPr>
        <w:t> </w:t>
      </w:r>
      <w:r>
        <w:rPr>
          <w:rStyle w:val="eop"/>
          <w:rFonts w:ascii="Calibri" w:hAnsi="Calibri"/>
        </w:rPr>
        <w:t> </w:t>
      </w:r>
    </w:p>
    <w:p w14:paraId="7F96A8DC" w14:textId="77777777" w:rsidR="00594821" w:rsidRDefault="00594821" w:rsidP="007A309D">
      <w:pPr>
        <w:pStyle w:val="paragraph"/>
        <w:numPr>
          <w:ilvl w:val="0"/>
          <w:numId w:val="27"/>
        </w:numPr>
        <w:spacing w:before="0" w:beforeAutospacing="0" w:after="0" w:afterAutospacing="0"/>
        <w:textAlignment w:val="baseline"/>
        <w:rPr>
          <w:rFonts w:ascii="Calibri" w:hAnsi="Calibri"/>
        </w:rPr>
      </w:pPr>
      <w:r>
        <w:rPr>
          <w:rStyle w:val="normaltextrun"/>
          <w:rFonts w:ascii="Calibri" w:hAnsi="Calibri"/>
          <w:lang w:val="en-US"/>
        </w:rPr>
        <w:t>It offers a simple intuitive web-based environment </w:t>
      </w:r>
      <w:r>
        <w:rPr>
          <w:rStyle w:val="eop"/>
          <w:rFonts w:ascii="Calibri" w:hAnsi="Calibri"/>
        </w:rPr>
        <w:t> </w:t>
      </w:r>
    </w:p>
    <w:p w14:paraId="51D8FC61" w14:textId="77777777" w:rsidR="00594821" w:rsidRDefault="00594821" w:rsidP="007A309D">
      <w:pPr>
        <w:pStyle w:val="paragraph"/>
        <w:numPr>
          <w:ilvl w:val="0"/>
          <w:numId w:val="27"/>
        </w:numPr>
        <w:spacing w:before="0" w:beforeAutospacing="0" w:after="0" w:afterAutospacing="0"/>
        <w:textAlignment w:val="baseline"/>
        <w:rPr>
          <w:rFonts w:ascii="Calibri" w:hAnsi="Calibri"/>
        </w:rPr>
      </w:pPr>
      <w:r>
        <w:rPr>
          <w:rStyle w:val="normaltextrun"/>
          <w:rFonts w:ascii="Calibri" w:hAnsi="Calibri"/>
          <w:lang w:val="en-US"/>
        </w:rPr>
        <w:t>Smart self-service and dash-boarding allows for improved data visualization which enables users to drag and drop onto the screen on mobile device or desktop</w:t>
      </w:r>
      <w:r>
        <w:rPr>
          <w:rStyle w:val="eop"/>
          <w:rFonts w:ascii="Calibri" w:hAnsi="Calibri"/>
        </w:rPr>
        <w:t> </w:t>
      </w:r>
    </w:p>
    <w:p w14:paraId="0C56E3D7" w14:textId="77777777" w:rsidR="00594821" w:rsidRDefault="00594821" w:rsidP="007A309D">
      <w:pPr>
        <w:pStyle w:val="paragraph"/>
        <w:numPr>
          <w:ilvl w:val="0"/>
          <w:numId w:val="27"/>
        </w:numPr>
        <w:spacing w:before="0" w:beforeAutospacing="0" w:after="0" w:afterAutospacing="0"/>
        <w:textAlignment w:val="baseline"/>
        <w:rPr>
          <w:rFonts w:ascii="Calibri" w:hAnsi="Calibri"/>
        </w:rPr>
      </w:pPr>
      <w:r>
        <w:rPr>
          <w:rStyle w:val="normaltextrun"/>
          <w:rFonts w:ascii="Calibri" w:hAnsi="Calibri"/>
          <w:lang w:val="en-US"/>
        </w:rPr>
        <w:t>Simple interface allows users to create ad-hoc pixel perfect reports</w:t>
      </w:r>
      <w:r>
        <w:rPr>
          <w:rStyle w:val="eop"/>
          <w:rFonts w:ascii="Calibri" w:hAnsi="Calibri"/>
        </w:rPr>
        <w:t> </w:t>
      </w:r>
    </w:p>
    <w:p w14:paraId="7C6F7755" w14:textId="77777777" w:rsidR="00594821" w:rsidRDefault="00594821" w:rsidP="007A309D">
      <w:pPr>
        <w:pStyle w:val="paragraph"/>
        <w:numPr>
          <w:ilvl w:val="0"/>
          <w:numId w:val="27"/>
        </w:numPr>
        <w:spacing w:before="0" w:beforeAutospacing="0" w:after="0" w:afterAutospacing="0"/>
        <w:textAlignment w:val="baseline"/>
        <w:rPr>
          <w:rFonts w:ascii="Calibri" w:hAnsi="Calibri"/>
        </w:rPr>
      </w:pPr>
      <w:r>
        <w:rPr>
          <w:rStyle w:val="normaltextrun"/>
          <w:rFonts w:ascii="Calibri" w:hAnsi="Calibri"/>
          <w:lang w:val="en-US"/>
        </w:rPr>
        <w:t>Ensures data protection with layers of permissions, authorizations and history</w:t>
      </w:r>
      <w:r>
        <w:rPr>
          <w:rStyle w:val="eop"/>
          <w:rFonts w:ascii="Calibri" w:hAnsi="Calibri"/>
        </w:rPr>
        <w:t> </w:t>
      </w:r>
    </w:p>
    <w:p w14:paraId="5B41FBFA" w14:textId="648B0D8F" w:rsidR="00594821" w:rsidRDefault="00594821" w:rsidP="007A309D">
      <w:pPr>
        <w:pStyle w:val="paragraph"/>
        <w:numPr>
          <w:ilvl w:val="0"/>
          <w:numId w:val="27"/>
        </w:numPr>
        <w:spacing w:before="0" w:beforeAutospacing="0" w:after="0" w:afterAutospacing="0"/>
        <w:textAlignment w:val="baseline"/>
        <w:rPr>
          <w:rFonts w:ascii="Calibri" w:hAnsi="Calibri"/>
        </w:rPr>
      </w:pPr>
      <w:r>
        <w:rPr>
          <w:rStyle w:val="normaltextrun"/>
          <w:rFonts w:ascii="Calibri" w:hAnsi="Calibri"/>
          <w:lang w:val="en-US"/>
        </w:rPr>
        <w:t xml:space="preserve">In </w:t>
      </w:r>
      <w:r w:rsidR="0058156A">
        <w:rPr>
          <w:rStyle w:val="normaltextrun"/>
          <w:rFonts w:ascii="Calibri" w:hAnsi="Calibri"/>
          <w:lang w:val="en-US"/>
        </w:rPr>
        <w:t>addition,</w:t>
      </w:r>
      <w:r>
        <w:rPr>
          <w:rStyle w:val="normaltextrun"/>
          <w:rFonts w:ascii="Calibri" w:hAnsi="Calibri"/>
          <w:lang w:val="en-US"/>
        </w:rPr>
        <w:t xml:space="preserve"> the mobile app allows users to access reports on the go without rewriting. It comes with cloud services which offers lower IT infrastructure costs. They offer </w:t>
      </w:r>
      <w:r w:rsidR="007A309D">
        <w:rPr>
          <w:rStyle w:val="normaltextrun"/>
          <w:rFonts w:ascii="Calibri" w:hAnsi="Calibri"/>
          <w:lang w:val="en-US"/>
        </w:rPr>
        <w:t>internet-based</w:t>
      </w:r>
      <w:r>
        <w:rPr>
          <w:rStyle w:val="normaltextrun"/>
          <w:rFonts w:ascii="Calibri" w:hAnsi="Calibri"/>
          <w:lang w:val="en-US"/>
        </w:rPr>
        <w:t xml:space="preserve"> modelling and search capabilities. It is appropriate for small companies.</w:t>
      </w:r>
      <w:r>
        <w:rPr>
          <w:rStyle w:val="eop"/>
          <w:rFonts w:ascii="Calibri" w:hAnsi="Calibri"/>
        </w:rPr>
        <w:t> </w:t>
      </w:r>
    </w:p>
    <w:p w14:paraId="0D6C88A7" w14:textId="77777777" w:rsidR="00594821" w:rsidRDefault="00594821" w:rsidP="00594821">
      <w:pPr>
        <w:pStyle w:val="paragraph"/>
        <w:spacing w:before="0" w:beforeAutospacing="0" w:after="0" w:afterAutospacing="0"/>
        <w:textAlignment w:val="baseline"/>
        <w:rPr>
          <w:rFonts w:ascii="Calibri" w:hAnsi="Calibri"/>
        </w:rPr>
      </w:pPr>
      <w:r>
        <w:rPr>
          <w:rStyle w:val="normaltextrun"/>
          <w:rFonts w:ascii="Calibri" w:hAnsi="Calibri"/>
          <w:b/>
          <w:bCs/>
          <w:lang w:val="en-US"/>
        </w:rPr>
        <w:t>Weaknesses:</w:t>
      </w:r>
      <w:r>
        <w:rPr>
          <w:rStyle w:val="normaltextrun"/>
          <w:rFonts w:ascii="Calibri" w:hAnsi="Calibri"/>
          <w:lang w:val="en-US"/>
        </w:rPr>
        <w:t> </w:t>
      </w:r>
      <w:r>
        <w:rPr>
          <w:rStyle w:val="eop"/>
          <w:rFonts w:ascii="Calibri" w:hAnsi="Calibri"/>
        </w:rPr>
        <w:t> </w:t>
      </w:r>
    </w:p>
    <w:p w14:paraId="17C3388D" w14:textId="77777777" w:rsidR="00594821" w:rsidRDefault="00594821" w:rsidP="007A309D">
      <w:pPr>
        <w:pStyle w:val="paragraph"/>
        <w:numPr>
          <w:ilvl w:val="0"/>
          <w:numId w:val="26"/>
        </w:numPr>
        <w:spacing w:before="0" w:beforeAutospacing="0" w:after="0" w:afterAutospacing="0"/>
        <w:textAlignment w:val="baseline"/>
        <w:rPr>
          <w:rFonts w:ascii="Calibri" w:hAnsi="Calibri"/>
        </w:rPr>
      </w:pPr>
      <w:r>
        <w:rPr>
          <w:rStyle w:val="normaltextrun"/>
          <w:rFonts w:ascii="Calibri" w:hAnsi="Calibri"/>
          <w:lang w:val="en-US"/>
        </w:rPr>
        <w:t>They do not offer business support</w:t>
      </w:r>
      <w:r>
        <w:rPr>
          <w:rStyle w:val="eop"/>
          <w:rFonts w:ascii="Calibri" w:hAnsi="Calibri"/>
        </w:rPr>
        <w:t> </w:t>
      </w:r>
    </w:p>
    <w:p w14:paraId="375D3072" w14:textId="77777777" w:rsidR="00594821" w:rsidRDefault="00594821" w:rsidP="007A309D">
      <w:pPr>
        <w:pStyle w:val="paragraph"/>
        <w:numPr>
          <w:ilvl w:val="0"/>
          <w:numId w:val="26"/>
        </w:numPr>
        <w:spacing w:before="0" w:beforeAutospacing="0" w:after="0" w:afterAutospacing="0"/>
        <w:textAlignment w:val="baseline"/>
        <w:rPr>
          <w:rFonts w:ascii="Calibri" w:hAnsi="Calibri"/>
        </w:rPr>
      </w:pPr>
      <w:r>
        <w:rPr>
          <w:rStyle w:val="normaltextrun"/>
          <w:rFonts w:ascii="Calibri" w:hAnsi="Calibri"/>
          <w:lang w:val="en-US"/>
        </w:rPr>
        <w:t>There are issues with IBM handling the required data volumes of their users.</w:t>
      </w:r>
      <w:r>
        <w:rPr>
          <w:rStyle w:val="eop"/>
          <w:rFonts w:ascii="Calibri" w:hAnsi="Calibri"/>
        </w:rPr>
        <w:t> </w:t>
      </w:r>
    </w:p>
    <w:p w14:paraId="0D185A3C" w14:textId="77777777" w:rsidR="00594821" w:rsidRDefault="00594821" w:rsidP="007A309D">
      <w:pPr>
        <w:pStyle w:val="paragraph"/>
        <w:numPr>
          <w:ilvl w:val="0"/>
          <w:numId w:val="26"/>
        </w:numPr>
        <w:spacing w:before="0" w:beforeAutospacing="0" w:after="0" w:afterAutospacing="0"/>
        <w:textAlignment w:val="baseline"/>
        <w:rPr>
          <w:rFonts w:ascii="Calibri" w:hAnsi="Calibri"/>
        </w:rPr>
      </w:pPr>
      <w:r>
        <w:rPr>
          <w:rStyle w:val="normaltextrun"/>
          <w:rFonts w:ascii="Calibri" w:hAnsi="Calibri"/>
          <w:lang w:val="en-US"/>
        </w:rPr>
        <w:t>It is difficult to use especially for those who have no prior experience</w:t>
      </w:r>
      <w:r>
        <w:rPr>
          <w:rStyle w:val="eop"/>
          <w:rFonts w:ascii="Calibri" w:hAnsi="Calibri"/>
        </w:rPr>
        <w:t> </w:t>
      </w:r>
    </w:p>
    <w:p w14:paraId="7A4A7AF2" w14:textId="77777777" w:rsidR="00594821" w:rsidRDefault="00594821" w:rsidP="007A309D">
      <w:pPr>
        <w:pStyle w:val="paragraph"/>
        <w:numPr>
          <w:ilvl w:val="0"/>
          <w:numId w:val="26"/>
        </w:numPr>
        <w:spacing w:before="0" w:beforeAutospacing="0" w:after="0" w:afterAutospacing="0"/>
        <w:textAlignment w:val="baseline"/>
        <w:rPr>
          <w:rFonts w:ascii="Calibri" w:hAnsi="Calibri"/>
        </w:rPr>
      </w:pPr>
      <w:r>
        <w:rPr>
          <w:rStyle w:val="normaltextrun"/>
          <w:rFonts w:ascii="Calibri" w:hAnsi="Calibri"/>
          <w:lang w:val="en-US"/>
        </w:rPr>
        <w:t>Reports can take too long to generate</w:t>
      </w:r>
      <w:r>
        <w:rPr>
          <w:rStyle w:val="eop"/>
          <w:rFonts w:ascii="Calibri" w:hAnsi="Calibri"/>
        </w:rPr>
        <w:t> </w:t>
      </w:r>
    </w:p>
    <w:p w14:paraId="165B9D3D" w14:textId="75DEFBF2" w:rsidR="00594821" w:rsidRPr="00EB447B" w:rsidRDefault="00594821" w:rsidP="007A309D">
      <w:pPr>
        <w:pStyle w:val="paragraph"/>
        <w:numPr>
          <w:ilvl w:val="0"/>
          <w:numId w:val="26"/>
        </w:numPr>
        <w:spacing w:before="0" w:beforeAutospacing="0" w:after="0" w:afterAutospacing="0"/>
        <w:textAlignment w:val="baseline"/>
        <w:rPr>
          <w:rStyle w:val="normaltextrun"/>
          <w:rFonts w:ascii="Calibri" w:hAnsi="Calibri"/>
        </w:rPr>
      </w:pPr>
      <w:r>
        <w:rPr>
          <w:rStyle w:val="normaltextrun"/>
          <w:rFonts w:ascii="Calibri" w:hAnsi="Calibri"/>
          <w:lang w:val="en-US"/>
        </w:rPr>
        <w:t>Cognos files can be too large and can clog your</w:t>
      </w:r>
      <w:r w:rsidR="00DB2784">
        <w:rPr>
          <w:rStyle w:val="normaltextrun"/>
          <w:rFonts w:ascii="Calibri" w:hAnsi="Calibri"/>
          <w:lang w:val="en-US"/>
        </w:rPr>
        <w:t xml:space="preserve"> system</w:t>
      </w:r>
    </w:p>
    <w:p w14:paraId="067467E2" w14:textId="6BB28D89" w:rsidR="00EB447B" w:rsidRDefault="00EB447B" w:rsidP="00EB447B">
      <w:pPr>
        <w:pStyle w:val="paragraph"/>
        <w:spacing w:before="0" w:beforeAutospacing="0" w:after="0" w:afterAutospacing="0"/>
        <w:textAlignment w:val="baseline"/>
        <w:rPr>
          <w:rFonts w:ascii="Calibri" w:hAnsi="Calibri"/>
        </w:rPr>
      </w:pPr>
      <w:sdt>
        <w:sdtPr>
          <w:rPr>
            <w:rFonts w:ascii="Calibri" w:hAnsi="Calibri"/>
          </w:rPr>
          <w:id w:val="-563948966"/>
          <w:citation/>
        </w:sdtPr>
        <w:sdtContent>
          <w:r>
            <w:rPr>
              <w:rFonts w:ascii="Calibri" w:hAnsi="Calibri"/>
            </w:rPr>
            <w:fldChar w:fldCharType="begin"/>
          </w:r>
          <w:r>
            <w:rPr>
              <w:rFonts w:ascii="Calibri" w:hAnsi="Calibri"/>
              <w:lang w:val="en-GB"/>
            </w:rPr>
            <w:instrText xml:space="preserve"> CITATION VIK12 \l 2057 </w:instrText>
          </w:r>
          <w:r>
            <w:rPr>
              <w:rFonts w:ascii="Calibri" w:hAnsi="Calibri"/>
            </w:rPr>
            <w:fldChar w:fldCharType="separate"/>
          </w:r>
          <w:r w:rsidRPr="00EB447B">
            <w:rPr>
              <w:rFonts w:ascii="Calibri" w:hAnsi="Calibri"/>
              <w:noProof/>
              <w:lang w:val="en-GB"/>
            </w:rPr>
            <w:t>(VIKAS_MANORIA, 2012)</w:t>
          </w:r>
          <w:r>
            <w:rPr>
              <w:rFonts w:ascii="Calibri" w:hAnsi="Calibri"/>
            </w:rPr>
            <w:fldChar w:fldCharType="end"/>
          </w:r>
        </w:sdtContent>
      </w:sdt>
    </w:p>
    <w:p w14:paraId="46A4CAB6" w14:textId="4E2ED623" w:rsidR="00745333" w:rsidRDefault="00745333" w:rsidP="00745333">
      <w:pPr>
        <w:pStyle w:val="paragraph"/>
        <w:spacing w:before="0" w:beforeAutospacing="0" w:after="0" w:afterAutospacing="0"/>
        <w:textAlignment w:val="baseline"/>
        <w:rPr>
          <w:rFonts w:ascii="Segoe UI" w:hAnsi="Segoe UI" w:cs="Segoe UI"/>
          <w:sz w:val="18"/>
          <w:szCs w:val="18"/>
        </w:rPr>
      </w:pPr>
    </w:p>
    <w:p w14:paraId="3B0175D2" w14:textId="77777777" w:rsidR="00745333" w:rsidRDefault="00745333" w:rsidP="0074533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11BAA0" w14:textId="7E5390AB" w:rsidR="00745333" w:rsidRDefault="00745333" w:rsidP="0074533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D3174F3" w14:textId="0D36EE57" w:rsidR="00745333" w:rsidRDefault="00D251B4" w:rsidP="00745333">
      <w:pPr>
        <w:pStyle w:val="paragraph"/>
        <w:spacing w:before="0" w:beforeAutospacing="0" w:after="0" w:afterAutospacing="0"/>
        <w:textAlignment w:val="baseline"/>
        <w:rPr>
          <w:rFonts w:ascii="Segoe UI" w:hAnsi="Segoe UI" w:cs="Segoe UI"/>
          <w:sz w:val="18"/>
          <w:szCs w:val="18"/>
        </w:rPr>
      </w:pPr>
      <w:r>
        <w:rPr>
          <w:noProof/>
          <w:lang w:val="en-GB" w:eastAsia="en-GB"/>
        </w:rPr>
        <w:drawing>
          <wp:anchor distT="0" distB="0" distL="114300" distR="114300" simplePos="0" relativeHeight="251666432" behindDoc="0" locked="0" layoutInCell="1" allowOverlap="1" wp14:anchorId="160D82E8" wp14:editId="4DEF1297">
            <wp:simplePos x="0" y="0"/>
            <wp:positionH relativeFrom="margin">
              <wp:posOffset>3057525</wp:posOffset>
            </wp:positionH>
            <wp:positionV relativeFrom="paragraph">
              <wp:posOffset>8890</wp:posOffset>
            </wp:positionV>
            <wp:extent cx="2910840" cy="1905000"/>
            <wp:effectExtent l="0" t="0" r="381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10840" cy="19050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5408" behindDoc="0" locked="0" layoutInCell="1" allowOverlap="1" wp14:anchorId="4EB59080" wp14:editId="1AE144E3">
            <wp:simplePos x="0" y="0"/>
            <wp:positionH relativeFrom="margin">
              <wp:posOffset>114300</wp:posOffset>
            </wp:positionH>
            <wp:positionV relativeFrom="paragraph">
              <wp:posOffset>11430</wp:posOffset>
            </wp:positionV>
            <wp:extent cx="2933700" cy="1902547"/>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33700" cy="1902547"/>
                    </a:xfrm>
                    <a:prstGeom prst="rect">
                      <a:avLst/>
                    </a:prstGeom>
                  </pic:spPr>
                </pic:pic>
              </a:graphicData>
            </a:graphic>
            <wp14:sizeRelH relativeFrom="margin">
              <wp14:pctWidth>0</wp14:pctWidth>
            </wp14:sizeRelH>
            <wp14:sizeRelV relativeFrom="margin">
              <wp14:pctHeight>0</wp14:pctHeight>
            </wp14:sizeRelV>
          </wp:anchor>
        </w:drawing>
      </w:r>
      <w:r w:rsidR="00745333">
        <w:rPr>
          <w:rStyle w:val="eop"/>
          <w:rFonts w:ascii="Calibri" w:hAnsi="Calibri" w:cs="Calibri"/>
          <w:sz w:val="22"/>
          <w:szCs w:val="22"/>
        </w:rPr>
        <w:t> </w:t>
      </w:r>
    </w:p>
    <w:p w14:paraId="2D606C8A" w14:textId="4EA0E325" w:rsidR="00745333" w:rsidRDefault="00745333" w:rsidP="00745333"/>
    <w:p w14:paraId="6730B0F0" w14:textId="7C6D1C28" w:rsidR="00745333" w:rsidRDefault="00745333" w:rsidP="00745333">
      <w:r>
        <w:br w:type="page"/>
      </w:r>
    </w:p>
    <w:p w14:paraId="5200D9FA" w14:textId="77777777" w:rsidR="00745333" w:rsidRDefault="00745333" w:rsidP="00745333">
      <w:pPr>
        <w:pStyle w:val="Heading2"/>
      </w:pPr>
      <w:bookmarkStart w:id="13" w:name="_Toc528066464"/>
      <w:r>
        <w:lastRenderedPageBreak/>
        <w:t>Tableau</w:t>
      </w:r>
      <w:bookmarkEnd w:id="13"/>
    </w:p>
    <w:p w14:paraId="05B73027" w14:textId="77777777" w:rsidR="00745333" w:rsidRDefault="00745333" w:rsidP="00745333">
      <w:r>
        <w:rPr>
          <w:noProof/>
          <w:lang w:val="en-GB" w:eastAsia="en-GB"/>
        </w:rPr>
        <w:drawing>
          <wp:inline distT="0" distB="0" distL="0" distR="0" wp14:anchorId="210D4C24" wp14:editId="458FC036">
            <wp:extent cx="5731510" cy="1420495"/>
            <wp:effectExtent l="0" t="0" r="2540" b="8255"/>
            <wp:docPr id="1665372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731510" cy="1420495"/>
                    </a:xfrm>
                    <a:prstGeom prst="rect">
                      <a:avLst/>
                    </a:prstGeom>
                  </pic:spPr>
                </pic:pic>
              </a:graphicData>
            </a:graphic>
          </wp:inline>
        </w:drawing>
      </w:r>
    </w:p>
    <w:p w14:paraId="5FBF03F6" w14:textId="77777777" w:rsidR="00745333" w:rsidRDefault="00745333" w:rsidP="00745333">
      <w:r>
        <w:rPr>
          <w:color w:val="000000"/>
          <w:shd w:val="clear" w:color="auto" w:fill="FFFFFF"/>
        </w:rPr>
        <w:t>Tableau helps people transform data into actionable insights. Explore with limitless visual analytics. Build dashboards and perform ad hoc analyses in just a few clicks. Share your work with anyone and make an impact on your business. From global enterprises to early-stage start-ups and small businesses, people everywhere use Tableau to see and understand their data.</w:t>
      </w:r>
      <w:r>
        <w:rPr>
          <w:color w:val="000000"/>
        </w:rPr>
        <w:br/>
      </w:r>
    </w:p>
    <w:p w14:paraId="3E07CC42" w14:textId="77777777" w:rsidR="00745333" w:rsidRDefault="00745333" w:rsidP="00745333">
      <w:r>
        <w:t>Tableau Server On-premise/Public cloud license starts around $35 per user per month and a fully hosted option can cost up to $42 per user per month which makes it bit high on costs as compared to tools like PowerBI but the customer satisfaction offered by tableau is unmatched.</w:t>
      </w:r>
    </w:p>
    <w:p w14:paraId="4C33DC4A" w14:textId="77777777" w:rsidR="00745333" w:rsidRDefault="00745333" w:rsidP="00745333">
      <w:r>
        <w:t>Strengths:</w:t>
      </w:r>
    </w:p>
    <w:p w14:paraId="7C96D454" w14:textId="77777777" w:rsidR="00745333" w:rsidRPr="007579FA" w:rsidRDefault="00745333" w:rsidP="00745333">
      <w:pPr>
        <w:pStyle w:val="ListParagraph"/>
        <w:numPr>
          <w:ilvl w:val="0"/>
          <w:numId w:val="1"/>
        </w:numPr>
        <w:rPr>
          <w:rStyle w:val="Strong"/>
          <w:b w:val="0"/>
          <w:bCs w:val="0"/>
        </w:rPr>
      </w:pPr>
      <w:r>
        <w:rPr>
          <w:rStyle w:val="Strong"/>
          <w:rFonts w:ascii="Helvetica" w:hAnsi="Helvetica" w:cs="Helvetica"/>
          <w:b w:val="0"/>
          <w:bCs w:val="0"/>
          <w:color w:val="424242"/>
          <w:shd w:val="clear" w:color="auto" w:fill="FFFFFF"/>
        </w:rPr>
        <w:t>"Gold standard" for interactive visual exploration</w:t>
      </w:r>
    </w:p>
    <w:p w14:paraId="415C855D" w14:textId="77777777" w:rsidR="00745333" w:rsidRPr="007579FA" w:rsidRDefault="00745333" w:rsidP="00745333">
      <w:pPr>
        <w:pStyle w:val="ListParagraph"/>
        <w:numPr>
          <w:ilvl w:val="0"/>
          <w:numId w:val="1"/>
        </w:numPr>
        <w:rPr>
          <w:rStyle w:val="Strong"/>
          <w:b w:val="0"/>
          <w:bCs w:val="0"/>
        </w:rPr>
      </w:pPr>
      <w:r>
        <w:rPr>
          <w:rStyle w:val="Strong"/>
          <w:rFonts w:ascii="Helvetica" w:hAnsi="Helvetica" w:cs="Helvetica"/>
          <w:b w:val="0"/>
          <w:bCs w:val="0"/>
          <w:color w:val="424242"/>
          <w:shd w:val="clear" w:color="auto" w:fill="FFFFFF"/>
        </w:rPr>
        <w:t>Focus on customer experience and success</w:t>
      </w:r>
    </w:p>
    <w:p w14:paraId="15751B87" w14:textId="77777777" w:rsidR="00745333" w:rsidRPr="007579FA" w:rsidRDefault="00745333" w:rsidP="00745333">
      <w:pPr>
        <w:pStyle w:val="ListParagraph"/>
        <w:numPr>
          <w:ilvl w:val="0"/>
          <w:numId w:val="1"/>
        </w:numPr>
        <w:rPr>
          <w:rStyle w:val="Strong"/>
          <w:b w:val="0"/>
          <w:bCs w:val="0"/>
        </w:rPr>
      </w:pPr>
      <w:r>
        <w:rPr>
          <w:rStyle w:val="Strong"/>
          <w:rFonts w:ascii="Helvetica" w:hAnsi="Helvetica" w:cs="Helvetica"/>
          <w:b w:val="0"/>
          <w:bCs w:val="0"/>
          <w:color w:val="424242"/>
          <w:shd w:val="clear" w:color="auto" w:fill="FFFFFF"/>
        </w:rPr>
        <w:t>Expanding deployments and standardization rates</w:t>
      </w:r>
    </w:p>
    <w:p w14:paraId="48ADBC3F" w14:textId="77777777" w:rsidR="00745333" w:rsidRDefault="00745333" w:rsidP="00745333">
      <w:pPr>
        <w:pStyle w:val="ListParagraph"/>
        <w:numPr>
          <w:ilvl w:val="0"/>
          <w:numId w:val="1"/>
        </w:numPr>
      </w:pPr>
      <w:r>
        <w:rPr>
          <w:rStyle w:val="Strong"/>
          <w:rFonts w:ascii="Helvetica" w:hAnsi="Helvetica" w:cs="Helvetica"/>
          <w:b w:val="0"/>
          <w:bCs w:val="0"/>
          <w:color w:val="424242"/>
          <w:shd w:val="clear" w:color="auto" w:fill="FFFFFF"/>
        </w:rPr>
        <w:t>Flexible deployment options</w:t>
      </w:r>
    </w:p>
    <w:p w14:paraId="4C1B8B30" w14:textId="77777777" w:rsidR="00745333" w:rsidRDefault="00745333" w:rsidP="00745333">
      <w:r>
        <w:t>Weakness:</w:t>
      </w:r>
    </w:p>
    <w:p w14:paraId="57B78328" w14:textId="77777777" w:rsidR="00745333" w:rsidRPr="007579FA" w:rsidRDefault="00745333" w:rsidP="00745333">
      <w:pPr>
        <w:pStyle w:val="ListParagraph"/>
        <w:numPr>
          <w:ilvl w:val="0"/>
          <w:numId w:val="1"/>
        </w:numPr>
        <w:rPr>
          <w:rStyle w:val="Strong"/>
          <w:b w:val="0"/>
          <w:bCs w:val="0"/>
        </w:rPr>
      </w:pPr>
      <w:r>
        <w:rPr>
          <w:rStyle w:val="Strong"/>
          <w:rFonts w:ascii="Helvetica" w:hAnsi="Helvetica" w:cs="Helvetica"/>
          <w:b w:val="0"/>
          <w:bCs w:val="0"/>
          <w:color w:val="424242"/>
          <w:shd w:val="clear" w:color="auto" w:fill="FFFFFF"/>
        </w:rPr>
        <w:t>Market mainstreaming</w:t>
      </w:r>
    </w:p>
    <w:p w14:paraId="362F83C0" w14:textId="77777777" w:rsidR="00745333" w:rsidRPr="007579FA" w:rsidRDefault="00745333" w:rsidP="00745333">
      <w:pPr>
        <w:pStyle w:val="ListParagraph"/>
        <w:numPr>
          <w:ilvl w:val="0"/>
          <w:numId w:val="1"/>
        </w:numPr>
        <w:rPr>
          <w:rStyle w:val="Strong"/>
          <w:b w:val="0"/>
          <w:bCs w:val="0"/>
        </w:rPr>
      </w:pPr>
      <w:r>
        <w:rPr>
          <w:rStyle w:val="Strong"/>
          <w:rFonts w:ascii="Helvetica" w:hAnsi="Helvetica" w:cs="Helvetica"/>
          <w:b w:val="0"/>
          <w:bCs w:val="0"/>
          <w:color w:val="424242"/>
          <w:shd w:val="clear" w:color="auto" w:fill="FFFFFF"/>
        </w:rPr>
        <w:t>Pricing and packaging</w:t>
      </w:r>
    </w:p>
    <w:p w14:paraId="57DE3E01" w14:textId="77777777" w:rsidR="00745333" w:rsidRPr="007579FA" w:rsidRDefault="00745333" w:rsidP="00745333">
      <w:pPr>
        <w:pStyle w:val="ListParagraph"/>
        <w:numPr>
          <w:ilvl w:val="0"/>
          <w:numId w:val="1"/>
        </w:numPr>
        <w:rPr>
          <w:rStyle w:val="Strong"/>
          <w:b w:val="0"/>
          <w:bCs w:val="0"/>
        </w:rPr>
      </w:pPr>
      <w:r>
        <w:rPr>
          <w:rStyle w:val="Strong"/>
          <w:rFonts w:ascii="Helvetica" w:hAnsi="Helvetica" w:cs="Helvetica"/>
          <w:b w:val="0"/>
          <w:bCs w:val="0"/>
          <w:color w:val="424242"/>
          <w:shd w:val="clear" w:color="auto" w:fill="FFFFFF"/>
        </w:rPr>
        <w:t>Lack of complex data model support</w:t>
      </w:r>
    </w:p>
    <w:p w14:paraId="03FDA3BA" w14:textId="4C63CB43" w:rsidR="00745333" w:rsidRDefault="00745333" w:rsidP="00745333">
      <w:pPr>
        <w:pStyle w:val="ListParagraph"/>
        <w:numPr>
          <w:ilvl w:val="0"/>
          <w:numId w:val="1"/>
        </w:numPr>
      </w:pPr>
      <w:r>
        <w:rPr>
          <w:rStyle w:val="Strong"/>
          <w:rFonts w:ascii="Helvetica" w:hAnsi="Helvetica" w:cs="Helvetica"/>
          <w:b w:val="0"/>
          <w:bCs w:val="0"/>
          <w:color w:val="424242"/>
          <w:shd w:val="clear" w:color="auto" w:fill="FFFFFF"/>
        </w:rPr>
        <w:t>Product vision</w:t>
      </w:r>
    </w:p>
    <w:p w14:paraId="012248A1" w14:textId="336D3356" w:rsidR="000F7EA0" w:rsidRDefault="00290C1F" w:rsidP="7AF61E3D">
      <w:pPr>
        <w:rPr>
          <w:noProof/>
        </w:rPr>
      </w:pPr>
      <w:r>
        <w:rPr>
          <w:noProof/>
          <w:lang w:val="en-GB" w:eastAsia="en-GB"/>
        </w:rPr>
        <w:drawing>
          <wp:anchor distT="0" distB="0" distL="114300" distR="114300" simplePos="0" relativeHeight="251670528" behindDoc="0" locked="0" layoutInCell="1" allowOverlap="1" wp14:anchorId="1CFECD27" wp14:editId="4E763EE8">
            <wp:simplePos x="0" y="0"/>
            <wp:positionH relativeFrom="margin">
              <wp:posOffset>3150235</wp:posOffset>
            </wp:positionH>
            <wp:positionV relativeFrom="paragraph">
              <wp:posOffset>170815</wp:posOffset>
            </wp:positionV>
            <wp:extent cx="2761394" cy="1847850"/>
            <wp:effectExtent l="0" t="0" r="127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61394" cy="184785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9504" behindDoc="0" locked="0" layoutInCell="1" allowOverlap="1" wp14:anchorId="06143DCE" wp14:editId="1118D271">
            <wp:simplePos x="0" y="0"/>
            <wp:positionH relativeFrom="margin">
              <wp:posOffset>171450</wp:posOffset>
            </wp:positionH>
            <wp:positionV relativeFrom="paragraph">
              <wp:posOffset>198755</wp:posOffset>
            </wp:positionV>
            <wp:extent cx="2731135" cy="1806963"/>
            <wp:effectExtent l="0" t="0" r="0" b="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31135" cy="1806963"/>
                    </a:xfrm>
                    <a:prstGeom prst="rect">
                      <a:avLst/>
                    </a:prstGeom>
                  </pic:spPr>
                </pic:pic>
              </a:graphicData>
            </a:graphic>
            <wp14:sizeRelH relativeFrom="margin">
              <wp14:pctWidth>0</wp14:pctWidth>
            </wp14:sizeRelH>
            <wp14:sizeRelV relativeFrom="margin">
              <wp14:pctHeight>0</wp14:pctHeight>
            </wp14:sizeRelV>
          </wp:anchor>
        </w:drawing>
      </w:r>
      <w:r w:rsidR="00745333" w:rsidRPr="00A4077C">
        <w:rPr>
          <w:noProof/>
        </w:rPr>
        <w:t xml:space="preserve"> </w:t>
      </w:r>
    </w:p>
    <w:p w14:paraId="79B2E349" w14:textId="29CABD25" w:rsidR="00745333" w:rsidRDefault="000F7EA0" w:rsidP="00745333">
      <w:pPr>
        <w:rPr>
          <w:noProof/>
        </w:rPr>
      </w:pPr>
      <w:r>
        <w:rPr>
          <w:noProof/>
        </w:rPr>
        <w:br w:type="page"/>
      </w:r>
    </w:p>
    <w:p w14:paraId="57594289" w14:textId="77777777" w:rsidR="00745333" w:rsidRDefault="00745333" w:rsidP="00745333">
      <w:pPr>
        <w:pStyle w:val="Heading2"/>
      </w:pPr>
      <w:bookmarkStart w:id="14" w:name="_Toc528066465"/>
      <w:r>
        <w:lastRenderedPageBreak/>
        <w:t>SAP</w:t>
      </w:r>
      <w:bookmarkEnd w:id="14"/>
    </w:p>
    <w:p w14:paraId="165A67CA" w14:textId="1D51558F" w:rsidR="00745333" w:rsidRDefault="00745333" w:rsidP="00745333">
      <w:r>
        <w:rPr>
          <w:noProof/>
          <w:lang w:val="en-GB" w:eastAsia="en-GB"/>
        </w:rPr>
        <w:drawing>
          <wp:inline distT="0" distB="0" distL="0" distR="0" wp14:anchorId="2D441673" wp14:editId="684A229D">
            <wp:extent cx="5731510" cy="1422400"/>
            <wp:effectExtent l="0" t="0" r="2540" b="6350"/>
            <wp:docPr id="15588141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5731510" cy="1422400"/>
                    </a:xfrm>
                    <a:prstGeom prst="rect">
                      <a:avLst/>
                    </a:prstGeom>
                  </pic:spPr>
                </pic:pic>
              </a:graphicData>
            </a:graphic>
          </wp:inline>
        </w:drawing>
      </w:r>
    </w:p>
    <w:p w14:paraId="544C0E90" w14:textId="48F106DF" w:rsidR="00897169" w:rsidRDefault="00897169" w:rsidP="00745333">
      <w:r w:rsidRPr="00897169">
        <w:t>SAP Business</w:t>
      </w:r>
      <w:r w:rsidR="006D3C81">
        <w:t xml:space="preserve"> </w:t>
      </w:r>
      <w:r w:rsidRPr="00897169">
        <w:t>Objects (BO or BOBJ) is an enterprise software company, specializin</w:t>
      </w:r>
      <w:r w:rsidR="0072191C">
        <w:t>g in business intelligence (BI,</w:t>
      </w:r>
      <w:r w:rsidRPr="00897169">
        <w:t xml:space="preserve"> with components that provide performance management, planning, reporting, query and analysis, and enterprise information management. Business</w:t>
      </w:r>
      <w:r w:rsidR="006D3C81">
        <w:t xml:space="preserve"> </w:t>
      </w:r>
      <w:r w:rsidRPr="00897169">
        <w:t>Objects also offers consulting and education services to help customers deploy its business intelligence projects. Other toolsets enable universes (the Business</w:t>
      </w:r>
      <w:r w:rsidR="006D3C81">
        <w:t xml:space="preserve"> </w:t>
      </w:r>
      <w:r w:rsidRPr="00897169">
        <w:t>Objects name for a semantic layer between the physical data store and the front-end reporting tool) and ready-written reports to be stored centrally and made selectively available to communities of the users.</w:t>
      </w:r>
    </w:p>
    <w:p w14:paraId="219166C3" w14:textId="307C30F7" w:rsidR="00BC1166" w:rsidRDefault="58F86C3A" w:rsidP="00745333">
      <w:r>
        <w:t>Business Objects Enterprise version for large enterprises starts from $55000 per annum, cloud license for BO starts from $21 per month per user.</w:t>
      </w:r>
    </w:p>
    <w:p w14:paraId="5A44EBF5" w14:textId="5033F41E" w:rsidR="00982FA3" w:rsidRDefault="00982FA3" w:rsidP="00745333">
      <w:r>
        <w:t>Strengths:</w:t>
      </w:r>
    </w:p>
    <w:p w14:paraId="7429111D" w14:textId="625A979C" w:rsidR="00982FA3" w:rsidRPr="006D3C81" w:rsidRDefault="00982FA3" w:rsidP="00982FA3">
      <w:pPr>
        <w:pStyle w:val="ListParagraph"/>
        <w:numPr>
          <w:ilvl w:val="0"/>
          <w:numId w:val="1"/>
        </w:numPr>
        <w:rPr>
          <w:rStyle w:val="Strong"/>
          <w:rFonts w:cstheme="minorHAnsi"/>
          <w:b w:val="0"/>
          <w:bCs w:val="0"/>
        </w:rPr>
      </w:pPr>
      <w:r w:rsidRPr="006D3C81">
        <w:rPr>
          <w:rStyle w:val="Strong"/>
          <w:rFonts w:cstheme="minorHAnsi"/>
          <w:b w:val="0"/>
          <w:bCs w:val="0"/>
          <w:color w:val="424242"/>
          <w:shd w:val="clear" w:color="auto" w:fill="FFFFFF"/>
        </w:rPr>
        <w:t>Closed loop functionality and innovation</w:t>
      </w:r>
    </w:p>
    <w:p w14:paraId="48771E34" w14:textId="6FE5E25F" w:rsidR="00982FA3" w:rsidRPr="006D3C81" w:rsidRDefault="004F4061" w:rsidP="00982FA3">
      <w:pPr>
        <w:pStyle w:val="ListParagraph"/>
        <w:numPr>
          <w:ilvl w:val="0"/>
          <w:numId w:val="1"/>
        </w:numPr>
        <w:rPr>
          <w:rStyle w:val="Strong"/>
          <w:rFonts w:cstheme="minorHAnsi"/>
          <w:b w:val="0"/>
          <w:bCs w:val="0"/>
        </w:rPr>
      </w:pPr>
      <w:r w:rsidRPr="006D3C81">
        <w:rPr>
          <w:rStyle w:val="Strong"/>
          <w:rFonts w:cstheme="minorHAnsi"/>
          <w:b w:val="0"/>
          <w:bCs w:val="0"/>
          <w:color w:val="424242"/>
          <w:shd w:val="clear" w:color="auto" w:fill="FFFFFF"/>
        </w:rPr>
        <w:t>Pre-packaged</w:t>
      </w:r>
      <w:r w:rsidR="00982FA3" w:rsidRPr="006D3C81">
        <w:rPr>
          <w:rStyle w:val="Strong"/>
          <w:rFonts w:cstheme="minorHAnsi"/>
          <w:b w:val="0"/>
          <w:bCs w:val="0"/>
          <w:color w:val="424242"/>
          <w:shd w:val="clear" w:color="auto" w:fill="FFFFFF"/>
        </w:rPr>
        <w:t xml:space="preserve"> analytic content- It includes data models, data stories including visualization, template SAP Digital Boardroom agendas, and advise and recommendations on using data sources such as S/4HANA, SAP BW, Marketing (SAP Hybris Marketing or SAP Hybris Marketing Cloud), SAP Success</w:t>
      </w:r>
      <w:r w:rsidR="006D3C81" w:rsidRPr="006D3C81">
        <w:rPr>
          <w:rStyle w:val="Strong"/>
          <w:rFonts w:cstheme="minorHAnsi"/>
          <w:b w:val="0"/>
          <w:bCs w:val="0"/>
          <w:color w:val="424242"/>
          <w:shd w:val="clear" w:color="auto" w:fill="FFFFFF"/>
        </w:rPr>
        <w:t xml:space="preserve"> </w:t>
      </w:r>
      <w:r w:rsidR="00982FA3" w:rsidRPr="006D3C81">
        <w:rPr>
          <w:rStyle w:val="Strong"/>
          <w:rFonts w:cstheme="minorHAnsi"/>
          <w:b w:val="0"/>
          <w:bCs w:val="0"/>
          <w:color w:val="424242"/>
          <w:shd w:val="clear" w:color="auto" w:fill="FFFFFF"/>
        </w:rPr>
        <w:t>Factors or SAP Hybris Cloud for Customer</w:t>
      </w:r>
    </w:p>
    <w:p w14:paraId="5A347A04" w14:textId="44D71871" w:rsidR="00982FA3" w:rsidRPr="006D3C81" w:rsidRDefault="00982FA3" w:rsidP="00982FA3">
      <w:pPr>
        <w:pStyle w:val="ListParagraph"/>
        <w:numPr>
          <w:ilvl w:val="0"/>
          <w:numId w:val="1"/>
        </w:numPr>
        <w:rPr>
          <w:rStyle w:val="Strong"/>
          <w:rFonts w:cstheme="minorHAnsi"/>
          <w:b w:val="0"/>
          <w:bCs w:val="0"/>
        </w:rPr>
      </w:pPr>
      <w:r w:rsidRPr="006D3C81">
        <w:rPr>
          <w:rStyle w:val="Strong"/>
          <w:rFonts w:cstheme="minorHAnsi"/>
          <w:b w:val="0"/>
          <w:bCs w:val="0"/>
          <w:color w:val="424242"/>
          <w:shd w:val="clear" w:color="auto" w:fill="FFFFFF"/>
        </w:rPr>
        <w:t>Broad spectrum offering</w:t>
      </w:r>
    </w:p>
    <w:p w14:paraId="0AD18743" w14:textId="1F9C8BC5" w:rsidR="00982FA3" w:rsidRPr="006D3C81" w:rsidRDefault="00982FA3" w:rsidP="00982FA3">
      <w:pPr>
        <w:pStyle w:val="ListParagraph"/>
        <w:numPr>
          <w:ilvl w:val="0"/>
          <w:numId w:val="1"/>
        </w:numPr>
        <w:rPr>
          <w:rStyle w:val="Strong"/>
          <w:rFonts w:cstheme="minorHAnsi"/>
          <w:b w:val="0"/>
          <w:bCs w:val="0"/>
        </w:rPr>
      </w:pPr>
      <w:r w:rsidRPr="006D3C81">
        <w:rPr>
          <w:rStyle w:val="Strong"/>
          <w:rFonts w:cstheme="minorHAnsi"/>
          <w:b w:val="0"/>
          <w:bCs w:val="0"/>
          <w:color w:val="424242"/>
          <w:shd w:val="clear" w:color="auto" w:fill="FFFFFF"/>
        </w:rPr>
        <w:t>Cloud-centred, hybrid vision</w:t>
      </w:r>
    </w:p>
    <w:p w14:paraId="53AAC77A" w14:textId="6B6F26E2" w:rsidR="00982FA3" w:rsidRPr="006D3C81" w:rsidRDefault="00982FA3" w:rsidP="00982FA3">
      <w:pPr>
        <w:ind w:left="360"/>
        <w:rPr>
          <w:rFonts w:cstheme="minorHAnsi"/>
        </w:rPr>
      </w:pPr>
      <w:r w:rsidRPr="006D3C81">
        <w:rPr>
          <w:rFonts w:cstheme="minorHAnsi"/>
        </w:rPr>
        <w:t>Weakness:</w:t>
      </w:r>
    </w:p>
    <w:p w14:paraId="22338F62" w14:textId="2DE17C12" w:rsidR="00982FA3" w:rsidRPr="006D3C81" w:rsidRDefault="00982FA3" w:rsidP="00982FA3">
      <w:pPr>
        <w:pStyle w:val="ListParagraph"/>
        <w:numPr>
          <w:ilvl w:val="0"/>
          <w:numId w:val="1"/>
        </w:numPr>
        <w:rPr>
          <w:rStyle w:val="Strong"/>
          <w:rFonts w:cstheme="minorHAnsi"/>
          <w:b w:val="0"/>
          <w:bCs w:val="0"/>
        </w:rPr>
      </w:pPr>
      <w:r w:rsidRPr="006D3C81">
        <w:rPr>
          <w:rStyle w:val="Strong"/>
          <w:rFonts w:cstheme="minorHAnsi"/>
          <w:b w:val="0"/>
          <w:bCs w:val="0"/>
          <w:color w:val="424242"/>
          <w:shd w:val="clear" w:color="auto" w:fill="FFFFFF"/>
        </w:rPr>
        <w:t>Functional limitations</w:t>
      </w:r>
    </w:p>
    <w:p w14:paraId="3E618B31" w14:textId="7AD87502" w:rsidR="00982FA3" w:rsidRPr="006D3C81" w:rsidRDefault="00982FA3" w:rsidP="00982FA3">
      <w:pPr>
        <w:pStyle w:val="ListParagraph"/>
        <w:numPr>
          <w:ilvl w:val="0"/>
          <w:numId w:val="1"/>
        </w:numPr>
        <w:rPr>
          <w:rStyle w:val="Strong"/>
          <w:rFonts w:cstheme="minorHAnsi"/>
          <w:b w:val="0"/>
          <w:bCs w:val="0"/>
        </w:rPr>
      </w:pPr>
      <w:r w:rsidRPr="006D3C81">
        <w:rPr>
          <w:rStyle w:val="Strong"/>
          <w:rFonts w:cstheme="minorHAnsi"/>
          <w:b w:val="0"/>
          <w:bCs w:val="0"/>
          <w:color w:val="424242"/>
          <w:shd w:val="clear" w:color="auto" w:fill="FFFFFF"/>
        </w:rPr>
        <w:t>Product quality and performance</w:t>
      </w:r>
    </w:p>
    <w:p w14:paraId="5D0DC05E" w14:textId="73E7F5A6" w:rsidR="00982FA3" w:rsidRPr="006D3C81" w:rsidRDefault="00982FA3" w:rsidP="00982FA3">
      <w:pPr>
        <w:pStyle w:val="ListParagraph"/>
        <w:numPr>
          <w:ilvl w:val="0"/>
          <w:numId w:val="1"/>
        </w:numPr>
        <w:rPr>
          <w:rStyle w:val="Strong"/>
          <w:rFonts w:cstheme="minorHAnsi"/>
          <w:b w:val="0"/>
          <w:bCs w:val="0"/>
        </w:rPr>
      </w:pPr>
      <w:r w:rsidRPr="006D3C81">
        <w:rPr>
          <w:rStyle w:val="Strong"/>
          <w:rFonts w:cstheme="minorHAnsi"/>
          <w:b w:val="0"/>
          <w:bCs w:val="0"/>
          <w:color w:val="424242"/>
          <w:shd w:val="clear" w:color="auto" w:fill="FFFFFF"/>
        </w:rPr>
        <w:t>Interoperability</w:t>
      </w:r>
    </w:p>
    <w:p w14:paraId="24C7E82D" w14:textId="55F5A37C" w:rsidR="00982FA3" w:rsidRPr="006D3C81" w:rsidRDefault="00982FA3" w:rsidP="00982FA3">
      <w:pPr>
        <w:pStyle w:val="ListParagraph"/>
        <w:numPr>
          <w:ilvl w:val="0"/>
          <w:numId w:val="1"/>
        </w:numPr>
        <w:rPr>
          <w:rFonts w:cstheme="minorHAnsi"/>
        </w:rPr>
      </w:pPr>
      <w:r w:rsidRPr="006D3C81">
        <w:rPr>
          <w:rStyle w:val="Strong"/>
          <w:rFonts w:cstheme="minorHAnsi"/>
          <w:b w:val="0"/>
          <w:bCs w:val="0"/>
          <w:color w:val="424242"/>
          <w:shd w:val="clear" w:color="auto" w:fill="FFFFFF"/>
        </w:rPr>
        <w:t>Customer support</w:t>
      </w:r>
    </w:p>
    <w:p w14:paraId="7D7D6DA7" w14:textId="7E835DB0" w:rsidR="00745333" w:rsidRDefault="00702E02" w:rsidP="00745333">
      <w:r>
        <w:rPr>
          <w:noProof/>
          <w:lang w:val="en-GB" w:eastAsia="en-GB"/>
        </w:rPr>
        <w:drawing>
          <wp:anchor distT="0" distB="0" distL="114300" distR="114300" simplePos="0" relativeHeight="251668480" behindDoc="0" locked="0" layoutInCell="1" allowOverlap="1" wp14:anchorId="241FEEDE" wp14:editId="1F9E00D2">
            <wp:simplePos x="0" y="0"/>
            <wp:positionH relativeFrom="margin">
              <wp:posOffset>3209925</wp:posOffset>
            </wp:positionH>
            <wp:positionV relativeFrom="paragraph">
              <wp:posOffset>223520</wp:posOffset>
            </wp:positionV>
            <wp:extent cx="3094355" cy="199072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94355" cy="1990725"/>
                    </a:xfrm>
                    <a:prstGeom prst="rect">
                      <a:avLst/>
                    </a:prstGeom>
                  </pic:spPr>
                </pic:pic>
              </a:graphicData>
            </a:graphic>
            <wp14:sizeRelH relativeFrom="margin">
              <wp14:pctWidth>0</wp14:pctWidth>
            </wp14:sizeRelH>
            <wp14:sizeRelV relativeFrom="margin">
              <wp14:pctHeight>0</wp14:pctHeight>
            </wp14:sizeRelV>
          </wp:anchor>
        </w:drawing>
      </w:r>
      <w:r w:rsidR="000F7EA0">
        <w:rPr>
          <w:noProof/>
          <w:lang w:val="en-GB" w:eastAsia="en-GB"/>
        </w:rPr>
        <w:drawing>
          <wp:anchor distT="0" distB="0" distL="114300" distR="114300" simplePos="0" relativeHeight="251667456" behindDoc="0" locked="0" layoutInCell="1" allowOverlap="1" wp14:anchorId="510BBFE6" wp14:editId="45D90C37">
            <wp:simplePos x="0" y="0"/>
            <wp:positionH relativeFrom="margin">
              <wp:align>left</wp:align>
            </wp:positionH>
            <wp:positionV relativeFrom="paragraph">
              <wp:posOffset>234315</wp:posOffset>
            </wp:positionV>
            <wp:extent cx="3076575" cy="2012315"/>
            <wp:effectExtent l="0" t="0" r="9525" b="69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76575" cy="2012315"/>
                    </a:xfrm>
                    <a:prstGeom prst="rect">
                      <a:avLst/>
                    </a:prstGeom>
                  </pic:spPr>
                </pic:pic>
              </a:graphicData>
            </a:graphic>
            <wp14:sizeRelH relativeFrom="margin">
              <wp14:pctWidth>0</wp14:pctWidth>
            </wp14:sizeRelH>
            <wp14:sizeRelV relativeFrom="margin">
              <wp14:pctHeight>0</wp14:pctHeight>
            </wp14:sizeRelV>
          </wp:anchor>
        </w:drawing>
      </w:r>
    </w:p>
    <w:p w14:paraId="5A3B2EA7" w14:textId="3843077F" w:rsidR="00F05911" w:rsidRDefault="00F05911" w:rsidP="00745333"/>
    <w:p w14:paraId="743937C1" w14:textId="427D4DBC" w:rsidR="00F05911" w:rsidRDefault="00F05911" w:rsidP="00745333"/>
    <w:p w14:paraId="4FE499A7" w14:textId="26C5FD6E" w:rsidR="00745333" w:rsidRDefault="00745333" w:rsidP="00745333"/>
    <w:p w14:paraId="0FE76A6C" w14:textId="31441E7F" w:rsidR="00745333" w:rsidRDefault="00745333" w:rsidP="00745333"/>
    <w:p w14:paraId="3BEA610A" w14:textId="6FDEC744" w:rsidR="00745333" w:rsidRDefault="00745333" w:rsidP="00745333"/>
    <w:p w14:paraId="29999221" w14:textId="77777777" w:rsidR="00745333" w:rsidRDefault="00745333" w:rsidP="00745333"/>
    <w:p w14:paraId="08D60939" w14:textId="473477D8" w:rsidR="00745333" w:rsidRDefault="00745333" w:rsidP="00745333"/>
    <w:p w14:paraId="27374114" w14:textId="5C722C07" w:rsidR="00BC1166" w:rsidRDefault="00BC1166" w:rsidP="00BC1166">
      <w:pPr>
        <w:pStyle w:val="Heading1"/>
      </w:pPr>
      <w:bookmarkStart w:id="15" w:name="_Toc528066466"/>
      <w:r>
        <w:lastRenderedPageBreak/>
        <w:t>Return on Investments (ROI)</w:t>
      </w:r>
      <w:bookmarkEnd w:id="15"/>
    </w:p>
    <w:p w14:paraId="23100201" w14:textId="530070A5" w:rsidR="00BC1166" w:rsidRDefault="00EB3EC4" w:rsidP="00BC1166">
      <w:pPr>
        <w:rPr>
          <w:lang w:val="en-US"/>
        </w:rPr>
      </w:pPr>
      <w:r>
        <w:rPr>
          <w:lang w:val="en-US"/>
        </w:rPr>
        <w:t>ROI is often termed as one of the critical factor which determines a success or failure of a business decision</w:t>
      </w:r>
      <w:r w:rsidR="00BB1B30">
        <w:rPr>
          <w:lang w:val="en-US"/>
        </w:rPr>
        <w:t>. Below graph highlights the payback period in months for various BI tools.</w:t>
      </w:r>
    </w:p>
    <w:p w14:paraId="52EE3A7D" w14:textId="3534F5B7" w:rsidR="00BB1B30" w:rsidRDefault="00BB1B30" w:rsidP="00BC1166">
      <w:pPr>
        <w:rPr>
          <w:lang w:val="en-US"/>
        </w:rPr>
      </w:pPr>
      <w:r>
        <w:rPr>
          <w:lang w:val="en-US"/>
        </w:rPr>
        <w:t>We see that Power BI leads this segment followed by Tableau. The low license cost is major contributing factor towards the same. PowerBI focuses on Ad hoc reporting, fast and agile delivery method and thus is a good match for projects who are not fixed on requirements and are still experimenting with reports and insights.</w:t>
      </w:r>
    </w:p>
    <w:p w14:paraId="4BA75ABD" w14:textId="6CB9316E" w:rsidR="00BB1B30" w:rsidRDefault="00BB1B30" w:rsidP="00BC1166">
      <w:pPr>
        <w:rPr>
          <w:lang w:val="en-US"/>
        </w:rPr>
      </w:pPr>
      <w:r>
        <w:rPr>
          <w:lang w:val="en-US"/>
        </w:rPr>
        <w:t>Tableau with high customer satisfaction</w:t>
      </w:r>
      <w:r w:rsidR="008D188C">
        <w:rPr>
          <w:lang w:val="en-US"/>
        </w:rPr>
        <w:t>,</w:t>
      </w:r>
      <w:r>
        <w:rPr>
          <w:lang w:val="en-US"/>
        </w:rPr>
        <w:t xml:space="preserve"> top industry line features and ease of use is not far behind in terms of ROI and can be considered a</w:t>
      </w:r>
      <w:r w:rsidR="008D188C">
        <w:rPr>
          <w:lang w:val="en-US"/>
        </w:rPr>
        <w:t>s</w:t>
      </w:r>
      <w:r>
        <w:rPr>
          <w:lang w:val="en-US"/>
        </w:rPr>
        <w:t xml:space="preserve"> </w:t>
      </w:r>
      <w:r w:rsidR="008D188C">
        <w:rPr>
          <w:lang w:val="en-US"/>
        </w:rPr>
        <w:t xml:space="preserve">a </w:t>
      </w:r>
      <w:r>
        <w:rPr>
          <w:lang w:val="en-US"/>
        </w:rPr>
        <w:t xml:space="preserve">better alternative for Large organizations with inexperienced analysts </w:t>
      </w:r>
      <w:r w:rsidR="00041384">
        <w:rPr>
          <w:lang w:val="en-US"/>
        </w:rPr>
        <w:t>who require daily standards reports.</w:t>
      </w:r>
    </w:p>
    <w:p w14:paraId="17AA323D" w14:textId="77777777" w:rsidR="009226DF" w:rsidRPr="00BC1166" w:rsidRDefault="009226DF" w:rsidP="00BC1166">
      <w:pPr>
        <w:rPr>
          <w:lang w:val="en-US"/>
        </w:rPr>
      </w:pPr>
    </w:p>
    <w:p w14:paraId="5B39EA65" w14:textId="4BAFA4D7" w:rsidR="00BC1166" w:rsidRDefault="00D82DB8" w:rsidP="00D82DB8">
      <w:pPr>
        <w:jc w:val="center"/>
        <w:rPr>
          <w:rFonts w:asciiTheme="majorHAnsi" w:eastAsiaTheme="majorEastAsia" w:hAnsiTheme="majorHAnsi" w:cstheme="majorBidi"/>
          <w:color w:val="2F5496" w:themeColor="accent1" w:themeShade="BF"/>
          <w:sz w:val="32"/>
          <w:szCs w:val="32"/>
          <w:lang w:val="en-US"/>
        </w:rPr>
      </w:pPr>
      <w:r>
        <w:rPr>
          <w:noProof/>
          <w:lang w:val="en-GB" w:eastAsia="en-GB"/>
        </w:rPr>
        <w:drawing>
          <wp:inline distT="0" distB="0" distL="0" distR="0" wp14:anchorId="2C5399A8" wp14:editId="68CA42B5">
            <wp:extent cx="4133850" cy="3295650"/>
            <wp:effectExtent l="0" t="0" r="0" b="0"/>
            <wp:docPr id="4367856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4133850" cy="3295650"/>
                    </a:xfrm>
                    <a:prstGeom prst="rect">
                      <a:avLst/>
                    </a:prstGeom>
                  </pic:spPr>
                </pic:pic>
              </a:graphicData>
            </a:graphic>
          </wp:inline>
        </w:drawing>
      </w:r>
      <w:r>
        <w:br w:type="page"/>
      </w:r>
    </w:p>
    <w:p w14:paraId="1C1226ED" w14:textId="5F304E55" w:rsidR="000F52D3" w:rsidRDefault="00866C59" w:rsidP="000F52D3">
      <w:pPr>
        <w:pStyle w:val="Heading1"/>
      </w:pPr>
      <w:bookmarkStart w:id="16" w:name="_Toc528066467"/>
      <w:r>
        <w:lastRenderedPageBreak/>
        <w:t>Scenario Introduction:</w:t>
      </w:r>
      <w:bookmarkEnd w:id="16"/>
    </w:p>
    <w:p w14:paraId="690C0081" w14:textId="1ADDCCE6" w:rsidR="000F52D3" w:rsidRPr="000F52D3" w:rsidRDefault="000F52D3" w:rsidP="000F52D3">
      <w:pPr>
        <w:rPr>
          <w:lang w:val="en-US"/>
        </w:rPr>
      </w:pPr>
      <w:r>
        <w:rPr>
          <w:lang w:val="en-US"/>
        </w:rPr>
        <w:t xml:space="preserve">Below are various factors which correlates with the given scenario of the Large Enterprise with </w:t>
      </w:r>
      <w:r w:rsidR="00A309E7">
        <w:rPr>
          <w:lang w:val="en-US"/>
        </w:rPr>
        <w:t>Inexperienced</w:t>
      </w:r>
      <w:r>
        <w:rPr>
          <w:lang w:val="en-US"/>
        </w:rPr>
        <w:t xml:space="preserve"> Analysts and low volume of data requiring daily standard reporting, and </w:t>
      </w:r>
      <w:r w:rsidR="00A309E7">
        <w:rPr>
          <w:lang w:val="en-US"/>
        </w:rPr>
        <w:t>also mentioned the corresponding features of Tableau which makes it a perfect fit for the organization.</w:t>
      </w:r>
    </w:p>
    <w:p w14:paraId="2CAEF2CF" w14:textId="6EF93E8D" w:rsidR="009F1E72" w:rsidRDefault="009F1E72" w:rsidP="00D419DB">
      <w:pPr>
        <w:pStyle w:val="Heading2"/>
      </w:pPr>
      <w:bookmarkStart w:id="17" w:name="_Toc528066468"/>
      <w:r>
        <w:t>Large Enterprise:</w:t>
      </w:r>
      <w:bookmarkEnd w:id="17"/>
    </w:p>
    <w:p w14:paraId="73ADFC73" w14:textId="4CBCE2CE" w:rsidR="00A60BED" w:rsidRDefault="009F1E72" w:rsidP="00D419DB">
      <w:pPr>
        <w:pStyle w:val="Heading3"/>
      </w:pPr>
      <w:bookmarkStart w:id="18" w:name="_Toc528066469"/>
      <w:r>
        <w:t>Will look for a matured stable product or a market leader instead of niche and open source tools</w:t>
      </w:r>
      <w:r w:rsidR="00A60BED">
        <w:t>.</w:t>
      </w:r>
      <w:bookmarkEnd w:id="18"/>
    </w:p>
    <w:p w14:paraId="0555E513" w14:textId="6B42BC1A" w:rsidR="00A60BED" w:rsidRDefault="58F86C3A" w:rsidP="00D419DB">
      <w:pPr>
        <w:pStyle w:val="ListParagraph"/>
        <w:numPr>
          <w:ilvl w:val="0"/>
          <w:numId w:val="1"/>
        </w:numPr>
      </w:pPr>
      <w:r>
        <w:t>Tableau is the market leader with very high customer satisfaction rate and hence the obvious choice for the organisation</w:t>
      </w:r>
    </w:p>
    <w:p w14:paraId="581CB96B" w14:textId="6CE7B46C" w:rsidR="58F86C3A" w:rsidRDefault="58F86C3A" w:rsidP="58F86C3A">
      <w:pPr>
        <w:pStyle w:val="ListParagraph"/>
        <w:numPr>
          <w:ilvl w:val="0"/>
          <w:numId w:val="1"/>
        </w:numPr>
      </w:pPr>
      <w:r>
        <w:t>Scalability is very important for large enterprise and Tableau is able to function well even when everybody within the organization uses it at the same time</w:t>
      </w:r>
    </w:p>
    <w:p w14:paraId="62B61575" w14:textId="6DE8C479" w:rsidR="58F86C3A" w:rsidRDefault="58F86C3A" w:rsidP="58F86C3A">
      <w:pPr>
        <w:pStyle w:val="ListParagraph"/>
        <w:numPr>
          <w:ilvl w:val="0"/>
          <w:numId w:val="1"/>
        </w:numPr>
      </w:pPr>
      <w:r>
        <w:t>Tableau provides virtual infrastructure which is easy to execute and maintain</w:t>
      </w:r>
    </w:p>
    <w:p w14:paraId="48E1D71E" w14:textId="7A5DAC32" w:rsidR="58F86C3A" w:rsidRDefault="58F86C3A" w:rsidP="58F86C3A">
      <w:pPr>
        <w:pStyle w:val="ListParagraph"/>
        <w:numPr>
          <w:ilvl w:val="0"/>
          <w:numId w:val="1"/>
        </w:numPr>
      </w:pPr>
      <w:r>
        <w:t>Tableau also offers server on Linux which is attractive in large enterprises</w:t>
      </w:r>
    </w:p>
    <w:p w14:paraId="644352C3" w14:textId="306A76A5" w:rsidR="009F1E72" w:rsidRDefault="009F1E72" w:rsidP="00D419DB">
      <w:pPr>
        <w:pStyle w:val="Heading4"/>
      </w:pPr>
      <w:r>
        <w:t>High quality product</w:t>
      </w:r>
      <w:r w:rsidR="00A60BED">
        <w:t>.</w:t>
      </w:r>
    </w:p>
    <w:p w14:paraId="7F56644A" w14:textId="6D811144" w:rsidR="00A60BED" w:rsidRDefault="00A60BED" w:rsidP="00D419DB">
      <w:pPr>
        <w:pStyle w:val="ListParagraph"/>
        <w:numPr>
          <w:ilvl w:val="0"/>
          <w:numId w:val="1"/>
        </w:numPr>
      </w:pPr>
      <w:r w:rsidRPr="00A60BED">
        <w:t>Tableau's core product strengths continue to be its intuitive interactive visualization and exploration, and analytic dashboarding capabilities, for almost any data source — leveraging its extensive set of data connectors, with both in-memory and direct query access for larger datasets. This combination, which includes drag-and-drop advanced functions such as forecasting, clustering, automated geocoding and assisted formula editing, allows users to do deep exploration and manipulation of their data more easily and quickly than with most competing platforms.</w:t>
      </w:r>
    </w:p>
    <w:p w14:paraId="04C8D544" w14:textId="77777777" w:rsidR="00A60BED" w:rsidRDefault="00A60BED" w:rsidP="00D419DB">
      <w:pPr>
        <w:pStyle w:val="Heading4"/>
      </w:pPr>
      <w:r>
        <w:t>Comparatively High Budget</w:t>
      </w:r>
    </w:p>
    <w:p w14:paraId="16DA338C" w14:textId="4E616F2B" w:rsidR="00A60BED" w:rsidRDefault="00A60BED" w:rsidP="00D419DB">
      <w:pPr>
        <w:pStyle w:val="ListParagraph"/>
        <w:numPr>
          <w:ilvl w:val="0"/>
          <w:numId w:val="1"/>
        </w:numPr>
      </w:pPr>
      <w:r>
        <w:t>Tableau is a perfect fit as company is equipped to handle comparatively higher software license cost of tableau and will also be benefited by the Tableau’s special large deals discounts</w:t>
      </w:r>
    </w:p>
    <w:p w14:paraId="7BD033D1" w14:textId="621FAE33" w:rsidR="009F1E72" w:rsidRDefault="009F1E72" w:rsidP="00D419DB">
      <w:pPr>
        <w:pStyle w:val="Heading4"/>
      </w:pPr>
      <w:r>
        <w:t>Secure product</w:t>
      </w:r>
    </w:p>
    <w:p w14:paraId="746AD542" w14:textId="3080A3A4" w:rsidR="007C04FC" w:rsidRDefault="008670DA" w:rsidP="00D419DB">
      <w:pPr>
        <w:pStyle w:val="ListParagraph"/>
        <w:numPr>
          <w:ilvl w:val="0"/>
          <w:numId w:val="1"/>
        </w:numPr>
      </w:pPr>
      <w:r>
        <w:t>Tableau provide best in class features for Authentication, Authorization, Data and Network Security.</w:t>
      </w:r>
    </w:p>
    <w:p w14:paraId="1FE6F11E" w14:textId="7C1DE80E" w:rsidR="009F1E72" w:rsidRDefault="009F1E72" w:rsidP="00D419DB">
      <w:pPr>
        <w:pStyle w:val="Heading2"/>
      </w:pPr>
      <w:bookmarkStart w:id="19" w:name="_Toc528066470"/>
      <w:r>
        <w:t>Inexperienced Analysts</w:t>
      </w:r>
      <w:bookmarkEnd w:id="19"/>
    </w:p>
    <w:p w14:paraId="225C4C89" w14:textId="42AB3D19" w:rsidR="009F1E72" w:rsidRDefault="009F1E72" w:rsidP="00D419DB">
      <w:pPr>
        <w:pStyle w:val="Heading4"/>
      </w:pPr>
      <w:r>
        <w:t>Product must be e</w:t>
      </w:r>
      <w:r w:rsidR="00443505">
        <w:t>asy to use, setup, administrate.</w:t>
      </w:r>
    </w:p>
    <w:p w14:paraId="3E53CB36" w14:textId="4AB0B1D2" w:rsidR="00364A72" w:rsidRDefault="00364A72" w:rsidP="00D419DB">
      <w:pPr>
        <w:pStyle w:val="ListParagraph"/>
        <w:numPr>
          <w:ilvl w:val="0"/>
          <w:numId w:val="1"/>
        </w:numPr>
      </w:pPr>
      <w:r>
        <w:t>Tableau reports can be simply created by drag and drop, it offers data connectors to almost all kind of data sources, high flexibility over deployment to cloud platforms such as AWS, Azure, Google Cloud etc.</w:t>
      </w:r>
      <w:r w:rsidR="008F200D">
        <w:t xml:space="preserve"> One major feature of tableau is the availability of Automatic updates thus inexperienced analytics don’t need to worry about regular software updates.</w:t>
      </w:r>
    </w:p>
    <w:p w14:paraId="1F198FE3" w14:textId="5157D48E" w:rsidR="009F1E72" w:rsidRDefault="009F1E72" w:rsidP="00D419DB">
      <w:pPr>
        <w:pStyle w:val="Heading4"/>
      </w:pPr>
      <w:r>
        <w:t>Dedicated customer support i.e. high quality of support</w:t>
      </w:r>
      <w:r w:rsidR="00A60BED">
        <w:t>.</w:t>
      </w:r>
    </w:p>
    <w:p w14:paraId="31823396" w14:textId="41B3A74A" w:rsidR="00364A72" w:rsidRDefault="00364A72" w:rsidP="00D419DB">
      <w:pPr>
        <w:pStyle w:val="ListParagraph"/>
        <w:numPr>
          <w:ilvl w:val="0"/>
          <w:numId w:val="1"/>
        </w:numPr>
      </w:pPr>
      <w:r>
        <w:t xml:space="preserve">Tableau is the market leader in customer satisfaction, </w:t>
      </w:r>
      <w:r w:rsidRPr="00364A72">
        <w:t>with 94% of reference customers scoring it as "excellent."</w:t>
      </w:r>
    </w:p>
    <w:p w14:paraId="4CF99174" w14:textId="42CA70BA" w:rsidR="00A60BED" w:rsidRDefault="00A60BED" w:rsidP="00D419DB">
      <w:pPr>
        <w:pStyle w:val="Heading4"/>
      </w:pPr>
      <w:r>
        <w:t>High availability of learning opportunities</w:t>
      </w:r>
      <w:r w:rsidR="007D530F">
        <w:t>.</w:t>
      </w:r>
    </w:p>
    <w:p w14:paraId="6B536D9A" w14:textId="50147885" w:rsidR="007D530F" w:rsidRDefault="007D530F" w:rsidP="00D419DB">
      <w:pPr>
        <w:pStyle w:val="ListParagraph"/>
        <w:numPr>
          <w:ilvl w:val="0"/>
          <w:numId w:val="1"/>
        </w:numPr>
      </w:pPr>
      <w:r>
        <w:t>Tableau offers both free and paid resources for learning Tableau starting right from the basics to advanced concepts. Thus, one has a very easy access to high quality learning resources</w:t>
      </w:r>
    </w:p>
    <w:p w14:paraId="269B9D6C" w14:textId="65C1AC68" w:rsidR="00A60BED" w:rsidRDefault="00A60BED" w:rsidP="00D419DB">
      <w:pPr>
        <w:pStyle w:val="Heading4"/>
      </w:pPr>
      <w:r>
        <w:lastRenderedPageBreak/>
        <w:t>Well setup online community.</w:t>
      </w:r>
    </w:p>
    <w:p w14:paraId="5200065E" w14:textId="143EA847" w:rsidR="007D530F" w:rsidRDefault="007D530F" w:rsidP="00D419DB">
      <w:pPr>
        <w:pStyle w:val="ListParagraph"/>
        <w:numPr>
          <w:ilvl w:val="0"/>
          <w:numId w:val="1"/>
        </w:numPr>
      </w:pPr>
      <w:r>
        <w:t>Tableau has a very mature online community which helps both product and users grow in harmony.</w:t>
      </w:r>
      <w:r w:rsidRPr="007D530F">
        <w:t xml:space="preserve"> Its well-attended annual user conference, which topped 14,000 attendees in 2017, is further evidence of user satisfaction and customer success</w:t>
      </w:r>
    </w:p>
    <w:p w14:paraId="43A97FC3" w14:textId="5D94057D" w:rsidR="009F1E72" w:rsidRDefault="009F1E72" w:rsidP="00EA27BC">
      <w:pPr>
        <w:pStyle w:val="Heading2"/>
      </w:pPr>
      <w:bookmarkStart w:id="20" w:name="_Toc528066471"/>
      <w:r>
        <w:t>Low Volume Data</w:t>
      </w:r>
      <w:bookmarkEnd w:id="20"/>
    </w:p>
    <w:p w14:paraId="12A36E45" w14:textId="52FEDC7C" w:rsidR="009F1E72" w:rsidRDefault="009F1E72" w:rsidP="00EA27BC">
      <w:pPr>
        <w:pStyle w:val="Heading4"/>
      </w:pPr>
      <w:r>
        <w:t>Low volume of data and hence no major requirement constraints are required.</w:t>
      </w:r>
    </w:p>
    <w:p w14:paraId="165D57D1" w14:textId="33B64FB4" w:rsidR="008F200D" w:rsidRDefault="008F200D" w:rsidP="00EA27BC">
      <w:pPr>
        <w:pStyle w:val="ListParagraph"/>
        <w:numPr>
          <w:ilvl w:val="0"/>
          <w:numId w:val="1"/>
        </w:numPr>
      </w:pPr>
      <w:r>
        <w:t xml:space="preserve">Tableau offers data support from spreadsheets to Hadoop to cloud services. </w:t>
      </w:r>
    </w:p>
    <w:p w14:paraId="1AFEB5C7" w14:textId="3623ABFE" w:rsidR="009F1E72" w:rsidRDefault="009F1E72" w:rsidP="00EA27BC">
      <w:pPr>
        <w:pStyle w:val="Heading2"/>
      </w:pPr>
      <w:bookmarkStart w:id="21" w:name="_Toc528066472"/>
      <w:r>
        <w:t>Mostly Standard Daily Reporting</w:t>
      </w:r>
      <w:bookmarkEnd w:id="21"/>
    </w:p>
    <w:p w14:paraId="1189EE84" w14:textId="15FEAD71" w:rsidR="009F1E72" w:rsidRDefault="009F1E72" w:rsidP="003F056B">
      <w:pPr>
        <w:pStyle w:val="Heading4"/>
      </w:pPr>
      <w:r>
        <w:t>Product should focus more on Mode 1 Analytics capabilities rather than Mode 2 i.e. Adhoc reports.</w:t>
      </w:r>
    </w:p>
    <w:p w14:paraId="66508A96" w14:textId="4F5DAD58" w:rsidR="008F200D" w:rsidRDefault="008F200D" w:rsidP="00EA27BC">
      <w:pPr>
        <w:pStyle w:val="ListParagraph"/>
        <w:numPr>
          <w:ilvl w:val="0"/>
          <w:numId w:val="1"/>
        </w:numPr>
      </w:pPr>
      <w:r>
        <w:t>Tableau provides high flexibility on deployment servers and hence an availability of highly stable environment. Also</w:t>
      </w:r>
      <w:r w:rsidR="00460787">
        <w:t>,</w:t>
      </w:r>
      <w:r>
        <w:t xml:space="preserve"> organisation can benefit from any existing cloud services and can just integrate Tableau reports on current cloud environment.</w:t>
      </w:r>
    </w:p>
    <w:p w14:paraId="57CFE43B" w14:textId="548C4730" w:rsidR="00F57DB2" w:rsidRDefault="000C47FB" w:rsidP="00F57DB2">
      <w:sdt>
        <w:sdtPr>
          <w:id w:val="-1845153920"/>
          <w:citation/>
        </w:sdtPr>
        <w:sdtEndPr/>
        <w:sdtContent>
          <w:r w:rsidR="00F57DB2">
            <w:fldChar w:fldCharType="begin"/>
          </w:r>
          <w:r w:rsidR="00F57DB2">
            <w:instrText xml:space="preserve"> CITATION FRA18 \l 6153 </w:instrText>
          </w:r>
          <w:r w:rsidR="00F57DB2">
            <w:fldChar w:fldCharType="separate"/>
          </w:r>
          <w:r w:rsidR="00EB447B">
            <w:rPr>
              <w:noProof/>
            </w:rPr>
            <w:t>(AJENSTAT, 2018)</w:t>
          </w:r>
          <w:r w:rsidR="00F57DB2">
            <w:fldChar w:fldCharType="end"/>
          </w:r>
        </w:sdtContent>
      </w:sdt>
    </w:p>
    <w:p w14:paraId="3E7B80CD" w14:textId="20B5D178" w:rsidR="00BC1166" w:rsidRDefault="00BC1166" w:rsidP="00F57DB2"/>
    <w:p w14:paraId="73C223D6" w14:textId="34A606A9" w:rsidR="003023A2" w:rsidRDefault="003023A2" w:rsidP="00F91A15">
      <w:pPr>
        <w:jc w:val="both"/>
      </w:pPr>
      <w:r>
        <w:br w:type="page"/>
      </w:r>
    </w:p>
    <w:p w14:paraId="3A6B16E9" w14:textId="63B39888" w:rsidR="009F1E72" w:rsidRDefault="00216813" w:rsidP="00D54B43">
      <w:pPr>
        <w:pStyle w:val="Heading1"/>
      </w:pPr>
      <w:bookmarkStart w:id="22" w:name="_Toc528066473"/>
      <w:r>
        <w:lastRenderedPageBreak/>
        <w:t>Conclusion</w:t>
      </w:r>
      <w:bookmarkEnd w:id="22"/>
    </w:p>
    <w:p w14:paraId="4634B9A6" w14:textId="43126DA3" w:rsidR="00843E2C" w:rsidRDefault="64732CFA">
      <w:r>
        <w:t>We believe that Ease of use, Setup, administration and doing business with will be a major factor for such a scenario, the comparison below compares various related important factors and gives an overall Average score. Tableau can be seen as the clear winner from the comparison with an average score of 84.</w:t>
      </w:r>
    </w:p>
    <w:p w14:paraId="25B9ED45" w14:textId="77777777" w:rsidR="00866C59" w:rsidRDefault="00866C59"/>
    <w:p w14:paraId="5A7F2992" w14:textId="2FD4662B" w:rsidR="009C23FC" w:rsidRDefault="009C23FC">
      <w:r>
        <w:rPr>
          <w:noProof/>
          <w:lang w:val="en-GB" w:eastAsia="en-GB"/>
        </w:rPr>
        <w:drawing>
          <wp:inline distT="0" distB="0" distL="0" distR="0" wp14:anchorId="297D9463" wp14:editId="68D023D7">
            <wp:extent cx="5731510" cy="6734810"/>
            <wp:effectExtent l="0" t="0" r="2540" b="8890"/>
            <wp:docPr id="18" name="Chart 18">
              <a:extLst xmlns:a="http://schemas.openxmlformats.org/drawingml/2006/main">
                <a:ext uri="{FF2B5EF4-FFF2-40B4-BE49-F238E27FC236}">
                  <a16:creationId xmlns:a16="http://schemas.microsoft.com/office/drawing/2014/main" id="{D81384AD-B020-4160-9D2C-732EB3911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2604216" w14:textId="41D3FDE4" w:rsidR="009F1E72" w:rsidRDefault="009F1E72"/>
    <w:p w14:paraId="7CBFDAA2" w14:textId="77777777" w:rsidR="009F1E72" w:rsidRDefault="009F1E72"/>
    <w:p w14:paraId="325EACE7" w14:textId="77777777" w:rsidR="003F0740" w:rsidRDefault="003F0740" w:rsidP="003F0740"/>
    <w:bookmarkStart w:id="23" w:name="_Toc528066474" w:displacedByCustomXml="next"/>
    <w:sdt>
      <w:sdtPr>
        <w:rPr>
          <w:rFonts w:asciiTheme="minorHAnsi" w:eastAsiaTheme="minorHAnsi" w:hAnsiTheme="minorHAnsi" w:cstheme="minorBidi"/>
          <w:color w:val="auto"/>
          <w:sz w:val="22"/>
          <w:szCs w:val="22"/>
          <w:lang w:val="en-IE"/>
        </w:rPr>
        <w:id w:val="-1363359483"/>
        <w:docPartObj>
          <w:docPartGallery w:val="Bibliographies"/>
          <w:docPartUnique/>
        </w:docPartObj>
      </w:sdtPr>
      <w:sdtEndPr/>
      <w:sdtContent>
        <w:p w14:paraId="751BF720" w14:textId="77777777" w:rsidR="003F0740" w:rsidRDefault="003F0740" w:rsidP="003F0740">
          <w:pPr>
            <w:pStyle w:val="Heading1"/>
          </w:pPr>
          <w:r>
            <w:t>References</w:t>
          </w:r>
          <w:bookmarkEnd w:id="23"/>
        </w:p>
        <w:sdt>
          <w:sdtPr>
            <w:id w:val="-573587230"/>
            <w:bibliography/>
          </w:sdtPr>
          <w:sdtEndPr/>
          <w:sdtContent>
            <w:p w14:paraId="7E87CBA1" w14:textId="77777777" w:rsidR="00EB447B" w:rsidRDefault="003F0740" w:rsidP="00EB447B">
              <w:pPr>
                <w:pStyle w:val="Bibliography"/>
                <w:ind w:left="720" w:hanging="720"/>
                <w:rPr>
                  <w:noProof/>
                  <w:sz w:val="24"/>
                  <w:szCs w:val="24"/>
                  <w:lang w:val="en-US"/>
                </w:rPr>
              </w:pPr>
              <w:r>
                <w:fldChar w:fldCharType="begin"/>
              </w:r>
              <w:r>
                <w:instrText xml:space="preserve"> BIBLIOGRAPHY </w:instrText>
              </w:r>
              <w:r>
                <w:fldChar w:fldCharType="separate"/>
              </w:r>
              <w:r w:rsidR="00EB447B">
                <w:rPr>
                  <w:noProof/>
                  <w:lang w:val="en-US"/>
                </w:rPr>
                <w:t xml:space="preserve">AJENSTAT, F. (2018, February 27). </w:t>
              </w:r>
              <w:r w:rsidR="00EB447B">
                <w:rPr>
                  <w:i/>
                  <w:iCs/>
                  <w:noProof/>
                  <w:lang w:val="en-US"/>
                </w:rPr>
                <w:t>Tableau named a leader in the Gartner Magic Quadrant for six years in a row</w:t>
              </w:r>
              <w:r w:rsidR="00EB447B">
                <w:rPr>
                  <w:noProof/>
                  <w:lang w:val="en-US"/>
                </w:rPr>
                <w:t>. Retrieved from Tableau.com: https://www.tableau.com/about/blog/2018/2/tableau-named-leader-gartner-magic-quadrant-six-years-row-82534</w:t>
              </w:r>
            </w:p>
            <w:p w14:paraId="3A9BD3A1" w14:textId="77777777" w:rsidR="00EB447B" w:rsidRDefault="00EB447B" w:rsidP="00EB447B">
              <w:pPr>
                <w:pStyle w:val="Bibliography"/>
                <w:ind w:left="720" w:hanging="720"/>
                <w:rPr>
                  <w:noProof/>
                  <w:lang w:val="en-US"/>
                </w:rPr>
              </w:pPr>
              <w:r>
                <w:rPr>
                  <w:noProof/>
                  <w:lang w:val="en-US"/>
                </w:rPr>
                <w:t xml:space="preserve">Cindi Howson, R. S. (2018, February 26). </w:t>
              </w:r>
              <w:r>
                <w:rPr>
                  <w:i/>
                  <w:iCs/>
                  <w:noProof/>
                  <w:lang w:val="en-US"/>
                </w:rPr>
                <w:t>Magic Quadrant for Analytics and Business Intelligence Platforms</w:t>
              </w:r>
              <w:r>
                <w:rPr>
                  <w:noProof/>
                  <w:lang w:val="en-US"/>
                </w:rPr>
                <w:t>. Retrieved from gartner.com: https://www.gartner.com/doc/reprints?id=1-3TXXSLV&amp;ct=170221&amp;st=sb</w:t>
              </w:r>
            </w:p>
            <w:p w14:paraId="07128FF3" w14:textId="77777777" w:rsidR="00EB447B" w:rsidRDefault="00EB447B" w:rsidP="00EB447B">
              <w:pPr>
                <w:pStyle w:val="Bibliography"/>
                <w:ind w:left="720" w:hanging="720"/>
                <w:rPr>
                  <w:noProof/>
                  <w:lang w:val="en-US"/>
                </w:rPr>
              </w:pPr>
              <w:r>
                <w:rPr>
                  <w:noProof/>
                  <w:lang w:val="en-US"/>
                </w:rPr>
                <w:t xml:space="preserve">Flair, D. (2018, Mar 16). </w:t>
              </w:r>
              <w:r>
                <w:rPr>
                  <w:i/>
                  <w:iCs/>
                  <w:noProof/>
                  <w:lang w:val="en-US"/>
                </w:rPr>
                <w:t>What is SAS Programming – SAS Features</w:t>
              </w:r>
              <w:r>
                <w:rPr>
                  <w:noProof/>
                  <w:lang w:val="en-US"/>
                </w:rPr>
                <w:t xml:space="preserve">. Retrieved from data-flair.training: https://data-flair.training/blogs/sas-features/ </w:t>
              </w:r>
            </w:p>
            <w:p w14:paraId="6E290330" w14:textId="77777777" w:rsidR="00EB447B" w:rsidRDefault="00EB447B" w:rsidP="00EB447B">
              <w:pPr>
                <w:pStyle w:val="Bibliography"/>
                <w:ind w:left="720" w:hanging="720"/>
                <w:rPr>
                  <w:noProof/>
                  <w:lang w:val="en-US"/>
                </w:rPr>
              </w:pPr>
              <w:r>
                <w:rPr>
                  <w:i/>
                  <w:iCs/>
                  <w:noProof/>
                  <w:lang w:val="en-US"/>
                </w:rPr>
                <w:t>Grid® Report for Business Intelligence Platforms | Spring 2018</w:t>
              </w:r>
              <w:r>
                <w:rPr>
                  <w:noProof/>
                  <w:lang w:val="en-US"/>
                </w:rPr>
                <w:t>. (2018). Retrieved from G2crowd.com: https://www.g2crowd.com/gated_content/tokens/ddd9a631-de18-4c35-92e5-eb4e4f5eea34</w:t>
              </w:r>
            </w:p>
            <w:p w14:paraId="366C4532" w14:textId="77777777" w:rsidR="00EB447B" w:rsidRDefault="00EB447B" w:rsidP="00EB447B">
              <w:pPr>
                <w:pStyle w:val="Bibliography"/>
                <w:ind w:left="720" w:hanging="720"/>
                <w:rPr>
                  <w:noProof/>
                  <w:lang w:val="en-US"/>
                </w:rPr>
              </w:pPr>
              <w:r>
                <w:rPr>
                  <w:i/>
                  <w:iCs/>
                  <w:noProof/>
                  <w:lang w:val="en-US"/>
                </w:rPr>
                <w:t>PowerBI</w:t>
              </w:r>
              <w:r>
                <w:rPr>
                  <w:noProof/>
                  <w:lang w:val="en-US"/>
                </w:rPr>
                <w:t>. (2018). Retrieved from Microsoft.com: https://powerbi.microsoft.com/en-us/</w:t>
              </w:r>
            </w:p>
            <w:p w14:paraId="72A75345" w14:textId="77777777" w:rsidR="00EB447B" w:rsidRDefault="00EB447B" w:rsidP="00EB447B">
              <w:pPr>
                <w:pStyle w:val="Bibliography"/>
                <w:ind w:left="720" w:hanging="720"/>
                <w:rPr>
                  <w:noProof/>
                  <w:lang w:val="en-US"/>
                </w:rPr>
              </w:pPr>
              <w:r>
                <w:rPr>
                  <w:noProof/>
                  <w:lang w:val="en-US"/>
                </w:rPr>
                <w:t xml:space="preserve">SAP SE. (2016). </w:t>
              </w:r>
              <w:r>
                <w:rPr>
                  <w:i/>
                  <w:iCs/>
                  <w:noProof/>
                  <w:lang w:val="en-US"/>
                </w:rPr>
                <w:t>SAP BusinessObjects Analytics</w:t>
              </w:r>
              <w:r>
                <w:rPr>
                  <w:noProof/>
                  <w:lang w:val="en-US"/>
                </w:rPr>
                <w:t>. Retrieved from SAP.com: https://www.sap.com/uk/products/bi-platform.html?campaigncode=CRM-GB18-PPC-GGB_LA1FC1&amp;source=ppc-UK-google-it-anabo-brand-standard&amp;gclid=CKC9rZPYl94CFZeMhQodtYAGMg&amp;gclsrc=ds#pdf-asset=e65abd4e-777c-0010-82c7-eda71af511fa&amp;page=12</w:t>
              </w:r>
            </w:p>
            <w:p w14:paraId="1832828B" w14:textId="77777777" w:rsidR="00EB447B" w:rsidRDefault="00EB447B" w:rsidP="00EB447B">
              <w:pPr>
                <w:pStyle w:val="Bibliography"/>
                <w:ind w:left="720" w:hanging="720"/>
                <w:rPr>
                  <w:noProof/>
                  <w:lang w:val="en-US"/>
                </w:rPr>
              </w:pPr>
              <w:r>
                <w:rPr>
                  <w:noProof/>
                  <w:lang w:val="en-US"/>
                </w:rPr>
                <w:t xml:space="preserve">VIKAS_MANORIA. (2012, May 3). </w:t>
              </w:r>
              <w:r>
                <w:rPr>
                  <w:i/>
                  <w:iCs/>
                  <w:noProof/>
                  <w:lang w:val="en-US"/>
                </w:rPr>
                <w:t>IBM Business Intelligence Software &amp; Its Capabilities</w:t>
              </w:r>
              <w:r>
                <w:rPr>
                  <w:noProof/>
                  <w:lang w:val="en-US"/>
                </w:rPr>
                <w:t>. Retrieved from www.ibm.com: https://www.ibm.com/developerworks/community/blogs/ibm-bi-</w:t>
              </w:r>
            </w:p>
            <w:p w14:paraId="1D05A3BA" w14:textId="77777777" w:rsidR="003F0740" w:rsidRDefault="003F0740" w:rsidP="00EB447B">
              <w:r>
                <w:rPr>
                  <w:b/>
                  <w:bCs/>
                  <w:noProof/>
                </w:rPr>
                <w:fldChar w:fldCharType="end"/>
              </w:r>
            </w:p>
          </w:sdtContent>
        </w:sdt>
      </w:sdtContent>
    </w:sdt>
    <w:sectPr w:rsidR="003F0740">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CFFAF" w14:textId="77777777" w:rsidR="000C47FB" w:rsidRDefault="000C47FB">
      <w:pPr>
        <w:spacing w:after="0" w:line="240" w:lineRule="auto"/>
      </w:pPr>
      <w:r>
        <w:separator/>
      </w:r>
    </w:p>
  </w:endnote>
  <w:endnote w:type="continuationSeparator" w:id="0">
    <w:p w14:paraId="57B755CD" w14:textId="77777777" w:rsidR="000C47FB" w:rsidRDefault="000C4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823027"/>
      <w:docPartObj>
        <w:docPartGallery w:val="Page Numbers (Bottom of Page)"/>
        <w:docPartUnique/>
      </w:docPartObj>
    </w:sdtPr>
    <w:sdtEndPr>
      <w:rPr>
        <w:color w:val="7F7F7F" w:themeColor="background1" w:themeShade="7F"/>
        <w:spacing w:val="60"/>
      </w:rPr>
    </w:sdtEndPr>
    <w:sdtContent>
      <w:p w14:paraId="50A7CF6C" w14:textId="4CD2D0E0" w:rsidR="00B72CF8" w:rsidRDefault="00B72CF8">
        <w:pPr>
          <w:pStyle w:val="Footer"/>
          <w:pBdr>
            <w:top w:val="single" w:sz="4" w:space="1" w:color="D9D9D9" w:themeColor="background1" w:themeShade="D9"/>
          </w:pBdr>
          <w:jc w:val="right"/>
        </w:pPr>
        <w:r>
          <w:fldChar w:fldCharType="begin"/>
        </w:r>
        <w:r>
          <w:instrText xml:space="preserve"> PAGE   \* MERGEFORMAT </w:instrText>
        </w:r>
        <w:r>
          <w:fldChar w:fldCharType="separate"/>
        </w:r>
        <w:r w:rsidR="005F427F">
          <w:rPr>
            <w:noProof/>
          </w:rPr>
          <w:t>13</w:t>
        </w:r>
        <w:r>
          <w:rPr>
            <w:noProof/>
          </w:rPr>
          <w:fldChar w:fldCharType="end"/>
        </w:r>
        <w:r>
          <w:t xml:space="preserve"> | </w:t>
        </w:r>
        <w:r>
          <w:rPr>
            <w:color w:val="7F7F7F" w:themeColor="background1" w:themeShade="7F"/>
            <w:spacing w:val="60"/>
          </w:rPr>
          <w:t>Page</w:t>
        </w:r>
      </w:p>
    </w:sdtContent>
  </w:sdt>
  <w:p w14:paraId="7DC3F1D5" w14:textId="685BCF56" w:rsidR="6DD50D5D" w:rsidRDefault="6DD50D5D" w:rsidP="6DD50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D20A2" w14:textId="77777777" w:rsidR="000C47FB" w:rsidRDefault="000C47FB">
      <w:pPr>
        <w:spacing w:after="0" w:line="240" w:lineRule="auto"/>
      </w:pPr>
      <w:r>
        <w:separator/>
      </w:r>
    </w:p>
  </w:footnote>
  <w:footnote w:type="continuationSeparator" w:id="0">
    <w:p w14:paraId="2E5E457F" w14:textId="77777777" w:rsidR="000C47FB" w:rsidRDefault="000C4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6DD50D5D" w14:paraId="23FB1AA2" w14:textId="77777777" w:rsidTr="6DD50D5D">
      <w:tc>
        <w:tcPr>
          <w:tcW w:w="3009" w:type="dxa"/>
        </w:tcPr>
        <w:p w14:paraId="5FF08F09" w14:textId="52FAD34C" w:rsidR="6DD50D5D" w:rsidRDefault="6DD50D5D" w:rsidP="6DD50D5D">
          <w:pPr>
            <w:pStyle w:val="Header"/>
            <w:ind w:left="-115"/>
          </w:pPr>
        </w:p>
      </w:tc>
      <w:tc>
        <w:tcPr>
          <w:tcW w:w="3009" w:type="dxa"/>
        </w:tcPr>
        <w:p w14:paraId="77438E1E" w14:textId="53FFEBEE" w:rsidR="6DD50D5D" w:rsidRDefault="6DD50D5D" w:rsidP="6DD50D5D">
          <w:pPr>
            <w:pStyle w:val="Header"/>
            <w:jc w:val="center"/>
          </w:pPr>
        </w:p>
      </w:tc>
      <w:tc>
        <w:tcPr>
          <w:tcW w:w="3009" w:type="dxa"/>
        </w:tcPr>
        <w:p w14:paraId="1A5207D7" w14:textId="3CF2F9E7" w:rsidR="6DD50D5D" w:rsidRDefault="6DD50D5D" w:rsidP="6DD50D5D">
          <w:pPr>
            <w:pStyle w:val="Header"/>
            <w:ind w:right="-115"/>
            <w:jc w:val="right"/>
          </w:pPr>
        </w:p>
      </w:tc>
    </w:tr>
  </w:tbl>
  <w:p w14:paraId="54F4BA20" w14:textId="18B412CF" w:rsidR="6DD50D5D" w:rsidRDefault="6DD50D5D" w:rsidP="6DD50D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2276"/>
    <w:multiLevelType w:val="hybridMultilevel"/>
    <w:tmpl w:val="273C7982"/>
    <w:lvl w:ilvl="0" w:tplc="7E80534E">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2C7989"/>
    <w:multiLevelType w:val="hybridMultilevel"/>
    <w:tmpl w:val="90D84556"/>
    <w:lvl w:ilvl="0" w:tplc="7E80534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6519AC"/>
    <w:multiLevelType w:val="hybridMultilevel"/>
    <w:tmpl w:val="46E667C0"/>
    <w:lvl w:ilvl="0" w:tplc="7E80534E">
      <w:numFmt w:val="bullet"/>
      <w:lvlText w:val="-"/>
      <w:lvlJc w:val="left"/>
      <w:pPr>
        <w:ind w:left="1125" w:hanging="360"/>
      </w:pPr>
      <w:rPr>
        <w:rFonts w:ascii="Calibri" w:eastAsiaTheme="minorHAnsi" w:hAnsi="Calibri" w:cs="Calibr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 w15:restartNumberingAfterBreak="0">
    <w:nsid w:val="0EA61A42"/>
    <w:multiLevelType w:val="multilevel"/>
    <w:tmpl w:val="38A8D7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60334"/>
    <w:multiLevelType w:val="multilevel"/>
    <w:tmpl w:val="2118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38357B"/>
    <w:multiLevelType w:val="multilevel"/>
    <w:tmpl w:val="F608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B070AD"/>
    <w:multiLevelType w:val="multilevel"/>
    <w:tmpl w:val="F230AE2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70D65"/>
    <w:multiLevelType w:val="multilevel"/>
    <w:tmpl w:val="2652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490DB0"/>
    <w:multiLevelType w:val="multilevel"/>
    <w:tmpl w:val="8ECC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B11949"/>
    <w:multiLevelType w:val="hybridMultilevel"/>
    <w:tmpl w:val="B0C02EB6"/>
    <w:lvl w:ilvl="0" w:tplc="11CC35F0">
      <w:numFmt w:val="bullet"/>
      <w:lvlText w:val="-"/>
      <w:lvlJc w:val="left"/>
      <w:pPr>
        <w:ind w:left="720" w:hanging="360"/>
      </w:pPr>
      <w:rPr>
        <w:rFonts w:ascii="Calibri Light" w:eastAsiaTheme="majorEastAsia" w:hAnsi="Calibri Light" w:cs="Calibri Light"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5A069BC"/>
    <w:multiLevelType w:val="multilevel"/>
    <w:tmpl w:val="4322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592321"/>
    <w:multiLevelType w:val="multilevel"/>
    <w:tmpl w:val="CE0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2232E3"/>
    <w:multiLevelType w:val="multilevel"/>
    <w:tmpl w:val="E056C99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DC3E9E"/>
    <w:multiLevelType w:val="multilevel"/>
    <w:tmpl w:val="DD8CDB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AC2FAF"/>
    <w:multiLevelType w:val="multilevel"/>
    <w:tmpl w:val="234A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0F0AFE"/>
    <w:multiLevelType w:val="multilevel"/>
    <w:tmpl w:val="E90E42D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1E5D09"/>
    <w:multiLevelType w:val="hybridMultilevel"/>
    <w:tmpl w:val="C00AC90E"/>
    <w:lvl w:ilvl="0" w:tplc="2F264F9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1C84E7D"/>
    <w:multiLevelType w:val="hybridMultilevel"/>
    <w:tmpl w:val="08B6AA5A"/>
    <w:lvl w:ilvl="0" w:tplc="C010B27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3CE07CD"/>
    <w:multiLevelType w:val="multilevel"/>
    <w:tmpl w:val="C68A101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3"/>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18"/>
    <w:lvlOverride w:ilvl="0">
      <w:lvl w:ilvl="0">
        <w:numFmt w:val="decimal"/>
        <w:lvlText w:val="%1."/>
        <w:lvlJc w:val="left"/>
      </w:lvl>
    </w:lvlOverride>
  </w:num>
  <w:num w:numId="15">
    <w:abstractNumId w:val="9"/>
  </w:num>
  <w:num w:numId="16">
    <w:abstractNumId w:val="16"/>
  </w:num>
  <w:num w:numId="17">
    <w:abstractNumId w:val="17"/>
  </w:num>
  <w:num w:numId="18">
    <w:abstractNumId w:val="5"/>
  </w:num>
  <w:num w:numId="19">
    <w:abstractNumId w:val="7"/>
  </w:num>
  <w:num w:numId="20">
    <w:abstractNumId w:val="4"/>
  </w:num>
  <w:num w:numId="21">
    <w:abstractNumId w:val="8"/>
  </w:num>
  <w:num w:numId="22">
    <w:abstractNumId w:val="11"/>
  </w:num>
  <w:num w:numId="23">
    <w:abstractNumId w:val="14"/>
  </w:num>
  <w:num w:numId="24">
    <w:abstractNumId w:val="12"/>
  </w:num>
  <w:num w:numId="25">
    <w:abstractNumId w:val="15"/>
  </w:num>
  <w:num w:numId="26">
    <w:abstractNumId w:val="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en-IE" w:vendorID="64" w:dllVersion="6" w:nlCheck="1" w:checkStyle="0"/>
  <w:activeWritingStyle w:appName="MSWord" w:lang="en-US" w:vendorID="64" w:dllVersion="6" w:nlCheck="1" w:checkStyle="0"/>
  <w:activeWritingStyle w:appName="MSWord" w:lang="en-US" w:vendorID="64" w:dllVersion="0" w:nlCheck="1" w:checkStyle="0"/>
  <w:activeWritingStyle w:appName="MSWord" w:lang="en-IE" w:vendorID="64" w:dllVersion="0" w:nlCheck="1" w:checkStyle="0"/>
  <w:activeWritingStyle w:appName="MSWord" w:lang="en-US" w:vendorID="64" w:dllVersion="131078" w:nlCheck="1" w:checkStyle="0"/>
  <w:activeWritingStyle w:appName="MSWord" w:lang="en-IE"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335"/>
    <w:rsid w:val="00041384"/>
    <w:rsid w:val="00062921"/>
    <w:rsid w:val="00082F63"/>
    <w:rsid w:val="000B757C"/>
    <w:rsid w:val="000C47FB"/>
    <w:rsid w:val="000D0D29"/>
    <w:rsid w:val="000F4C7D"/>
    <w:rsid w:val="000F52D3"/>
    <w:rsid w:val="000F6481"/>
    <w:rsid w:val="000F6C9A"/>
    <w:rsid w:val="000F7EA0"/>
    <w:rsid w:val="00105F22"/>
    <w:rsid w:val="001D33D9"/>
    <w:rsid w:val="001D3A8F"/>
    <w:rsid w:val="001F2FBC"/>
    <w:rsid w:val="00204E2A"/>
    <w:rsid w:val="00216813"/>
    <w:rsid w:val="00251555"/>
    <w:rsid w:val="002907B6"/>
    <w:rsid w:val="00290C1F"/>
    <w:rsid w:val="003023A2"/>
    <w:rsid w:val="0032338C"/>
    <w:rsid w:val="003367BC"/>
    <w:rsid w:val="00353588"/>
    <w:rsid w:val="00362366"/>
    <w:rsid w:val="00364A72"/>
    <w:rsid w:val="003A4719"/>
    <w:rsid w:val="003F056B"/>
    <w:rsid w:val="003F0740"/>
    <w:rsid w:val="004021CD"/>
    <w:rsid w:val="00443505"/>
    <w:rsid w:val="00460787"/>
    <w:rsid w:val="00480C90"/>
    <w:rsid w:val="00481335"/>
    <w:rsid w:val="004A7524"/>
    <w:rsid w:val="004E7398"/>
    <w:rsid w:val="004F4061"/>
    <w:rsid w:val="00563F3D"/>
    <w:rsid w:val="0058156A"/>
    <w:rsid w:val="00584B64"/>
    <w:rsid w:val="00594821"/>
    <w:rsid w:val="005A4D04"/>
    <w:rsid w:val="005B1201"/>
    <w:rsid w:val="005C3555"/>
    <w:rsid w:val="005E2E7F"/>
    <w:rsid w:val="005F427F"/>
    <w:rsid w:val="006314C9"/>
    <w:rsid w:val="00631E74"/>
    <w:rsid w:val="00672E61"/>
    <w:rsid w:val="006742F1"/>
    <w:rsid w:val="006D3C81"/>
    <w:rsid w:val="006E41C6"/>
    <w:rsid w:val="00700630"/>
    <w:rsid w:val="00702E02"/>
    <w:rsid w:val="0072191C"/>
    <w:rsid w:val="00745333"/>
    <w:rsid w:val="007579FA"/>
    <w:rsid w:val="00763028"/>
    <w:rsid w:val="007A309D"/>
    <w:rsid w:val="007C04FC"/>
    <w:rsid w:val="007C0DA2"/>
    <w:rsid w:val="007C1F06"/>
    <w:rsid w:val="007C54A5"/>
    <w:rsid w:val="007D530F"/>
    <w:rsid w:val="007E54C3"/>
    <w:rsid w:val="007F071F"/>
    <w:rsid w:val="00800DF3"/>
    <w:rsid w:val="008426B1"/>
    <w:rsid w:val="00843E2C"/>
    <w:rsid w:val="00850612"/>
    <w:rsid w:val="00866C59"/>
    <w:rsid w:val="008670DA"/>
    <w:rsid w:val="00893F53"/>
    <w:rsid w:val="00897169"/>
    <w:rsid w:val="008C0FFE"/>
    <w:rsid w:val="008D188C"/>
    <w:rsid w:val="008F200D"/>
    <w:rsid w:val="009226DF"/>
    <w:rsid w:val="00946862"/>
    <w:rsid w:val="00946FDA"/>
    <w:rsid w:val="00964B41"/>
    <w:rsid w:val="00982FA3"/>
    <w:rsid w:val="0098383C"/>
    <w:rsid w:val="009B3B0A"/>
    <w:rsid w:val="009C208F"/>
    <w:rsid w:val="009C23FC"/>
    <w:rsid w:val="009C3A92"/>
    <w:rsid w:val="009F1E72"/>
    <w:rsid w:val="009F25EF"/>
    <w:rsid w:val="00A309E7"/>
    <w:rsid w:val="00A4077C"/>
    <w:rsid w:val="00A50CD5"/>
    <w:rsid w:val="00A60734"/>
    <w:rsid w:val="00A60BED"/>
    <w:rsid w:val="00A63AB2"/>
    <w:rsid w:val="00A715B7"/>
    <w:rsid w:val="00A81D15"/>
    <w:rsid w:val="00AA0237"/>
    <w:rsid w:val="00AC2505"/>
    <w:rsid w:val="00AC7B4F"/>
    <w:rsid w:val="00AD2A2E"/>
    <w:rsid w:val="00AE4531"/>
    <w:rsid w:val="00B34110"/>
    <w:rsid w:val="00B37E26"/>
    <w:rsid w:val="00B46435"/>
    <w:rsid w:val="00B47042"/>
    <w:rsid w:val="00B5574B"/>
    <w:rsid w:val="00B72CF8"/>
    <w:rsid w:val="00B93EAF"/>
    <w:rsid w:val="00BB0F8D"/>
    <w:rsid w:val="00BB1B30"/>
    <w:rsid w:val="00BC1166"/>
    <w:rsid w:val="00BC2F91"/>
    <w:rsid w:val="00BC5F6F"/>
    <w:rsid w:val="00C10549"/>
    <w:rsid w:val="00C12218"/>
    <w:rsid w:val="00C536EF"/>
    <w:rsid w:val="00C7245C"/>
    <w:rsid w:val="00CD28EA"/>
    <w:rsid w:val="00CF4AA3"/>
    <w:rsid w:val="00D251B4"/>
    <w:rsid w:val="00D33693"/>
    <w:rsid w:val="00D35082"/>
    <w:rsid w:val="00D419DB"/>
    <w:rsid w:val="00D54B43"/>
    <w:rsid w:val="00D626E0"/>
    <w:rsid w:val="00D82DB8"/>
    <w:rsid w:val="00D9746D"/>
    <w:rsid w:val="00DB2784"/>
    <w:rsid w:val="00DC5421"/>
    <w:rsid w:val="00DD30D6"/>
    <w:rsid w:val="00E031CE"/>
    <w:rsid w:val="00E25995"/>
    <w:rsid w:val="00E30A52"/>
    <w:rsid w:val="00E31F85"/>
    <w:rsid w:val="00E41FE9"/>
    <w:rsid w:val="00EA27BC"/>
    <w:rsid w:val="00EB3EC4"/>
    <w:rsid w:val="00EB447B"/>
    <w:rsid w:val="00EC06F8"/>
    <w:rsid w:val="00EC3DF7"/>
    <w:rsid w:val="00EC6104"/>
    <w:rsid w:val="00F05911"/>
    <w:rsid w:val="00F57DB2"/>
    <w:rsid w:val="00F91A15"/>
    <w:rsid w:val="00FA55A9"/>
    <w:rsid w:val="00FE25C9"/>
    <w:rsid w:val="58F86C3A"/>
    <w:rsid w:val="59F36CB2"/>
    <w:rsid w:val="64732CFA"/>
    <w:rsid w:val="6DD50D5D"/>
    <w:rsid w:val="7AF61E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F2F8"/>
  <w15:chartTrackingRefBased/>
  <w15:docId w15:val="{E5E2CEBE-7D4F-4033-BA25-7542C958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074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D419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19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19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4704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B47042"/>
  </w:style>
  <w:style w:type="character" w:customStyle="1" w:styleId="eop">
    <w:name w:val="eop"/>
    <w:basedOn w:val="DefaultParagraphFont"/>
    <w:rsid w:val="00B47042"/>
  </w:style>
  <w:style w:type="character" w:customStyle="1" w:styleId="spellingerror">
    <w:name w:val="spellingerror"/>
    <w:basedOn w:val="DefaultParagraphFont"/>
    <w:rsid w:val="00B47042"/>
  </w:style>
  <w:style w:type="paragraph" w:styleId="ListParagraph">
    <w:name w:val="List Paragraph"/>
    <w:basedOn w:val="Normal"/>
    <w:uiPriority w:val="34"/>
    <w:qFormat/>
    <w:rsid w:val="00362366"/>
    <w:pPr>
      <w:ind w:left="720"/>
      <w:contextualSpacing/>
    </w:pPr>
  </w:style>
  <w:style w:type="character" w:styleId="Strong">
    <w:name w:val="Strong"/>
    <w:basedOn w:val="DefaultParagraphFont"/>
    <w:uiPriority w:val="22"/>
    <w:qFormat/>
    <w:rsid w:val="00893F53"/>
    <w:rPr>
      <w:b/>
      <w:bCs/>
    </w:rPr>
  </w:style>
  <w:style w:type="table" w:styleId="GridTable4-Accent5">
    <w:name w:val="Grid Table 4 Accent 5"/>
    <w:basedOn w:val="TableNormal"/>
    <w:uiPriority w:val="49"/>
    <w:rsid w:val="009F1E7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3F074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F0740"/>
  </w:style>
  <w:style w:type="paragraph" w:styleId="BalloonText">
    <w:name w:val="Balloon Text"/>
    <w:basedOn w:val="Normal"/>
    <w:link w:val="BalloonTextChar"/>
    <w:uiPriority w:val="99"/>
    <w:semiHidden/>
    <w:unhideWhenUsed/>
    <w:rsid w:val="003F07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740"/>
    <w:rPr>
      <w:rFonts w:ascii="Segoe UI" w:hAnsi="Segoe UI" w:cs="Segoe UI"/>
      <w:sz w:val="18"/>
      <w:szCs w:val="18"/>
    </w:rPr>
  </w:style>
  <w:style w:type="character" w:customStyle="1" w:styleId="Heading2Char">
    <w:name w:val="Heading 2 Char"/>
    <w:basedOn w:val="DefaultParagraphFont"/>
    <w:link w:val="Heading2"/>
    <w:uiPriority w:val="9"/>
    <w:rsid w:val="00D419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19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19D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D35082"/>
    <w:pPr>
      <w:outlineLvl w:val="9"/>
    </w:pPr>
  </w:style>
  <w:style w:type="paragraph" w:styleId="TOC1">
    <w:name w:val="toc 1"/>
    <w:basedOn w:val="Normal"/>
    <w:next w:val="Normal"/>
    <w:autoRedefine/>
    <w:uiPriority w:val="39"/>
    <w:unhideWhenUsed/>
    <w:rsid w:val="00D35082"/>
    <w:pPr>
      <w:spacing w:after="100"/>
    </w:pPr>
  </w:style>
  <w:style w:type="paragraph" w:styleId="TOC2">
    <w:name w:val="toc 2"/>
    <w:basedOn w:val="Normal"/>
    <w:next w:val="Normal"/>
    <w:autoRedefine/>
    <w:uiPriority w:val="39"/>
    <w:unhideWhenUsed/>
    <w:rsid w:val="00D35082"/>
    <w:pPr>
      <w:spacing w:after="100"/>
      <w:ind w:left="220"/>
    </w:pPr>
  </w:style>
  <w:style w:type="paragraph" w:styleId="TOC3">
    <w:name w:val="toc 3"/>
    <w:basedOn w:val="Normal"/>
    <w:next w:val="Normal"/>
    <w:autoRedefine/>
    <w:uiPriority w:val="39"/>
    <w:unhideWhenUsed/>
    <w:rsid w:val="00D35082"/>
    <w:pPr>
      <w:spacing w:after="100"/>
      <w:ind w:left="440"/>
    </w:pPr>
  </w:style>
  <w:style w:type="character" w:styleId="Hyperlink">
    <w:name w:val="Hyperlink"/>
    <w:basedOn w:val="DefaultParagraphFont"/>
    <w:uiPriority w:val="99"/>
    <w:unhideWhenUsed/>
    <w:rsid w:val="00D35082"/>
    <w:rPr>
      <w:color w:val="0563C1" w:themeColor="hyperlink"/>
      <w:u w:val="single"/>
    </w:rPr>
  </w:style>
  <w:style w:type="paragraph" w:styleId="NoSpacing">
    <w:name w:val="No Spacing"/>
    <w:link w:val="NoSpacingChar"/>
    <w:uiPriority w:val="1"/>
    <w:qFormat/>
    <w:rsid w:val="008426B1"/>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SpacingChar">
    <w:name w:val="No Spacing Char"/>
    <w:basedOn w:val="DefaultParagraphFont"/>
    <w:link w:val="NoSpacing"/>
    <w:uiPriority w:val="1"/>
    <w:rsid w:val="00B46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1534">
      <w:bodyDiv w:val="1"/>
      <w:marLeft w:val="0"/>
      <w:marRight w:val="0"/>
      <w:marTop w:val="0"/>
      <w:marBottom w:val="0"/>
      <w:divBdr>
        <w:top w:val="none" w:sz="0" w:space="0" w:color="auto"/>
        <w:left w:val="none" w:sz="0" w:space="0" w:color="auto"/>
        <w:bottom w:val="none" w:sz="0" w:space="0" w:color="auto"/>
        <w:right w:val="none" w:sz="0" w:space="0" w:color="auto"/>
      </w:divBdr>
    </w:div>
    <w:div w:id="171605342">
      <w:bodyDiv w:val="1"/>
      <w:marLeft w:val="0"/>
      <w:marRight w:val="0"/>
      <w:marTop w:val="0"/>
      <w:marBottom w:val="0"/>
      <w:divBdr>
        <w:top w:val="none" w:sz="0" w:space="0" w:color="auto"/>
        <w:left w:val="none" w:sz="0" w:space="0" w:color="auto"/>
        <w:bottom w:val="none" w:sz="0" w:space="0" w:color="auto"/>
        <w:right w:val="none" w:sz="0" w:space="0" w:color="auto"/>
      </w:divBdr>
    </w:div>
    <w:div w:id="200485163">
      <w:bodyDiv w:val="1"/>
      <w:marLeft w:val="0"/>
      <w:marRight w:val="0"/>
      <w:marTop w:val="0"/>
      <w:marBottom w:val="0"/>
      <w:divBdr>
        <w:top w:val="none" w:sz="0" w:space="0" w:color="auto"/>
        <w:left w:val="none" w:sz="0" w:space="0" w:color="auto"/>
        <w:bottom w:val="none" w:sz="0" w:space="0" w:color="auto"/>
        <w:right w:val="none" w:sz="0" w:space="0" w:color="auto"/>
      </w:divBdr>
    </w:div>
    <w:div w:id="205485560">
      <w:bodyDiv w:val="1"/>
      <w:marLeft w:val="0"/>
      <w:marRight w:val="0"/>
      <w:marTop w:val="0"/>
      <w:marBottom w:val="0"/>
      <w:divBdr>
        <w:top w:val="none" w:sz="0" w:space="0" w:color="auto"/>
        <w:left w:val="none" w:sz="0" w:space="0" w:color="auto"/>
        <w:bottom w:val="none" w:sz="0" w:space="0" w:color="auto"/>
        <w:right w:val="none" w:sz="0" w:space="0" w:color="auto"/>
      </w:divBdr>
    </w:div>
    <w:div w:id="213854789">
      <w:bodyDiv w:val="1"/>
      <w:marLeft w:val="0"/>
      <w:marRight w:val="0"/>
      <w:marTop w:val="0"/>
      <w:marBottom w:val="0"/>
      <w:divBdr>
        <w:top w:val="none" w:sz="0" w:space="0" w:color="auto"/>
        <w:left w:val="none" w:sz="0" w:space="0" w:color="auto"/>
        <w:bottom w:val="none" w:sz="0" w:space="0" w:color="auto"/>
        <w:right w:val="none" w:sz="0" w:space="0" w:color="auto"/>
      </w:divBdr>
    </w:div>
    <w:div w:id="229851170">
      <w:bodyDiv w:val="1"/>
      <w:marLeft w:val="0"/>
      <w:marRight w:val="0"/>
      <w:marTop w:val="0"/>
      <w:marBottom w:val="0"/>
      <w:divBdr>
        <w:top w:val="none" w:sz="0" w:space="0" w:color="auto"/>
        <w:left w:val="none" w:sz="0" w:space="0" w:color="auto"/>
        <w:bottom w:val="none" w:sz="0" w:space="0" w:color="auto"/>
        <w:right w:val="none" w:sz="0" w:space="0" w:color="auto"/>
      </w:divBdr>
    </w:div>
    <w:div w:id="299042356">
      <w:bodyDiv w:val="1"/>
      <w:marLeft w:val="0"/>
      <w:marRight w:val="0"/>
      <w:marTop w:val="0"/>
      <w:marBottom w:val="0"/>
      <w:divBdr>
        <w:top w:val="none" w:sz="0" w:space="0" w:color="auto"/>
        <w:left w:val="none" w:sz="0" w:space="0" w:color="auto"/>
        <w:bottom w:val="none" w:sz="0" w:space="0" w:color="auto"/>
        <w:right w:val="none" w:sz="0" w:space="0" w:color="auto"/>
      </w:divBdr>
    </w:div>
    <w:div w:id="364215230">
      <w:bodyDiv w:val="1"/>
      <w:marLeft w:val="0"/>
      <w:marRight w:val="0"/>
      <w:marTop w:val="0"/>
      <w:marBottom w:val="0"/>
      <w:divBdr>
        <w:top w:val="none" w:sz="0" w:space="0" w:color="auto"/>
        <w:left w:val="none" w:sz="0" w:space="0" w:color="auto"/>
        <w:bottom w:val="none" w:sz="0" w:space="0" w:color="auto"/>
        <w:right w:val="none" w:sz="0" w:space="0" w:color="auto"/>
      </w:divBdr>
    </w:div>
    <w:div w:id="386418206">
      <w:bodyDiv w:val="1"/>
      <w:marLeft w:val="0"/>
      <w:marRight w:val="0"/>
      <w:marTop w:val="0"/>
      <w:marBottom w:val="0"/>
      <w:divBdr>
        <w:top w:val="none" w:sz="0" w:space="0" w:color="auto"/>
        <w:left w:val="none" w:sz="0" w:space="0" w:color="auto"/>
        <w:bottom w:val="none" w:sz="0" w:space="0" w:color="auto"/>
        <w:right w:val="none" w:sz="0" w:space="0" w:color="auto"/>
      </w:divBdr>
    </w:div>
    <w:div w:id="419907885">
      <w:bodyDiv w:val="1"/>
      <w:marLeft w:val="0"/>
      <w:marRight w:val="0"/>
      <w:marTop w:val="0"/>
      <w:marBottom w:val="0"/>
      <w:divBdr>
        <w:top w:val="none" w:sz="0" w:space="0" w:color="auto"/>
        <w:left w:val="none" w:sz="0" w:space="0" w:color="auto"/>
        <w:bottom w:val="none" w:sz="0" w:space="0" w:color="auto"/>
        <w:right w:val="none" w:sz="0" w:space="0" w:color="auto"/>
      </w:divBdr>
    </w:div>
    <w:div w:id="485557589">
      <w:bodyDiv w:val="1"/>
      <w:marLeft w:val="0"/>
      <w:marRight w:val="0"/>
      <w:marTop w:val="0"/>
      <w:marBottom w:val="0"/>
      <w:divBdr>
        <w:top w:val="none" w:sz="0" w:space="0" w:color="auto"/>
        <w:left w:val="none" w:sz="0" w:space="0" w:color="auto"/>
        <w:bottom w:val="none" w:sz="0" w:space="0" w:color="auto"/>
        <w:right w:val="none" w:sz="0" w:space="0" w:color="auto"/>
      </w:divBdr>
    </w:div>
    <w:div w:id="560943985">
      <w:bodyDiv w:val="1"/>
      <w:marLeft w:val="0"/>
      <w:marRight w:val="0"/>
      <w:marTop w:val="0"/>
      <w:marBottom w:val="0"/>
      <w:divBdr>
        <w:top w:val="none" w:sz="0" w:space="0" w:color="auto"/>
        <w:left w:val="none" w:sz="0" w:space="0" w:color="auto"/>
        <w:bottom w:val="none" w:sz="0" w:space="0" w:color="auto"/>
        <w:right w:val="none" w:sz="0" w:space="0" w:color="auto"/>
      </w:divBdr>
    </w:div>
    <w:div w:id="606541350">
      <w:bodyDiv w:val="1"/>
      <w:marLeft w:val="0"/>
      <w:marRight w:val="0"/>
      <w:marTop w:val="0"/>
      <w:marBottom w:val="0"/>
      <w:divBdr>
        <w:top w:val="none" w:sz="0" w:space="0" w:color="auto"/>
        <w:left w:val="none" w:sz="0" w:space="0" w:color="auto"/>
        <w:bottom w:val="none" w:sz="0" w:space="0" w:color="auto"/>
        <w:right w:val="none" w:sz="0" w:space="0" w:color="auto"/>
      </w:divBdr>
    </w:div>
    <w:div w:id="633028111">
      <w:bodyDiv w:val="1"/>
      <w:marLeft w:val="0"/>
      <w:marRight w:val="0"/>
      <w:marTop w:val="0"/>
      <w:marBottom w:val="0"/>
      <w:divBdr>
        <w:top w:val="none" w:sz="0" w:space="0" w:color="auto"/>
        <w:left w:val="none" w:sz="0" w:space="0" w:color="auto"/>
        <w:bottom w:val="none" w:sz="0" w:space="0" w:color="auto"/>
        <w:right w:val="none" w:sz="0" w:space="0" w:color="auto"/>
      </w:divBdr>
    </w:div>
    <w:div w:id="644161972">
      <w:bodyDiv w:val="1"/>
      <w:marLeft w:val="0"/>
      <w:marRight w:val="0"/>
      <w:marTop w:val="0"/>
      <w:marBottom w:val="0"/>
      <w:divBdr>
        <w:top w:val="none" w:sz="0" w:space="0" w:color="auto"/>
        <w:left w:val="none" w:sz="0" w:space="0" w:color="auto"/>
        <w:bottom w:val="none" w:sz="0" w:space="0" w:color="auto"/>
        <w:right w:val="none" w:sz="0" w:space="0" w:color="auto"/>
      </w:divBdr>
    </w:div>
    <w:div w:id="676929039">
      <w:bodyDiv w:val="1"/>
      <w:marLeft w:val="0"/>
      <w:marRight w:val="0"/>
      <w:marTop w:val="0"/>
      <w:marBottom w:val="0"/>
      <w:divBdr>
        <w:top w:val="none" w:sz="0" w:space="0" w:color="auto"/>
        <w:left w:val="none" w:sz="0" w:space="0" w:color="auto"/>
        <w:bottom w:val="none" w:sz="0" w:space="0" w:color="auto"/>
        <w:right w:val="none" w:sz="0" w:space="0" w:color="auto"/>
      </w:divBdr>
    </w:div>
    <w:div w:id="680157887">
      <w:bodyDiv w:val="1"/>
      <w:marLeft w:val="0"/>
      <w:marRight w:val="0"/>
      <w:marTop w:val="0"/>
      <w:marBottom w:val="0"/>
      <w:divBdr>
        <w:top w:val="none" w:sz="0" w:space="0" w:color="auto"/>
        <w:left w:val="none" w:sz="0" w:space="0" w:color="auto"/>
        <w:bottom w:val="none" w:sz="0" w:space="0" w:color="auto"/>
        <w:right w:val="none" w:sz="0" w:space="0" w:color="auto"/>
      </w:divBdr>
    </w:div>
    <w:div w:id="701591308">
      <w:bodyDiv w:val="1"/>
      <w:marLeft w:val="0"/>
      <w:marRight w:val="0"/>
      <w:marTop w:val="0"/>
      <w:marBottom w:val="0"/>
      <w:divBdr>
        <w:top w:val="none" w:sz="0" w:space="0" w:color="auto"/>
        <w:left w:val="none" w:sz="0" w:space="0" w:color="auto"/>
        <w:bottom w:val="none" w:sz="0" w:space="0" w:color="auto"/>
        <w:right w:val="none" w:sz="0" w:space="0" w:color="auto"/>
      </w:divBdr>
    </w:div>
    <w:div w:id="701780708">
      <w:bodyDiv w:val="1"/>
      <w:marLeft w:val="0"/>
      <w:marRight w:val="0"/>
      <w:marTop w:val="0"/>
      <w:marBottom w:val="0"/>
      <w:divBdr>
        <w:top w:val="none" w:sz="0" w:space="0" w:color="auto"/>
        <w:left w:val="none" w:sz="0" w:space="0" w:color="auto"/>
        <w:bottom w:val="none" w:sz="0" w:space="0" w:color="auto"/>
        <w:right w:val="none" w:sz="0" w:space="0" w:color="auto"/>
      </w:divBdr>
    </w:div>
    <w:div w:id="756710471">
      <w:bodyDiv w:val="1"/>
      <w:marLeft w:val="0"/>
      <w:marRight w:val="0"/>
      <w:marTop w:val="0"/>
      <w:marBottom w:val="0"/>
      <w:divBdr>
        <w:top w:val="none" w:sz="0" w:space="0" w:color="auto"/>
        <w:left w:val="none" w:sz="0" w:space="0" w:color="auto"/>
        <w:bottom w:val="none" w:sz="0" w:space="0" w:color="auto"/>
        <w:right w:val="none" w:sz="0" w:space="0" w:color="auto"/>
      </w:divBdr>
    </w:div>
    <w:div w:id="786509487">
      <w:bodyDiv w:val="1"/>
      <w:marLeft w:val="0"/>
      <w:marRight w:val="0"/>
      <w:marTop w:val="0"/>
      <w:marBottom w:val="0"/>
      <w:divBdr>
        <w:top w:val="none" w:sz="0" w:space="0" w:color="auto"/>
        <w:left w:val="none" w:sz="0" w:space="0" w:color="auto"/>
        <w:bottom w:val="none" w:sz="0" w:space="0" w:color="auto"/>
        <w:right w:val="none" w:sz="0" w:space="0" w:color="auto"/>
      </w:divBdr>
    </w:div>
    <w:div w:id="802044375">
      <w:bodyDiv w:val="1"/>
      <w:marLeft w:val="0"/>
      <w:marRight w:val="0"/>
      <w:marTop w:val="0"/>
      <w:marBottom w:val="0"/>
      <w:divBdr>
        <w:top w:val="none" w:sz="0" w:space="0" w:color="auto"/>
        <w:left w:val="none" w:sz="0" w:space="0" w:color="auto"/>
        <w:bottom w:val="none" w:sz="0" w:space="0" w:color="auto"/>
        <w:right w:val="none" w:sz="0" w:space="0" w:color="auto"/>
      </w:divBdr>
      <w:divsChild>
        <w:div w:id="1931543214">
          <w:marLeft w:val="0"/>
          <w:marRight w:val="0"/>
          <w:marTop w:val="0"/>
          <w:marBottom w:val="360"/>
          <w:divBdr>
            <w:top w:val="none" w:sz="0" w:space="0" w:color="auto"/>
            <w:left w:val="none" w:sz="0" w:space="0" w:color="auto"/>
            <w:bottom w:val="none" w:sz="0" w:space="0" w:color="auto"/>
            <w:right w:val="none" w:sz="0" w:space="0" w:color="auto"/>
          </w:divBdr>
        </w:div>
        <w:div w:id="1428573960">
          <w:marLeft w:val="0"/>
          <w:marRight w:val="0"/>
          <w:marTop w:val="0"/>
          <w:marBottom w:val="360"/>
          <w:divBdr>
            <w:top w:val="none" w:sz="0" w:space="0" w:color="auto"/>
            <w:left w:val="none" w:sz="0" w:space="0" w:color="auto"/>
            <w:bottom w:val="none" w:sz="0" w:space="0" w:color="auto"/>
            <w:right w:val="none" w:sz="0" w:space="0" w:color="auto"/>
          </w:divBdr>
        </w:div>
        <w:div w:id="29960251">
          <w:marLeft w:val="0"/>
          <w:marRight w:val="0"/>
          <w:marTop w:val="0"/>
          <w:marBottom w:val="360"/>
          <w:divBdr>
            <w:top w:val="none" w:sz="0" w:space="0" w:color="auto"/>
            <w:left w:val="none" w:sz="0" w:space="0" w:color="auto"/>
            <w:bottom w:val="none" w:sz="0" w:space="0" w:color="auto"/>
            <w:right w:val="none" w:sz="0" w:space="0" w:color="auto"/>
          </w:divBdr>
        </w:div>
        <w:div w:id="103617153">
          <w:marLeft w:val="0"/>
          <w:marRight w:val="0"/>
          <w:marTop w:val="0"/>
          <w:marBottom w:val="360"/>
          <w:divBdr>
            <w:top w:val="none" w:sz="0" w:space="0" w:color="auto"/>
            <w:left w:val="none" w:sz="0" w:space="0" w:color="auto"/>
            <w:bottom w:val="none" w:sz="0" w:space="0" w:color="auto"/>
            <w:right w:val="none" w:sz="0" w:space="0" w:color="auto"/>
          </w:divBdr>
        </w:div>
        <w:div w:id="1674724096">
          <w:marLeft w:val="0"/>
          <w:marRight w:val="0"/>
          <w:marTop w:val="0"/>
          <w:marBottom w:val="360"/>
          <w:divBdr>
            <w:top w:val="none" w:sz="0" w:space="0" w:color="auto"/>
            <w:left w:val="none" w:sz="0" w:space="0" w:color="auto"/>
            <w:bottom w:val="none" w:sz="0" w:space="0" w:color="auto"/>
            <w:right w:val="none" w:sz="0" w:space="0" w:color="auto"/>
          </w:divBdr>
        </w:div>
        <w:div w:id="1169754515">
          <w:marLeft w:val="0"/>
          <w:marRight w:val="0"/>
          <w:marTop w:val="0"/>
          <w:marBottom w:val="360"/>
          <w:divBdr>
            <w:top w:val="none" w:sz="0" w:space="0" w:color="auto"/>
            <w:left w:val="none" w:sz="0" w:space="0" w:color="auto"/>
            <w:bottom w:val="none" w:sz="0" w:space="0" w:color="auto"/>
            <w:right w:val="none" w:sz="0" w:space="0" w:color="auto"/>
          </w:divBdr>
        </w:div>
        <w:div w:id="1196309506">
          <w:marLeft w:val="0"/>
          <w:marRight w:val="0"/>
          <w:marTop w:val="0"/>
          <w:marBottom w:val="360"/>
          <w:divBdr>
            <w:top w:val="none" w:sz="0" w:space="0" w:color="auto"/>
            <w:left w:val="none" w:sz="0" w:space="0" w:color="auto"/>
            <w:bottom w:val="none" w:sz="0" w:space="0" w:color="auto"/>
            <w:right w:val="none" w:sz="0" w:space="0" w:color="auto"/>
          </w:divBdr>
        </w:div>
        <w:div w:id="860123750">
          <w:marLeft w:val="0"/>
          <w:marRight w:val="0"/>
          <w:marTop w:val="0"/>
          <w:marBottom w:val="360"/>
          <w:divBdr>
            <w:top w:val="none" w:sz="0" w:space="0" w:color="auto"/>
            <w:left w:val="none" w:sz="0" w:space="0" w:color="auto"/>
            <w:bottom w:val="none" w:sz="0" w:space="0" w:color="auto"/>
            <w:right w:val="none" w:sz="0" w:space="0" w:color="auto"/>
          </w:divBdr>
        </w:div>
        <w:div w:id="1419444470">
          <w:marLeft w:val="0"/>
          <w:marRight w:val="0"/>
          <w:marTop w:val="0"/>
          <w:marBottom w:val="360"/>
          <w:divBdr>
            <w:top w:val="none" w:sz="0" w:space="0" w:color="auto"/>
            <w:left w:val="none" w:sz="0" w:space="0" w:color="auto"/>
            <w:bottom w:val="none" w:sz="0" w:space="0" w:color="auto"/>
            <w:right w:val="none" w:sz="0" w:space="0" w:color="auto"/>
          </w:divBdr>
        </w:div>
        <w:div w:id="1634479593">
          <w:marLeft w:val="0"/>
          <w:marRight w:val="0"/>
          <w:marTop w:val="0"/>
          <w:marBottom w:val="360"/>
          <w:divBdr>
            <w:top w:val="none" w:sz="0" w:space="0" w:color="auto"/>
            <w:left w:val="none" w:sz="0" w:space="0" w:color="auto"/>
            <w:bottom w:val="none" w:sz="0" w:space="0" w:color="auto"/>
            <w:right w:val="none" w:sz="0" w:space="0" w:color="auto"/>
          </w:divBdr>
        </w:div>
        <w:div w:id="473183218">
          <w:marLeft w:val="0"/>
          <w:marRight w:val="0"/>
          <w:marTop w:val="0"/>
          <w:marBottom w:val="360"/>
          <w:divBdr>
            <w:top w:val="none" w:sz="0" w:space="0" w:color="auto"/>
            <w:left w:val="none" w:sz="0" w:space="0" w:color="auto"/>
            <w:bottom w:val="none" w:sz="0" w:space="0" w:color="auto"/>
            <w:right w:val="none" w:sz="0" w:space="0" w:color="auto"/>
          </w:divBdr>
        </w:div>
        <w:div w:id="1560242166">
          <w:marLeft w:val="0"/>
          <w:marRight w:val="0"/>
          <w:marTop w:val="0"/>
          <w:marBottom w:val="360"/>
          <w:divBdr>
            <w:top w:val="none" w:sz="0" w:space="0" w:color="auto"/>
            <w:left w:val="none" w:sz="0" w:space="0" w:color="auto"/>
            <w:bottom w:val="none" w:sz="0" w:space="0" w:color="auto"/>
            <w:right w:val="none" w:sz="0" w:space="0" w:color="auto"/>
          </w:divBdr>
        </w:div>
        <w:div w:id="2051567687">
          <w:marLeft w:val="0"/>
          <w:marRight w:val="0"/>
          <w:marTop w:val="0"/>
          <w:marBottom w:val="360"/>
          <w:divBdr>
            <w:top w:val="none" w:sz="0" w:space="0" w:color="auto"/>
            <w:left w:val="none" w:sz="0" w:space="0" w:color="auto"/>
            <w:bottom w:val="none" w:sz="0" w:space="0" w:color="auto"/>
            <w:right w:val="none" w:sz="0" w:space="0" w:color="auto"/>
          </w:divBdr>
        </w:div>
        <w:div w:id="62679087">
          <w:marLeft w:val="0"/>
          <w:marRight w:val="0"/>
          <w:marTop w:val="0"/>
          <w:marBottom w:val="360"/>
          <w:divBdr>
            <w:top w:val="none" w:sz="0" w:space="0" w:color="auto"/>
            <w:left w:val="none" w:sz="0" w:space="0" w:color="auto"/>
            <w:bottom w:val="none" w:sz="0" w:space="0" w:color="auto"/>
            <w:right w:val="none" w:sz="0" w:space="0" w:color="auto"/>
          </w:divBdr>
        </w:div>
        <w:div w:id="1878200548">
          <w:marLeft w:val="0"/>
          <w:marRight w:val="0"/>
          <w:marTop w:val="0"/>
          <w:marBottom w:val="360"/>
          <w:divBdr>
            <w:top w:val="none" w:sz="0" w:space="0" w:color="auto"/>
            <w:left w:val="none" w:sz="0" w:space="0" w:color="auto"/>
            <w:bottom w:val="none" w:sz="0" w:space="0" w:color="auto"/>
            <w:right w:val="none" w:sz="0" w:space="0" w:color="auto"/>
          </w:divBdr>
        </w:div>
        <w:div w:id="143934948">
          <w:marLeft w:val="0"/>
          <w:marRight w:val="0"/>
          <w:marTop w:val="0"/>
          <w:marBottom w:val="360"/>
          <w:divBdr>
            <w:top w:val="none" w:sz="0" w:space="0" w:color="auto"/>
            <w:left w:val="none" w:sz="0" w:space="0" w:color="auto"/>
            <w:bottom w:val="none" w:sz="0" w:space="0" w:color="auto"/>
            <w:right w:val="none" w:sz="0" w:space="0" w:color="auto"/>
          </w:divBdr>
        </w:div>
        <w:div w:id="1758356282">
          <w:marLeft w:val="0"/>
          <w:marRight w:val="0"/>
          <w:marTop w:val="0"/>
          <w:marBottom w:val="360"/>
          <w:divBdr>
            <w:top w:val="none" w:sz="0" w:space="0" w:color="auto"/>
            <w:left w:val="none" w:sz="0" w:space="0" w:color="auto"/>
            <w:bottom w:val="none" w:sz="0" w:space="0" w:color="auto"/>
            <w:right w:val="none" w:sz="0" w:space="0" w:color="auto"/>
          </w:divBdr>
        </w:div>
        <w:div w:id="1223563253">
          <w:marLeft w:val="0"/>
          <w:marRight w:val="0"/>
          <w:marTop w:val="0"/>
          <w:marBottom w:val="360"/>
          <w:divBdr>
            <w:top w:val="none" w:sz="0" w:space="0" w:color="auto"/>
            <w:left w:val="none" w:sz="0" w:space="0" w:color="auto"/>
            <w:bottom w:val="none" w:sz="0" w:space="0" w:color="auto"/>
            <w:right w:val="none" w:sz="0" w:space="0" w:color="auto"/>
          </w:divBdr>
        </w:div>
        <w:div w:id="368576304">
          <w:marLeft w:val="0"/>
          <w:marRight w:val="0"/>
          <w:marTop w:val="0"/>
          <w:marBottom w:val="360"/>
          <w:divBdr>
            <w:top w:val="none" w:sz="0" w:space="0" w:color="auto"/>
            <w:left w:val="none" w:sz="0" w:space="0" w:color="auto"/>
            <w:bottom w:val="none" w:sz="0" w:space="0" w:color="auto"/>
            <w:right w:val="none" w:sz="0" w:space="0" w:color="auto"/>
          </w:divBdr>
        </w:div>
        <w:div w:id="857044481">
          <w:marLeft w:val="0"/>
          <w:marRight w:val="0"/>
          <w:marTop w:val="0"/>
          <w:marBottom w:val="360"/>
          <w:divBdr>
            <w:top w:val="none" w:sz="0" w:space="0" w:color="auto"/>
            <w:left w:val="none" w:sz="0" w:space="0" w:color="auto"/>
            <w:bottom w:val="none" w:sz="0" w:space="0" w:color="auto"/>
            <w:right w:val="none" w:sz="0" w:space="0" w:color="auto"/>
          </w:divBdr>
        </w:div>
      </w:divsChild>
    </w:div>
    <w:div w:id="861017441">
      <w:bodyDiv w:val="1"/>
      <w:marLeft w:val="0"/>
      <w:marRight w:val="0"/>
      <w:marTop w:val="0"/>
      <w:marBottom w:val="0"/>
      <w:divBdr>
        <w:top w:val="none" w:sz="0" w:space="0" w:color="auto"/>
        <w:left w:val="none" w:sz="0" w:space="0" w:color="auto"/>
        <w:bottom w:val="none" w:sz="0" w:space="0" w:color="auto"/>
        <w:right w:val="none" w:sz="0" w:space="0" w:color="auto"/>
      </w:divBdr>
    </w:div>
    <w:div w:id="881407170">
      <w:bodyDiv w:val="1"/>
      <w:marLeft w:val="0"/>
      <w:marRight w:val="0"/>
      <w:marTop w:val="0"/>
      <w:marBottom w:val="0"/>
      <w:divBdr>
        <w:top w:val="none" w:sz="0" w:space="0" w:color="auto"/>
        <w:left w:val="none" w:sz="0" w:space="0" w:color="auto"/>
        <w:bottom w:val="none" w:sz="0" w:space="0" w:color="auto"/>
        <w:right w:val="none" w:sz="0" w:space="0" w:color="auto"/>
      </w:divBdr>
    </w:div>
    <w:div w:id="958535362">
      <w:bodyDiv w:val="1"/>
      <w:marLeft w:val="0"/>
      <w:marRight w:val="0"/>
      <w:marTop w:val="0"/>
      <w:marBottom w:val="0"/>
      <w:divBdr>
        <w:top w:val="none" w:sz="0" w:space="0" w:color="auto"/>
        <w:left w:val="none" w:sz="0" w:space="0" w:color="auto"/>
        <w:bottom w:val="none" w:sz="0" w:space="0" w:color="auto"/>
        <w:right w:val="none" w:sz="0" w:space="0" w:color="auto"/>
      </w:divBdr>
    </w:div>
    <w:div w:id="992760065">
      <w:bodyDiv w:val="1"/>
      <w:marLeft w:val="0"/>
      <w:marRight w:val="0"/>
      <w:marTop w:val="0"/>
      <w:marBottom w:val="0"/>
      <w:divBdr>
        <w:top w:val="none" w:sz="0" w:space="0" w:color="auto"/>
        <w:left w:val="none" w:sz="0" w:space="0" w:color="auto"/>
        <w:bottom w:val="none" w:sz="0" w:space="0" w:color="auto"/>
        <w:right w:val="none" w:sz="0" w:space="0" w:color="auto"/>
      </w:divBdr>
    </w:div>
    <w:div w:id="1031228323">
      <w:bodyDiv w:val="1"/>
      <w:marLeft w:val="0"/>
      <w:marRight w:val="0"/>
      <w:marTop w:val="0"/>
      <w:marBottom w:val="0"/>
      <w:divBdr>
        <w:top w:val="none" w:sz="0" w:space="0" w:color="auto"/>
        <w:left w:val="none" w:sz="0" w:space="0" w:color="auto"/>
        <w:bottom w:val="none" w:sz="0" w:space="0" w:color="auto"/>
        <w:right w:val="none" w:sz="0" w:space="0" w:color="auto"/>
      </w:divBdr>
    </w:div>
    <w:div w:id="1057701187">
      <w:bodyDiv w:val="1"/>
      <w:marLeft w:val="0"/>
      <w:marRight w:val="0"/>
      <w:marTop w:val="0"/>
      <w:marBottom w:val="0"/>
      <w:divBdr>
        <w:top w:val="none" w:sz="0" w:space="0" w:color="auto"/>
        <w:left w:val="none" w:sz="0" w:space="0" w:color="auto"/>
        <w:bottom w:val="none" w:sz="0" w:space="0" w:color="auto"/>
        <w:right w:val="none" w:sz="0" w:space="0" w:color="auto"/>
      </w:divBdr>
    </w:div>
    <w:div w:id="1061562361">
      <w:bodyDiv w:val="1"/>
      <w:marLeft w:val="0"/>
      <w:marRight w:val="0"/>
      <w:marTop w:val="0"/>
      <w:marBottom w:val="0"/>
      <w:divBdr>
        <w:top w:val="none" w:sz="0" w:space="0" w:color="auto"/>
        <w:left w:val="none" w:sz="0" w:space="0" w:color="auto"/>
        <w:bottom w:val="none" w:sz="0" w:space="0" w:color="auto"/>
        <w:right w:val="none" w:sz="0" w:space="0" w:color="auto"/>
      </w:divBdr>
    </w:div>
    <w:div w:id="1080296141">
      <w:bodyDiv w:val="1"/>
      <w:marLeft w:val="0"/>
      <w:marRight w:val="0"/>
      <w:marTop w:val="0"/>
      <w:marBottom w:val="0"/>
      <w:divBdr>
        <w:top w:val="none" w:sz="0" w:space="0" w:color="auto"/>
        <w:left w:val="none" w:sz="0" w:space="0" w:color="auto"/>
        <w:bottom w:val="none" w:sz="0" w:space="0" w:color="auto"/>
        <w:right w:val="none" w:sz="0" w:space="0" w:color="auto"/>
      </w:divBdr>
    </w:div>
    <w:div w:id="1093815558">
      <w:bodyDiv w:val="1"/>
      <w:marLeft w:val="0"/>
      <w:marRight w:val="0"/>
      <w:marTop w:val="0"/>
      <w:marBottom w:val="0"/>
      <w:divBdr>
        <w:top w:val="none" w:sz="0" w:space="0" w:color="auto"/>
        <w:left w:val="none" w:sz="0" w:space="0" w:color="auto"/>
        <w:bottom w:val="none" w:sz="0" w:space="0" w:color="auto"/>
        <w:right w:val="none" w:sz="0" w:space="0" w:color="auto"/>
      </w:divBdr>
      <w:divsChild>
        <w:div w:id="549533524">
          <w:marLeft w:val="0"/>
          <w:marRight w:val="0"/>
          <w:marTop w:val="0"/>
          <w:marBottom w:val="0"/>
          <w:divBdr>
            <w:top w:val="none" w:sz="0" w:space="0" w:color="auto"/>
            <w:left w:val="none" w:sz="0" w:space="0" w:color="auto"/>
            <w:bottom w:val="none" w:sz="0" w:space="0" w:color="auto"/>
            <w:right w:val="none" w:sz="0" w:space="0" w:color="auto"/>
          </w:divBdr>
        </w:div>
        <w:div w:id="822894408">
          <w:marLeft w:val="0"/>
          <w:marRight w:val="0"/>
          <w:marTop w:val="0"/>
          <w:marBottom w:val="0"/>
          <w:divBdr>
            <w:top w:val="none" w:sz="0" w:space="0" w:color="auto"/>
            <w:left w:val="none" w:sz="0" w:space="0" w:color="auto"/>
            <w:bottom w:val="none" w:sz="0" w:space="0" w:color="auto"/>
            <w:right w:val="none" w:sz="0" w:space="0" w:color="auto"/>
          </w:divBdr>
        </w:div>
        <w:div w:id="1727296271">
          <w:marLeft w:val="0"/>
          <w:marRight w:val="0"/>
          <w:marTop w:val="0"/>
          <w:marBottom w:val="0"/>
          <w:divBdr>
            <w:top w:val="none" w:sz="0" w:space="0" w:color="auto"/>
            <w:left w:val="none" w:sz="0" w:space="0" w:color="auto"/>
            <w:bottom w:val="none" w:sz="0" w:space="0" w:color="auto"/>
            <w:right w:val="none" w:sz="0" w:space="0" w:color="auto"/>
          </w:divBdr>
        </w:div>
      </w:divsChild>
    </w:div>
    <w:div w:id="1113481435">
      <w:bodyDiv w:val="1"/>
      <w:marLeft w:val="0"/>
      <w:marRight w:val="0"/>
      <w:marTop w:val="0"/>
      <w:marBottom w:val="0"/>
      <w:divBdr>
        <w:top w:val="none" w:sz="0" w:space="0" w:color="auto"/>
        <w:left w:val="none" w:sz="0" w:space="0" w:color="auto"/>
        <w:bottom w:val="none" w:sz="0" w:space="0" w:color="auto"/>
        <w:right w:val="none" w:sz="0" w:space="0" w:color="auto"/>
      </w:divBdr>
    </w:div>
    <w:div w:id="1174031951">
      <w:bodyDiv w:val="1"/>
      <w:marLeft w:val="0"/>
      <w:marRight w:val="0"/>
      <w:marTop w:val="0"/>
      <w:marBottom w:val="0"/>
      <w:divBdr>
        <w:top w:val="none" w:sz="0" w:space="0" w:color="auto"/>
        <w:left w:val="none" w:sz="0" w:space="0" w:color="auto"/>
        <w:bottom w:val="none" w:sz="0" w:space="0" w:color="auto"/>
        <w:right w:val="none" w:sz="0" w:space="0" w:color="auto"/>
      </w:divBdr>
      <w:divsChild>
        <w:div w:id="91708431">
          <w:marLeft w:val="0"/>
          <w:marRight w:val="0"/>
          <w:marTop w:val="0"/>
          <w:marBottom w:val="0"/>
          <w:divBdr>
            <w:top w:val="none" w:sz="0" w:space="0" w:color="auto"/>
            <w:left w:val="none" w:sz="0" w:space="0" w:color="auto"/>
            <w:bottom w:val="none" w:sz="0" w:space="0" w:color="auto"/>
            <w:right w:val="none" w:sz="0" w:space="0" w:color="auto"/>
          </w:divBdr>
        </w:div>
        <w:div w:id="1253129032">
          <w:marLeft w:val="0"/>
          <w:marRight w:val="0"/>
          <w:marTop w:val="0"/>
          <w:marBottom w:val="0"/>
          <w:divBdr>
            <w:top w:val="none" w:sz="0" w:space="0" w:color="auto"/>
            <w:left w:val="none" w:sz="0" w:space="0" w:color="auto"/>
            <w:bottom w:val="none" w:sz="0" w:space="0" w:color="auto"/>
            <w:right w:val="none" w:sz="0" w:space="0" w:color="auto"/>
          </w:divBdr>
        </w:div>
        <w:div w:id="1260527438">
          <w:marLeft w:val="0"/>
          <w:marRight w:val="0"/>
          <w:marTop w:val="0"/>
          <w:marBottom w:val="0"/>
          <w:divBdr>
            <w:top w:val="none" w:sz="0" w:space="0" w:color="auto"/>
            <w:left w:val="none" w:sz="0" w:space="0" w:color="auto"/>
            <w:bottom w:val="none" w:sz="0" w:space="0" w:color="auto"/>
            <w:right w:val="none" w:sz="0" w:space="0" w:color="auto"/>
          </w:divBdr>
        </w:div>
        <w:div w:id="1315571140">
          <w:marLeft w:val="0"/>
          <w:marRight w:val="0"/>
          <w:marTop w:val="0"/>
          <w:marBottom w:val="0"/>
          <w:divBdr>
            <w:top w:val="none" w:sz="0" w:space="0" w:color="auto"/>
            <w:left w:val="none" w:sz="0" w:space="0" w:color="auto"/>
            <w:bottom w:val="none" w:sz="0" w:space="0" w:color="auto"/>
            <w:right w:val="none" w:sz="0" w:space="0" w:color="auto"/>
          </w:divBdr>
        </w:div>
        <w:div w:id="1405493799">
          <w:marLeft w:val="0"/>
          <w:marRight w:val="0"/>
          <w:marTop w:val="0"/>
          <w:marBottom w:val="0"/>
          <w:divBdr>
            <w:top w:val="none" w:sz="0" w:space="0" w:color="auto"/>
            <w:left w:val="none" w:sz="0" w:space="0" w:color="auto"/>
            <w:bottom w:val="none" w:sz="0" w:space="0" w:color="auto"/>
            <w:right w:val="none" w:sz="0" w:space="0" w:color="auto"/>
          </w:divBdr>
        </w:div>
        <w:div w:id="1447650500">
          <w:marLeft w:val="0"/>
          <w:marRight w:val="0"/>
          <w:marTop w:val="0"/>
          <w:marBottom w:val="0"/>
          <w:divBdr>
            <w:top w:val="none" w:sz="0" w:space="0" w:color="auto"/>
            <w:left w:val="none" w:sz="0" w:space="0" w:color="auto"/>
            <w:bottom w:val="none" w:sz="0" w:space="0" w:color="auto"/>
            <w:right w:val="none" w:sz="0" w:space="0" w:color="auto"/>
          </w:divBdr>
        </w:div>
        <w:div w:id="1454834153">
          <w:marLeft w:val="0"/>
          <w:marRight w:val="0"/>
          <w:marTop w:val="0"/>
          <w:marBottom w:val="0"/>
          <w:divBdr>
            <w:top w:val="none" w:sz="0" w:space="0" w:color="auto"/>
            <w:left w:val="none" w:sz="0" w:space="0" w:color="auto"/>
            <w:bottom w:val="none" w:sz="0" w:space="0" w:color="auto"/>
            <w:right w:val="none" w:sz="0" w:space="0" w:color="auto"/>
          </w:divBdr>
        </w:div>
        <w:div w:id="1531870055">
          <w:marLeft w:val="0"/>
          <w:marRight w:val="0"/>
          <w:marTop w:val="0"/>
          <w:marBottom w:val="0"/>
          <w:divBdr>
            <w:top w:val="none" w:sz="0" w:space="0" w:color="auto"/>
            <w:left w:val="none" w:sz="0" w:space="0" w:color="auto"/>
            <w:bottom w:val="none" w:sz="0" w:space="0" w:color="auto"/>
            <w:right w:val="none" w:sz="0" w:space="0" w:color="auto"/>
          </w:divBdr>
        </w:div>
        <w:div w:id="1606618535">
          <w:marLeft w:val="0"/>
          <w:marRight w:val="0"/>
          <w:marTop w:val="0"/>
          <w:marBottom w:val="0"/>
          <w:divBdr>
            <w:top w:val="none" w:sz="0" w:space="0" w:color="auto"/>
            <w:left w:val="none" w:sz="0" w:space="0" w:color="auto"/>
            <w:bottom w:val="none" w:sz="0" w:space="0" w:color="auto"/>
            <w:right w:val="none" w:sz="0" w:space="0" w:color="auto"/>
          </w:divBdr>
        </w:div>
      </w:divsChild>
    </w:div>
    <w:div w:id="1254777809">
      <w:bodyDiv w:val="1"/>
      <w:marLeft w:val="0"/>
      <w:marRight w:val="0"/>
      <w:marTop w:val="0"/>
      <w:marBottom w:val="0"/>
      <w:divBdr>
        <w:top w:val="none" w:sz="0" w:space="0" w:color="auto"/>
        <w:left w:val="none" w:sz="0" w:space="0" w:color="auto"/>
        <w:bottom w:val="none" w:sz="0" w:space="0" w:color="auto"/>
        <w:right w:val="none" w:sz="0" w:space="0" w:color="auto"/>
      </w:divBdr>
    </w:div>
    <w:div w:id="1263996331">
      <w:bodyDiv w:val="1"/>
      <w:marLeft w:val="0"/>
      <w:marRight w:val="0"/>
      <w:marTop w:val="0"/>
      <w:marBottom w:val="0"/>
      <w:divBdr>
        <w:top w:val="none" w:sz="0" w:space="0" w:color="auto"/>
        <w:left w:val="none" w:sz="0" w:space="0" w:color="auto"/>
        <w:bottom w:val="none" w:sz="0" w:space="0" w:color="auto"/>
        <w:right w:val="none" w:sz="0" w:space="0" w:color="auto"/>
      </w:divBdr>
    </w:div>
    <w:div w:id="1325544425">
      <w:bodyDiv w:val="1"/>
      <w:marLeft w:val="0"/>
      <w:marRight w:val="0"/>
      <w:marTop w:val="0"/>
      <w:marBottom w:val="0"/>
      <w:divBdr>
        <w:top w:val="none" w:sz="0" w:space="0" w:color="auto"/>
        <w:left w:val="none" w:sz="0" w:space="0" w:color="auto"/>
        <w:bottom w:val="none" w:sz="0" w:space="0" w:color="auto"/>
        <w:right w:val="none" w:sz="0" w:space="0" w:color="auto"/>
      </w:divBdr>
    </w:div>
    <w:div w:id="1373842455">
      <w:bodyDiv w:val="1"/>
      <w:marLeft w:val="0"/>
      <w:marRight w:val="0"/>
      <w:marTop w:val="0"/>
      <w:marBottom w:val="0"/>
      <w:divBdr>
        <w:top w:val="none" w:sz="0" w:space="0" w:color="auto"/>
        <w:left w:val="none" w:sz="0" w:space="0" w:color="auto"/>
        <w:bottom w:val="none" w:sz="0" w:space="0" w:color="auto"/>
        <w:right w:val="none" w:sz="0" w:space="0" w:color="auto"/>
      </w:divBdr>
    </w:div>
    <w:div w:id="1430200750">
      <w:bodyDiv w:val="1"/>
      <w:marLeft w:val="0"/>
      <w:marRight w:val="0"/>
      <w:marTop w:val="0"/>
      <w:marBottom w:val="0"/>
      <w:divBdr>
        <w:top w:val="none" w:sz="0" w:space="0" w:color="auto"/>
        <w:left w:val="none" w:sz="0" w:space="0" w:color="auto"/>
        <w:bottom w:val="none" w:sz="0" w:space="0" w:color="auto"/>
        <w:right w:val="none" w:sz="0" w:space="0" w:color="auto"/>
      </w:divBdr>
      <w:divsChild>
        <w:div w:id="1245261534">
          <w:marLeft w:val="0"/>
          <w:marRight w:val="0"/>
          <w:marTop w:val="0"/>
          <w:marBottom w:val="0"/>
          <w:divBdr>
            <w:top w:val="none" w:sz="0" w:space="0" w:color="auto"/>
            <w:left w:val="none" w:sz="0" w:space="0" w:color="auto"/>
            <w:bottom w:val="none" w:sz="0" w:space="0" w:color="auto"/>
            <w:right w:val="none" w:sz="0" w:space="0" w:color="auto"/>
          </w:divBdr>
        </w:div>
      </w:divsChild>
    </w:div>
    <w:div w:id="1430660947">
      <w:bodyDiv w:val="1"/>
      <w:marLeft w:val="0"/>
      <w:marRight w:val="0"/>
      <w:marTop w:val="0"/>
      <w:marBottom w:val="0"/>
      <w:divBdr>
        <w:top w:val="none" w:sz="0" w:space="0" w:color="auto"/>
        <w:left w:val="none" w:sz="0" w:space="0" w:color="auto"/>
        <w:bottom w:val="none" w:sz="0" w:space="0" w:color="auto"/>
        <w:right w:val="none" w:sz="0" w:space="0" w:color="auto"/>
      </w:divBdr>
      <w:divsChild>
        <w:div w:id="1185367661">
          <w:marLeft w:val="0"/>
          <w:marRight w:val="0"/>
          <w:marTop w:val="0"/>
          <w:marBottom w:val="0"/>
          <w:divBdr>
            <w:top w:val="none" w:sz="0" w:space="0" w:color="auto"/>
            <w:left w:val="none" w:sz="0" w:space="0" w:color="auto"/>
            <w:bottom w:val="none" w:sz="0" w:space="0" w:color="auto"/>
            <w:right w:val="none" w:sz="0" w:space="0" w:color="auto"/>
          </w:divBdr>
        </w:div>
        <w:div w:id="1440837638">
          <w:marLeft w:val="0"/>
          <w:marRight w:val="0"/>
          <w:marTop w:val="0"/>
          <w:marBottom w:val="0"/>
          <w:divBdr>
            <w:top w:val="none" w:sz="0" w:space="0" w:color="auto"/>
            <w:left w:val="none" w:sz="0" w:space="0" w:color="auto"/>
            <w:bottom w:val="none" w:sz="0" w:space="0" w:color="auto"/>
            <w:right w:val="none" w:sz="0" w:space="0" w:color="auto"/>
          </w:divBdr>
        </w:div>
        <w:div w:id="1937668100">
          <w:marLeft w:val="0"/>
          <w:marRight w:val="0"/>
          <w:marTop w:val="0"/>
          <w:marBottom w:val="0"/>
          <w:divBdr>
            <w:top w:val="none" w:sz="0" w:space="0" w:color="auto"/>
            <w:left w:val="none" w:sz="0" w:space="0" w:color="auto"/>
            <w:bottom w:val="none" w:sz="0" w:space="0" w:color="auto"/>
            <w:right w:val="none" w:sz="0" w:space="0" w:color="auto"/>
          </w:divBdr>
        </w:div>
      </w:divsChild>
    </w:div>
    <w:div w:id="1454790995">
      <w:bodyDiv w:val="1"/>
      <w:marLeft w:val="0"/>
      <w:marRight w:val="0"/>
      <w:marTop w:val="0"/>
      <w:marBottom w:val="0"/>
      <w:divBdr>
        <w:top w:val="none" w:sz="0" w:space="0" w:color="auto"/>
        <w:left w:val="none" w:sz="0" w:space="0" w:color="auto"/>
        <w:bottom w:val="none" w:sz="0" w:space="0" w:color="auto"/>
        <w:right w:val="none" w:sz="0" w:space="0" w:color="auto"/>
      </w:divBdr>
    </w:div>
    <w:div w:id="1457717826">
      <w:bodyDiv w:val="1"/>
      <w:marLeft w:val="0"/>
      <w:marRight w:val="0"/>
      <w:marTop w:val="0"/>
      <w:marBottom w:val="0"/>
      <w:divBdr>
        <w:top w:val="none" w:sz="0" w:space="0" w:color="auto"/>
        <w:left w:val="none" w:sz="0" w:space="0" w:color="auto"/>
        <w:bottom w:val="none" w:sz="0" w:space="0" w:color="auto"/>
        <w:right w:val="none" w:sz="0" w:space="0" w:color="auto"/>
      </w:divBdr>
    </w:div>
    <w:div w:id="1503353050">
      <w:bodyDiv w:val="1"/>
      <w:marLeft w:val="0"/>
      <w:marRight w:val="0"/>
      <w:marTop w:val="0"/>
      <w:marBottom w:val="0"/>
      <w:divBdr>
        <w:top w:val="none" w:sz="0" w:space="0" w:color="auto"/>
        <w:left w:val="none" w:sz="0" w:space="0" w:color="auto"/>
        <w:bottom w:val="none" w:sz="0" w:space="0" w:color="auto"/>
        <w:right w:val="none" w:sz="0" w:space="0" w:color="auto"/>
      </w:divBdr>
    </w:div>
    <w:div w:id="1503622278">
      <w:bodyDiv w:val="1"/>
      <w:marLeft w:val="0"/>
      <w:marRight w:val="0"/>
      <w:marTop w:val="0"/>
      <w:marBottom w:val="0"/>
      <w:divBdr>
        <w:top w:val="none" w:sz="0" w:space="0" w:color="auto"/>
        <w:left w:val="none" w:sz="0" w:space="0" w:color="auto"/>
        <w:bottom w:val="none" w:sz="0" w:space="0" w:color="auto"/>
        <w:right w:val="none" w:sz="0" w:space="0" w:color="auto"/>
      </w:divBdr>
    </w:div>
    <w:div w:id="1504977208">
      <w:bodyDiv w:val="1"/>
      <w:marLeft w:val="0"/>
      <w:marRight w:val="0"/>
      <w:marTop w:val="0"/>
      <w:marBottom w:val="0"/>
      <w:divBdr>
        <w:top w:val="none" w:sz="0" w:space="0" w:color="auto"/>
        <w:left w:val="none" w:sz="0" w:space="0" w:color="auto"/>
        <w:bottom w:val="none" w:sz="0" w:space="0" w:color="auto"/>
        <w:right w:val="none" w:sz="0" w:space="0" w:color="auto"/>
      </w:divBdr>
    </w:div>
    <w:div w:id="1513375756">
      <w:bodyDiv w:val="1"/>
      <w:marLeft w:val="0"/>
      <w:marRight w:val="0"/>
      <w:marTop w:val="0"/>
      <w:marBottom w:val="0"/>
      <w:divBdr>
        <w:top w:val="none" w:sz="0" w:space="0" w:color="auto"/>
        <w:left w:val="none" w:sz="0" w:space="0" w:color="auto"/>
        <w:bottom w:val="none" w:sz="0" w:space="0" w:color="auto"/>
        <w:right w:val="none" w:sz="0" w:space="0" w:color="auto"/>
      </w:divBdr>
    </w:div>
    <w:div w:id="1524398812">
      <w:bodyDiv w:val="1"/>
      <w:marLeft w:val="0"/>
      <w:marRight w:val="0"/>
      <w:marTop w:val="0"/>
      <w:marBottom w:val="0"/>
      <w:divBdr>
        <w:top w:val="none" w:sz="0" w:space="0" w:color="auto"/>
        <w:left w:val="none" w:sz="0" w:space="0" w:color="auto"/>
        <w:bottom w:val="none" w:sz="0" w:space="0" w:color="auto"/>
        <w:right w:val="none" w:sz="0" w:space="0" w:color="auto"/>
      </w:divBdr>
      <w:divsChild>
        <w:div w:id="94516835">
          <w:marLeft w:val="0"/>
          <w:marRight w:val="0"/>
          <w:marTop w:val="0"/>
          <w:marBottom w:val="0"/>
          <w:divBdr>
            <w:top w:val="none" w:sz="0" w:space="0" w:color="auto"/>
            <w:left w:val="none" w:sz="0" w:space="0" w:color="auto"/>
            <w:bottom w:val="none" w:sz="0" w:space="0" w:color="auto"/>
            <w:right w:val="none" w:sz="0" w:space="0" w:color="auto"/>
          </w:divBdr>
        </w:div>
        <w:div w:id="263421344">
          <w:marLeft w:val="0"/>
          <w:marRight w:val="0"/>
          <w:marTop w:val="0"/>
          <w:marBottom w:val="0"/>
          <w:divBdr>
            <w:top w:val="none" w:sz="0" w:space="0" w:color="auto"/>
            <w:left w:val="none" w:sz="0" w:space="0" w:color="auto"/>
            <w:bottom w:val="none" w:sz="0" w:space="0" w:color="auto"/>
            <w:right w:val="none" w:sz="0" w:space="0" w:color="auto"/>
          </w:divBdr>
        </w:div>
        <w:div w:id="654839174">
          <w:marLeft w:val="0"/>
          <w:marRight w:val="0"/>
          <w:marTop w:val="0"/>
          <w:marBottom w:val="0"/>
          <w:divBdr>
            <w:top w:val="none" w:sz="0" w:space="0" w:color="auto"/>
            <w:left w:val="none" w:sz="0" w:space="0" w:color="auto"/>
            <w:bottom w:val="none" w:sz="0" w:space="0" w:color="auto"/>
            <w:right w:val="none" w:sz="0" w:space="0" w:color="auto"/>
          </w:divBdr>
        </w:div>
      </w:divsChild>
    </w:div>
    <w:div w:id="1524855026">
      <w:bodyDiv w:val="1"/>
      <w:marLeft w:val="0"/>
      <w:marRight w:val="0"/>
      <w:marTop w:val="0"/>
      <w:marBottom w:val="0"/>
      <w:divBdr>
        <w:top w:val="none" w:sz="0" w:space="0" w:color="auto"/>
        <w:left w:val="none" w:sz="0" w:space="0" w:color="auto"/>
        <w:bottom w:val="none" w:sz="0" w:space="0" w:color="auto"/>
        <w:right w:val="none" w:sz="0" w:space="0" w:color="auto"/>
      </w:divBdr>
    </w:div>
    <w:div w:id="1539734802">
      <w:bodyDiv w:val="1"/>
      <w:marLeft w:val="0"/>
      <w:marRight w:val="0"/>
      <w:marTop w:val="0"/>
      <w:marBottom w:val="0"/>
      <w:divBdr>
        <w:top w:val="none" w:sz="0" w:space="0" w:color="auto"/>
        <w:left w:val="none" w:sz="0" w:space="0" w:color="auto"/>
        <w:bottom w:val="none" w:sz="0" w:space="0" w:color="auto"/>
        <w:right w:val="none" w:sz="0" w:space="0" w:color="auto"/>
      </w:divBdr>
    </w:div>
    <w:div w:id="1545289616">
      <w:bodyDiv w:val="1"/>
      <w:marLeft w:val="0"/>
      <w:marRight w:val="0"/>
      <w:marTop w:val="0"/>
      <w:marBottom w:val="0"/>
      <w:divBdr>
        <w:top w:val="none" w:sz="0" w:space="0" w:color="auto"/>
        <w:left w:val="none" w:sz="0" w:space="0" w:color="auto"/>
        <w:bottom w:val="none" w:sz="0" w:space="0" w:color="auto"/>
        <w:right w:val="none" w:sz="0" w:space="0" w:color="auto"/>
      </w:divBdr>
    </w:div>
    <w:div w:id="1616063456">
      <w:bodyDiv w:val="1"/>
      <w:marLeft w:val="0"/>
      <w:marRight w:val="0"/>
      <w:marTop w:val="0"/>
      <w:marBottom w:val="0"/>
      <w:divBdr>
        <w:top w:val="none" w:sz="0" w:space="0" w:color="auto"/>
        <w:left w:val="none" w:sz="0" w:space="0" w:color="auto"/>
        <w:bottom w:val="none" w:sz="0" w:space="0" w:color="auto"/>
        <w:right w:val="none" w:sz="0" w:space="0" w:color="auto"/>
      </w:divBdr>
    </w:div>
    <w:div w:id="1647932234">
      <w:bodyDiv w:val="1"/>
      <w:marLeft w:val="0"/>
      <w:marRight w:val="0"/>
      <w:marTop w:val="0"/>
      <w:marBottom w:val="0"/>
      <w:divBdr>
        <w:top w:val="none" w:sz="0" w:space="0" w:color="auto"/>
        <w:left w:val="none" w:sz="0" w:space="0" w:color="auto"/>
        <w:bottom w:val="none" w:sz="0" w:space="0" w:color="auto"/>
        <w:right w:val="none" w:sz="0" w:space="0" w:color="auto"/>
      </w:divBdr>
    </w:div>
    <w:div w:id="1696496232">
      <w:bodyDiv w:val="1"/>
      <w:marLeft w:val="0"/>
      <w:marRight w:val="0"/>
      <w:marTop w:val="0"/>
      <w:marBottom w:val="0"/>
      <w:divBdr>
        <w:top w:val="none" w:sz="0" w:space="0" w:color="auto"/>
        <w:left w:val="none" w:sz="0" w:space="0" w:color="auto"/>
        <w:bottom w:val="none" w:sz="0" w:space="0" w:color="auto"/>
        <w:right w:val="none" w:sz="0" w:space="0" w:color="auto"/>
      </w:divBdr>
    </w:div>
    <w:div w:id="1697001402">
      <w:bodyDiv w:val="1"/>
      <w:marLeft w:val="0"/>
      <w:marRight w:val="0"/>
      <w:marTop w:val="0"/>
      <w:marBottom w:val="0"/>
      <w:divBdr>
        <w:top w:val="none" w:sz="0" w:space="0" w:color="auto"/>
        <w:left w:val="none" w:sz="0" w:space="0" w:color="auto"/>
        <w:bottom w:val="none" w:sz="0" w:space="0" w:color="auto"/>
        <w:right w:val="none" w:sz="0" w:space="0" w:color="auto"/>
      </w:divBdr>
    </w:div>
    <w:div w:id="1701004852">
      <w:bodyDiv w:val="1"/>
      <w:marLeft w:val="0"/>
      <w:marRight w:val="0"/>
      <w:marTop w:val="0"/>
      <w:marBottom w:val="0"/>
      <w:divBdr>
        <w:top w:val="none" w:sz="0" w:space="0" w:color="auto"/>
        <w:left w:val="none" w:sz="0" w:space="0" w:color="auto"/>
        <w:bottom w:val="none" w:sz="0" w:space="0" w:color="auto"/>
        <w:right w:val="none" w:sz="0" w:space="0" w:color="auto"/>
      </w:divBdr>
    </w:div>
    <w:div w:id="1723361098">
      <w:bodyDiv w:val="1"/>
      <w:marLeft w:val="0"/>
      <w:marRight w:val="0"/>
      <w:marTop w:val="0"/>
      <w:marBottom w:val="0"/>
      <w:divBdr>
        <w:top w:val="none" w:sz="0" w:space="0" w:color="auto"/>
        <w:left w:val="none" w:sz="0" w:space="0" w:color="auto"/>
        <w:bottom w:val="none" w:sz="0" w:space="0" w:color="auto"/>
        <w:right w:val="none" w:sz="0" w:space="0" w:color="auto"/>
      </w:divBdr>
    </w:div>
    <w:div w:id="1730835895">
      <w:bodyDiv w:val="1"/>
      <w:marLeft w:val="0"/>
      <w:marRight w:val="0"/>
      <w:marTop w:val="0"/>
      <w:marBottom w:val="0"/>
      <w:divBdr>
        <w:top w:val="none" w:sz="0" w:space="0" w:color="auto"/>
        <w:left w:val="none" w:sz="0" w:space="0" w:color="auto"/>
        <w:bottom w:val="none" w:sz="0" w:space="0" w:color="auto"/>
        <w:right w:val="none" w:sz="0" w:space="0" w:color="auto"/>
      </w:divBdr>
    </w:div>
    <w:div w:id="1746493713">
      <w:bodyDiv w:val="1"/>
      <w:marLeft w:val="0"/>
      <w:marRight w:val="0"/>
      <w:marTop w:val="0"/>
      <w:marBottom w:val="0"/>
      <w:divBdr>
        <w:top w:val="none" w:sz="0" w:space="0" w:color="auto"/>
        <w:left w:val="none" w:sz="0" w:space="0" w:color="auto"/>
        <w:bottom w:val="none" w:sz="0" w:space="0" w:color="auto"/>
        <w:right w:val="none" w:sz="0" w:space="0" w:color="auto"/>
      </w:divBdr>
    </w:div>
    <w:div w:id="1759789800">
      <w:bodyDiv w:val="1"/>
      <w:marLeft w:val="0"/>
      <w:marRight w:val="0"/>
      <w:marTop w:val="0"/>
      <w:marBottom w:val="0"/>
      <w:divBdr>
        <w:top w:val="none" w:sz="0" w:space="0" w:color="auto"/>
        <w:left w:val="none" w:sz="0" w:space="0" w:color="auto"/>
        <w:bottom w:val="none" w:sz="0" w:space="0" w:color="auto"/>
        <w:right w:val="none" w:sz="0" w:space="0" w:color="auto"/>
      </w:divBdr>
    </w:div>
    <w:div w:id="1840999942">
      <w:bodyDiv w:val="1"/>
      <w:marLeft w:val="0"/>
      <w:marRight w:val="0"/>
      <w:marTop w:val="0"/>
      <w:marBottom w:val="0"/>
      <w:divBdr>
        <w:top w:val="none" w:sz="0" w:space="0" w:color="auto"/>
        <w:left w:val="none" w:sz="0" w:space="0" w:color="auto"/>
        <w:bottom w:val="none" w:sz="0" w:space="0" w:color="auto"/>
        <w:right w:val="none" w:sz="0" w:space="0" w:color="auto"/>
      </w:divBdr>
    </w:div>
    <w:div w:id="1847550457">
      <w:bodyDiv w:val="1"/>
      <w:marLeft w:val="0"/>
      <w:marRight w:val="0"/>
      <w:marTop w:val="0"/>
      <w:marBottom w:val="0"/>
      <w:divBdr>
        <w:top w:val="none" w:sz="0" w:space="0" w:color="auto"/>
        <w:left w:val="none" w:sz="0" w:space="0" w:color="auto"/>
        <w:bottom w:val="none" w:sz="0" w:space="0" w:color="auto"/>
        <w:right w:val="none" w:sz="0" w:space="0" w:color="auto"/>
      </w:divBdr>
    </w:div>
    <w:div w:id="1899320625">
      <w:bodyDiv w:val="1"/>
      <w:marLeft w:val="0"/>
      <w:marRight w:val="0"/>
      <w:marTop w:val="0"/>
      <w:marBottom w:val="0"/>
      <w:divBdr>
        <w:top w:val="none" w:sz="0" w:space="0" w:color="auto"/>
        <w:left w:val="none" w:sz="0" w:space="0" w:color="auto"/>
        <w:bottom w:val="none" w:sz="0" w:space="0" w:color="auto"/>
        <w:right w:val="none" w:sz="0" w:space="0" w:color="auto"/>
      </w:divBdr>
      <w:divsChild>
        <w:div w:id="1958290569">
          <w:marLeft w:val="0"/>
          <w:marRight w:val="0"/>
          <w:marTop w:val="0"/>
          <w:marBottom w:val="360"/>
          <w:divBdr>
            <w:top w:val="none" w:sz="0" w:space="0" w:color="auto"/>
            <w:left w:val="none" w:sz="0" w:space="0" w:color="auto"/>
            <w:bottom w:val="none" w:sz="0" w:space="0" w:color="auto"/>
            <w:right w:val="none" w:sz="0" w:space="0" w:color="auto"/>
          </w:divBdr>
        </w:div>
        <w:div w:id="551037580">
          <w:marLeft w:val="0"/>
          <w:marRight w:val="0"/>
          <w:marTop w:val="0"/>
          <w:marBottom w:val="360"/>
          <w:divBdr>
            <w:top w:val="none" w:sz="0" w:space="0" w:color="auto"/>
            <w:left w:val="none" w:sz="0" w:space="0" w:color="auto"/>
            <w:bottom w:val="none" w:sz="0" w:space="0" w:color="auto"/>
            <w:right w:val="none" w:sz="0" w:space="0" w:color="auto"/>
          </w:divBdr>
        </w:div>
        <w:div w:id="1124612756">
          <w:marLeft w:val="0"/>
          <w:marRight w:val="0"/>
          <w:marTop w:val="0"/>
          <w:marBottom w:val="360"/>
          <w:divBdr>
            <w:top w:val="none" w:sz="0" w:space="0" w:color="auto"/>
            <w:left w:val="none" w:sz="0" w:space="0" w:color="auto"/>
            <w:bottom w:val="none" w:sz="0" w:space="0" w:color="auto"/>
            <w:right w:val="none" w:sz="0" w:space="0" w:color="auto"/>
          </w:divBdr>
        </w:div>
        <w:div w:id="1417510026">
          <w:marLeft w:val="0"/>
          <w:marRight w:val="0"/>
          <w:marTop w:val="0"/>
          <w:marBottom w:val="360"/>
          <w:divBdr>
            <w:top w:val="none" w:sz="0" w:space="0" w:color="auto"/>
            <w:left w:val="none" w:sz="0" w:space="0" w:color="auto"/>
            <w:bottom w:val="none" w:sz="0" w:space="0" w:color="auto"/>
            <w:right w:val="none" w:sz="0" w:space="0" w:color="auto"/>
          </w:divBdr>
        </w:div>
        <w:div w:id="1874489975">
          <w:marLeft w:val="0"/>
          <w:marRight w:val="0"/>
          <w:marTop w:val="0"/>
          <w:marBottom w:val="360"/>
          <w:divBdr>
            <w:top w:val="none" w:sz="0" w:space="0" w:color="auto"/>
            <w:left w:val="none" w:sz="0" w:space="0" w:color="auto"/>
            <w:bottom w:val="none" w:sz="0" w:space="0" w:color="auto"/>
            <w:right w:val="none" w:sz="0" w:space="0" w:color="auto"/>
          </w:divBdr>
        </w:div>
        <w:div w:id="1119883423">
          <w:marLeft w:val="0"/>
          <w:marRight w:val="0"/>
          <w:marTop w:val="0"/>
          <w:marBottom w:val="360"/>
          <w:divBdr>
            <w:top w:val="none" w:sz="0" w:space="0" w:color="auto"/>
            <w:left w:val="none" w:sz="0" w:space="0" w:color="auto"/>
            <w:bottom w:val="none" w:sz="0" w:space="0" w:color="auto"/>
            <w:right w:val="none" w:sz="0" w:space="0" w:color="auto"/>
          </w:divBdr>
        </w:div>
        <w:div w:id="1074668993">
          <w:marLeft w:val="0"/>
          <w:marRight w:val="0"/>
          <w:marTop w:val="0"/>
          <w:marBottom w:val="360"/>
          <w:divBdr>
            <w:top w:val="none" w:sz="0" w:space="0" w:color="auto"/>
            <w:left w:val="none" w:sz="0" w:space="0" w:color="auto"/>
            <w:bottom w:val="none" w:sz="0" w:space="0" w:color="auto"/>
            <w:right w:val="none" w:sz="0" w:space="0" w:color="auto"/>
          </w:divBdr>
        </w:div>
        <w:div w:id="1783718590">
          <w:marLeft w:val="0"/>
          <w:marRight w:val="0"/>
          <w:marTop w:val="0"/>
          <w:marBottom w:val="360"/>
          <w:divBdr>
            <w:top w:val="none" w:sz="0" w:space="0" w:color="auto"/>
            <w:left w:val="none" w:sz="0" w:space="0" w:color="auto"/>
            <w:bottom w:val="none" w:sz="0" w:space="0" w:color="auto"/>
            <w:right w:val="none" w:sz="0" w:space="0" w:color="auto"/>
          </w:divBdr>
        </w:div>
        <w:div w:id="1158810266">
          <w:marLeft w:val="0"/>
          <w:marRight w:val="0"/>
          <w:marTop w:val="0"/>
          <w:marBottom w:val="360"/>
          <w:divBdr>
            <w:top w:val="none" w:sz="0" w:space="0" w:color="auto"/>
            <w:left w:val="none" w:sz="0" w:space="0" w:color="auto"/>
            <w:bottom w:val="none" w:sz="0" w:space="0" w:color="auto"/>
            <w:right w:val="none" w:sz="0" w:space="0" w:color="auto"/>
          </w:divBdr>
        </w:div>
        <w:div w:id="923415072">
          <w:marLeft w:val="0"/>
          <w:marRight w:val="0"/>
          <w:marTop w:val="0"/>
          <w:marBottom w:val="360"/>
          <w:divBdr>
            <w:top w:val="none" w:sz="0" w:space="0" w:color="auto"/>
            <w:left w:val="none" w:sz="0" w:space="0" w:color="auto"/>
            <w:bottom w:val="none" w:sz="0" w:space="0" w:color="auto"/>
            <w:right w:val="none" w:sz="0" w:space="0" w:color="auto"/>
          </w:divBdr>
        </w:div>
        <w:div w:id="752582384">
          <w:marLeft w:val="0"/>
          <w:marRight w:val="0"/>
          <w:marTop w:val="0"/>
          <w:marBottom w:val="360"/>
          <w:divBdr>
            <w:top w:val="none" w:sz="0" w:space="0" w:color="auto"/>
            <w:left w:val="none" w:sz="0" w:space="0" w:color="auto"/>
            <w:bottom w:val="none" w:sz="0" w:space="0" w:color="auto"/>
            <w:right w:val="none" w:sz="0" w:space="0" w:color="auto"/>
          </w:divBdr>
        </w:div>
        <w:div w:id="1633898752">
          <w:marLeft w:val="0"/>
          <w:marRight w:val="0"/>
          <w:marTop w:val="0"/>
          <w:marBottom w:val="360"/>
          <w:divBdr>
            <w:top w:val="none" w:sz="0" w:space="0" w:color="auto"/>
            <w:left w:val="none" w:sz="0" w:space="0" w:color="auto"/>
            <w:bottom w:val="none" w:sz="0" w:space="0" w:color="auto"/>
            <w:right w:val="none" w:sz="0" w:space="0" w:color="auto"/>
          </w:divBdr>
        </w:div>
        <w:div w:id="60063361">
          <w:marLeft w:val="0"/>
          <w:marRight w:val="0"/>
          <w:marTop w:val="0"/>
          <w:marBottom w:val="360"/>
          <w:divBdr>
            <w:top w:val="none" w:sz="0" w:space="0" w:color="auto"/>
            <w:left w:val="none" w:sz="0" w:space="0" w:color="auto"/>
            <w:bottom w:val="none" w:sz="0" w:space="0" w:color="auto"/>
            <w:right w:val="none" w:sz="0" w:space="0" w:color="auto"/>
          </w:divBdr>
        </w:div>
        <w:div w:id="982926253">
          <w:marLeft w:val="0"/>
          <w:marRight w:val="0"/>
          <w:marTop w:val="0"/>
          <w:marBottom w:val="360"/>
          <w:divBdr>
            <w:top w:val="none" w:sz="0" w:space="0" w:color="auto"/>
            <w:left w:val="none" w:sz="0" w:space="0" w:color="auto"/>
            <w:bottom w:val="none" w:sz="0" w:space="0" w:color="auto"/>
            <w:right w:val="none" w:sz="0" w:space="0" w:color="auto"/>
          </w:divBdr>
        </w:div>
        <w:div w:id="1869878095">
          <w:marLeft w:val="0"/>
          <w:marRight w:val="0"/>
          <w:marTop w:val="0"/>
          <w:marBottom w:val="360"/>
          <w:divBdr>
            <w:top w:val="none" w:sz="0" w:space="0" w:color="auto"/>
            <w:left w:val="none" w:sz="0" w:space="0" w:color="auto"/>
            <w:bottom w:val="none" w:sz="0" w:space="0" w:color="auto"/>
            <w:right w:val="none" w:sz="0" w:space="0" w:color="auto"/>
          </w:divBdr>
        </w:div>
        <w:div w:id="1456826079">
          <w:marLeft w:val="0"/>
          <w:marRight w:val="0"/>
          <w:marTop w:val="0"/>
          <w:marBottom w:val="360"/>
          <w:divBdr>
            <w:top w:val="none" w:sz="0" w:space="0" w:color="auto"/>
            <w:left w:val="none" w:sz="0" w:space="0" w:color="auto"/>
            <w:bottom w:val="none" w:sz="0" w:space="0" w:color="auto"/>
            <w:right w:val="none" w:sz="0" w:space="0" w:color="auto"/>
          </w:divBdr>
        </w:div>
        <w:div w:id="2128619348">
          <w:marLeft w:val="0"/>
          <w:marRight w:val="0"/>
          <w:marTop w:val="0"/>
          <w:marBottom w:val="360"/>
          <w:divBdr>
            <w:top w:val="none" w:sz="0" w:space="0" w:color="auto"/>
            <w:left w:val="none" w:sz="0" w:space="0" w:color="auto"/>
            <w:bottom w:val="none" w:sz="0" w:space="0" w:color="auto"/>
            <w:right w:val="none" w:sz="0" w:space="0" w:color="auto"/>
          </w:divBdr>
        </w:div>
        <w:div w:id="1723476539">
          <w:marLeft w:val="0"/>
          <w:marRight w:val="0"/>
          <w:marTop w:val="0"/>
          <w:marBottom w:val="360"/>
          <w:divBdr>
            <w:top w:val="none" w:sz="0" w:space="0" w:color="auto"/>
            <w:left w:val="none" w:sz="0" w:space="0" w:color="auto"/>
            <w:bottom w:val="none" w:sz="0" w:space="0" w:color="auto"/>
            <w:right w:val="none" w:sz="0" w:space="0" w:color="auto"/>
          </w:divBdr>
        </w:div>
        <w:div w:id="743381390">
          <w:marLeft w:val="0"/>
          <w:marRight w:val="0"/>
          <w:marTop w:val="0"/>
          <w:marBottom w:val="360"/>
          <w:divBdr>
            <w:top w:val="none" w:sz="0" w:space="0" w:color="auto"/>
            <w:left w:val="none" w:sz="0" w:space="0" w:color="auto"/>
            <w:bottom w:val="none" w:sz="0" w:space="0" w:color="auto"/>
            <w:right w:val="none" w:sz="0" w:space="0" w:color="auto"/>
          </w:divBdr>
        </w:div>
        <w:div w:id="993869918">
          <w:marLeft w:val="0"/>
          <w:marRight w:val="0"/>
          <w:marTop w:val="0"/>
          <w:marBottom w:val="360"/>
          <w:divBdr>
            <w:top w:val="none" w:sz="0" w:space="0" w:color="auto"/>
            <w:left w:val="none" w:sz="0" w:space="0" w:color="auto"/>
            <w:bottom w:val="none" w:sz="0" w:space="0" w:color="auto"/>
            <w:right w:val="none" w:sz="0" w:space="0" w:color="auto"/>
          </w:divBdr>
        </w:div>
      </w:divsChild>
    </w:div>
    <w:div w:id="1910799050">
      <w:bodyDiv w:val="1"/>
      <w:marLeft w:val="0"/>
      <w:marRight w:val="0"/>
      <w:marTop w:val="0"/>
      <w:marBottom w:val="0"/>
      <w:divBdr>
        <w:top w:val="none" w:sz="0" w:space="0" w:color="auto"/>
        <w:left w:val="none" w:sz="0" w:space="0" w:color="auto"/>
        <w:bottom w:val="none" w:sz="0" w:space="0" w:color="auto"/>
        <w:right w:val="none" w:sz="0" w:space="0" w:color="auto"/>
      </w:divBdr>
    </w:div>
    <w:div w:id="1925646156">
      <w:bodyDiv w:val="1"/>
      <w:marLeft w:val="0"/>
      <w:marRight w:val="0"/>
      <w:marTop w:val="0"/>
      <w:marBottom w:val="0"/>
      <w:divBdr>
        <w:top w:val="none" w:sz="0" w:space="0" w:color="auto"/>
        <w:left w:val="none" w:sz="0" w:space="0" w:color="auto"/>
        <w:bottom w:val="none" w:sz="0" w:space="0" w:color="auto"/>
        <w:right w:val="none" w:sz="0" w:space="0" w:color="auto"/>
      </w:divBdr>
    </w:div>
    <w:div w:id="1928539127">
      <w:bodyDiv w:val="1"/>
      <w:marLeft w:val="0"/>
      <w:marRight w:val="0"/>
      <w:marTop w:val="0"/>
      <w:marBottom w:val="0"/>
      <w:divBdr>
        <w:top w:val="none" w:sz="0" w:space="0" w:color="auto"/>
        <w:left w:val="none" w:sz="0" w:space="0" w:color="auto"/>
        <w:bottom w:val="none" w:sz="0" w:space="0" w:color="auto"/>
        <w:right w:val="none" w:sz="0" w:space="0" w:color="auto"/>
      </w:divBdr>
    </w:div>
    <w:div w:id="1947997424">
      <w:bodyDiv w:val="1"/>
      <w:marLeft w:val="0"/>
      <w:marRight w:val="0"/>
      <w:marTop w:val="0"/>
      <w:marBottom w:val="0"/>
      <w:divBdr>
        <w:top w:val="none" w:sz="0" w:space="0" w:color="auto"/>
        <w:left w:val="none" w:sz="0" w:space="0" w:color="auto"/>
        <w:bottom w:val="none" w:sz="0" w:space="0" w:color="auto"/>
        <w:right w:val="none" w:sz="0" w:space="0" w:color="auto"/>
      </w:divBdr>
      <w:divsChild>
        <w:div w:id="247888555">
          <w:marLeft w:val="0"/>
          <w:marRight w:val="0"/>
          <w:marTop w:val="0"/>
          <w:marBottom w:val="0"/>
          <w:divBdr>
            <w:top w:val="none" w:sz="0" w:space="0" w:color="auto"/>
            <w:left w:val="none" w:sz="0" w:space="0" w:color="auto"/>
            <w:bottom w:val="none" w:sz="0" w:space="0" w:color="auto"/>
            <w:right w:val="none" w:sz="0" w:space="0" w:color="auto"/>
          </w:divBdr>
        </w:div>
        <w:div w:id="503907730">
          <w:marLeft w:val="0"/>
          <w:marRight w:val="0"/>
          <w:marTop w:val="0"/>
          <w:marBottom w:val="0"/>
          <w:divBdr>
            <w:top w:val="none" w:sz="0" w:space="0" w:color="auto"/>
            <w:left w:val="none" w:sz="0" w:space="0" w:color="auto"/>
            <w:bottom w:val="none" w:sz="0" w:space="0" w:color="auto"/>
            <w:right w:val="none" w:sz="0" w:space="0" w:color="auto"/>
          </w:divBdr>
        </w:div>
        <w:div w:id="613249770">
          <w:marLeft w:val="0"/>
          <w:marRight w:val="0"/>
          <w:marTop w:val="0"/>
          <w:marBottom w:val="0"/>
          <w:divBdr>
            <w:top w:val="none" w:sz="0" w:space="0" w:color="auto"/>
            <w:left w:val="none" w:sz="0" w:space="0" w:color="auto"/>
            <w:bottom w:val="none" w:sz="0" w:space="0" w:color="auto"/>
            <w:right w:val="none" w:sz="0" w:space="0" w:color="auto"/>
          </w:divBdr>
        </w:div>
        <w:div w:id="684015098">
          <w:marLeft w:val="0"/>
          <w:marRight w:val="0"/>
          <w:marTop w:val="0"/>
          <w:marBottom w:val="0"/>
          <w:divBdr>
            <w:top w:val="none" w:sz="0" w:space="0" w:color="auto"/>
            <w:left w:val="none" w:sz="0" w:space="0" w:color="auto"/>
            <w:bottom w:val="none" w:sz="0" w:space="0" w:color="auto"/>
            <w:right w:val="none" w:sz="0" w:space="0" w:color="auto"/>
          </w:divBdr>
        </w:div>
        <w:div w:id="904024313">
          <w:marLeft w:val="0"/>
          <w:marRight w:val="0"/>
          <w:marTop w:val="0"/>
          <w:marBottom w:val="0"/>
          <w:divBdr>
            <w:top w:val="none" w:sz="0" w:space="0" w:color="auto"/>
            <w:left w:val="none" w:sz="0" w:space="0" w:color="auto"/>
            <w:bottom w:val="none" w:sz="0" w:space="0" w:color="auto"/>
            <w:right w:val="none" w:sz="0" w:space="0" w:color="auto"/>
          </w:divBdr>
        </w:div>
        <w:div w:id="982999094">
          <w:marLeft w:val="0"/>
          <w:marRight w:val="0"/>
          <w:marTop w:val="0"/>
          <w:marBottom w:val="0"/>
          <w:divBdr>
            <w:top w:val="none" w:sz="0" w:space="0" w:color="auto"/>
            <w:left w:val="none" w:sz="0" w:space="0" w:color="auto"/>
            <w:bottom w:val="none" w:sz="0" w:space="0" w:color="auto"/>
            <w:right w:val="none" w:sz="0" w:space="0" w:color="auto"/>
          </w:divBdr>
        </w:div>
        <w:div w:id="1171143092">
          <w:marLeft w:val="0"/>
          <w:marRight w:val="0"/>
          <w:marTop w:val="0"/>
          <w:marBottom w:val="0"/>
          <w:divBdr>
            <w:top w:val="none" w:sz="0" w:space="0" w:color="auto"/>
            <w:left w:val="none" w:sz="0" w:space="0" w:color="auto"/>
            <w:bottom w:val="none" w:sz="0" w:space="0" w:color="auto"/>
            <w:right w:val="none" w:sz="0" w:space="0" w:color="auto"/>
          </w:divBdr>
        </w:div>
        <w:div w:id="1266956820">
          <w:marLeft w:val="0"/>
          <w:marRight w:val="0"/>
          <w:marTop w:val="0"/>
          <w:marBottom w:val="0"/>
          <w:divBdr>
            <w:top w:val="none" w:sz="0" w:space="0" w:color="auto"/>
            <w:left w:val="none" w:sz="0" w:space="0" w:color="auto"/>
            <w:bottom w:val="none" w:sz="0" w:space="0" w:color="auto"/>
            <w:right w:val="none" w:sz="0" w:space="0" w:color="auto"/>
          </w:divBdr>
        </w:div>
      </w:divsChild>
    </w:div>
    <w:div w:id="1965185151">
      <w:bodyDiv w:val="1"/>
      <w:marLeft w:val="0"/>
      <w:marRight w:val="0"/>
      <w:marTop w:val="0"/>
      <w:marBottom w:val="0"/>
      <w:divBdr>
        <w:top w:val="none" w:sz="0" w:space="0" w:color="auto"/>
        <w:left w:val="none" w:sz="0" w:space="0" w:color="auto"/>
        <w:bottom w:val="none" w:sz="0" w:space="0" w:color="auto"/>
        <w:right w:val="none" w:sz="0" w:space="0" w:color="auto"/>
      </w:divBdr>
    </w:div>
    <w:div w:id="1975138133">
      <w:bodyDiv w:val="1"/>
      <w:marLeft w:val="0"/>
      <w:marRight w:val="0"/>
      <w:marTop w:val="0"/>
      <w:marBottom w:val="0"/>
      <w:divBdr>
        <w:top w:val="none" w:sz="0" w:space="0" w:color="auto"/>
        <w:left w:val="none" w:sz="0" w:space="0" w:color="auto"/>
        <w:bottom w:val="none" w:sz="0" w:space="0" w:color="auto"/>
        <w:right w:val="none" w:sz="0" w:space="0" w:color="auto"/>
      </w:divBdr>
    </w:div>
    <w:div w:id="2001694397">
      <w:bodyDiv w:val="1"/>
      <w:marLeft w:val="0"/>
      <w:marRight w:val="0"/>
      <w:marTop w:val="0"/>
      <w:marBottom w:val="0"/>
      <w:divBdr>
        <w:top w:val="none" w:sz="0" w:space="0" w:color="auto"/>
        <w:left w:val="none" w:sz="0" w:space="0" w:color="auto"/>
        <w:bottom w:val="none" w:sz="0" w:space="0" w:color="auto"/>
        <w:right w:val="none" w:sz="0" w:space="0" w:color="auto"/>
      </w:divBdr>
    </w:div>
    <w:div w:id="2009282259">
      <w:bodyDiv w:val="1"/>
      <w:marLeft w:val="0"/>
      <w:marRight w:val="0"/>
      <w:marTop w:val="0"/>
      <w:marBottom w:val="0"/>
      <w:divBdr>
        <w:top w:val="none" w:sz="0" w:space="0" w:color="auto"/>
        <w:left w:val="none" w:sz="0" w:space="0" w:color="auto"/>
        <w:bottom w:val="none" w:sz="0" w:space="0" w:color="auto"/>
        <w:right w:val="none" w:sz="0" w:space="0" w:color="auto"/>
      </w:divBdr>
    </w:div>
    <w:div w:id="2022124558">
      <w:bodyDiv w:val="1"/>
      <w:marLeft w:val="0"/>
      <w:marRight w:val="0"/>
      <w:marTop w:val="0"/>
      <w:marBottom w:val="0"/>
      <w:divBdr>
        <w:top w:val="none" w:sz="0" w:space="0" w:color="auto"/>
        <w:left w:val="none" w:sz="0" w:space="0" w:color="auto"/>
        <w:bottom w:val="none" w:sz="0" w:space="0" w:color="auto"/>
        <w:right w:val="none" w:sz="0" w:space="0" w:color="auto"/>
      </w:divBdr>
    </w:div>
    <w:div w:id="2025932544">
      <w:bodyDiv w:val="1"/>
      <w:marLeft w:val="0"/>
      <w:marRight w:val="0"/>
      <w:marTop w:val="0"/>
      <w:marBottom w:val="0"/>
      <w:divBdr>
        <w:top w:val="none" w:sz="0" w:space="0" w:color="auto"/>
        <w:left w:val="none" w:sz="0" w:space="0" w:color="auto"/>
        <w:bottom w:val="none" w:sz="0" w:space="0" w:color="auto"/>
        <w:right w:val="none" w:sz="0" w:space="0" w:color="auto"/>
      </w:divBdr>
    </w:div>
    <w:div w:id="2035887104">
      <w:bodyDiv w:val="1"/>
      <w:marLeft w:val="0"/>
      <w:marRight w:val="0"/>
      <w:marTop w:val="0"/>
      <w:marBottom w:val="0"/>
      <w:divBdr>
        <w:top w:val="none" w:sz="0" w:space="0" w:color="auto"/>
        <w:left w:val="none" w:sz="0" w:space="0" w:color="auto"/>
        <w:bottom w:val="none" w:sz="0" w:space="0" w:color="auto"/>
        <w:right w:val="none" w:sz="0" w:space="0" w:color="auto"/>
      </w:divBdr>
    </w:div>
    <w:div w:id="2052460122">
      <w:bodyDiv w:val="1"/>
      <w:marLeft w:val="0"/>
      <w:marRight w:val="0"/>
      <w:marTop w:val="0"/>
      <w:marBottom w:val="0"/>
      <w:divBdr>
        <w:top w:val="none" w:sz="0" w:space="0" w:color="auto"/>
        <w:left w:val="none" w:sz="0" w:space="0" w:color="auto"/>
        <w:bottom w:val="none" w:sz="0" w:space="0" w:color="auto"/>
        <w:right w:val="none" w:sz="0" w:space="0" w:color="auto"/>
      </w:divBdr>
    </w:div>
    <w:div w:id="2092660495">
      <w:bodyDiv w:val="1"/>
      <w:marLeft w:val="0"/>
      <w:marRight w:val="0"/>
      <w:marTop w:val="0"/>
      <w:marBottom w:val="0"/>
      <w:divBdr>
        <w:top w:val="none" w:sz="0" w:space="0" w:color="auto"/>
        <w:left w:val="none" w:sz="0" w:space="0" w:color="auto"/>
        <w:bottom w:val="none" w:sz="0" w:space="0" w:color="auto"/>
        <w:right w:val="none" w:sz="0" w:space="0" w:color="auto"/>
      </w:divBdr>
    </w:div>
    <w:div w:id="212502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studentait-my.sharepoint.com/personal/a00222128_student_ait_ie/Documents/Analytical_Tools_Assign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GB"/>
              <a:t>Comparison of Survey Data</a:t>
            </a:r>
          </a:p>
        </c:rich>
      </c:tx>
      <c:layout>
        <c:manualLayout>
          <c:xMode val="edge"/>
          <c:yMode val="edge"/>
          <c:x val="0.28003333333333336"/>
          <c:y val="4.5561177193276375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8.8750824552962321E-2"/>
          <c:y val="0.18196177739089145"/>
          <c:w val="0.86427979521427745"/>
          <c:h val="0.72820100502512553"/>
        </c:manualLayout>
      </c:layout>
      <c:barChart>
        <c:barDir val="bar"/>
        <c:grouping val="clustered"/>
        <c:varyColors val="0"/>
        <c:ser>
          <c:idx val="0"/>
          <c:order val="0"/>
          <c:tx>
            <c:strRef>
              <c:f>[Analytical_Tools_Assignment.xlsx]Sheet2!$B$1</c:f>
              <c:strCache>
                <c:ptCount val="1"/>
                <c:pt idx="0">
                  <c:v>Quality of Support</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[Analytical_Tools_Assignment.xlsx]Sheet2!$A$2:$A$7</c:f>
              <c:strCache>
                <c:ptCount val="6"/>
                <c:pt idx="0">
                  <c:v>Tableau</c:v>
                </c:pt>
                <c:pt idx="1">
                  <c:v>Power BI</c:v>
                </c:pt>
                <c:pt idx="2">
                  <c:v>Business Objects</c:v>
                </c:pt>
                <c:pt idx="3">
                  <c:v>SAS</c:v>
                </c:pt>
                <c:pt idx="4">
                  <c:v>Oracle BI</c:v>
                </c:pt>
                <c:pt idx="5">
                  <c:v>IBM Cognos</c:v>
                </c:pt>
              </c:strCache>
            </c:strRef>
          </c:cat>
          <c:val>
            <c:numRef>
              <c:f>[Analytical_Tools_Assignment.xlsx]Sheet2!$B$2:$B$7</c:f>
              <c:numCache>
                <c:formatCode>General</c:formatCode>
                <c:ptCount val="6"/>
                <c:pt idx="0">
                  <c:v>83</c:v>
                </c:pt>
                <c:pt idx="1">
                  <c:v>80</c:v>
                </c:pt>
                <c:pt idx="2">
                  <c:v>76</c:v>
                </c:pt>
                <c:pt idx="3">
                  <c:v>84</c:v>
                </c:pt>
                <c:pt idx="4">
                  <c:v>76</c:v>
                </c:pt>
                <c:pt idx="5">
                  <c:v>71</c:v>
                </c:pt>
              </c:numCache>
            </c:numRef>
          </c:val>
          <c:extLst>
            <c:ext xmlns:c16="http://schemas.microsoft.com/office/drawing/2014/chart" uri="{C3380CC4-5D6E-409C-BE32-E72D297353CC}">
              <c16:uniqueId val="{00000000-28F3-4C0D-A495-DF33FF7E575C}"/>
            </c:ext>
          </c:extLst>
        </c:ser>
        <c:ser>
          <c:idx val="1"/>
          <c:order val="1"/>
          <c:tx>
            <c:strRef>
              <c:f>[Analytical_Tools_Assignment.xlsx]Sheet2!$C$1</c:f>
              <c:strCache>
                <c:ptCount val="1"/>
                <c:pt idx="0">
                  <c:v>Ease of Use</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[Analytical_Tools_Assignment.xlsx]Sheet2!$A$2:$A$7</c:f>
              <c:strCache>
                <c:ptCount val="6"/>
                <c:pt idx="0">
                  <c:v>Tableau</c:v>
                </c:pt>
                <c:pt idx="1">
                  <c:v>Power BI</c:v>
                </c:pt>
                <c:pt idx="2">
                  <c:v>Business Objects</c:v>
                </c:pt>
                <c:pt idx="3">
                  <c:v>SAS</c:v>
                </c:pt>
                <c:pt idx="4">
                  <c:v>Oracle BI</c:v>
                </c:pt>
                <c:pt idx="5">
                  <c:v>IBM Cognos</c:v>
                </c:pt>
              </c:strCache>
            </c:strRef>
          </c:cat>
          <c:val>
            <c:numRef>
              <c:f>[Analytical_Tools_Assignment.xlsx]Sheet2!$C$2:$C$7</c:f>
              <c:numCache>
                <c:formatCode>General</c:formatCode>
                <c:ptCount val="6"/>
                <c:pt idx="0">
                  <c:v>81</c:v>
                </c:pt>
                <c:pt idx="1">
                  <c:v>80</c:v>
                </c:pt>
                <c:pt idx="2">
                  <c:v>75</c:v>
                </c:pt>
                <c:pt idx="3">
                  <c:v>76</c:v>
                </c:pt>
                <c:pt idx="4">
                  <c:v>79</c:v>
                </c:pt>
                <c:pt idx="5">
                  <c:v>68</c:v>
                </c:pt>
              </c:numCache>
            </c:numRef>
          </c:val>
          <c:extLst>
            <c:ext xmlns:c16="http://schemas.microsoft.com/office/drawing/2014/chart" uri="{C3380CC4-5D6E-409C-BE32-E72D297353CC}">
              <c16:uniqueId val="{00000001-28F3-4C0D-A495-DF33FF7E575C}"/>
            </c:ext>
          </c:extLst>
        </c:ser>
        <c:ser>
          <c:idx val="2"/>
          <c:order val="2"/>
          <c:tx>
            <c:strRef>
              <c:f>[Analytical_Tools_Assignment.xlsx]Sheet2!$D$1</c:f>
              <c:strCache>
                <c:ptCount val="1"/>
                <c:pt idx="0">
                  <c:v>Ease of Setup</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[Analytical_Tools_Assignment.xlsx]Sheet2!$A$2:$A$7</c:f>
              <c:strCache>
                <c:ptCount val="6"/>
                <c:pt idx="0">
                  <c:v>Tableau</c:v>
                </c:pt>
                <c:pt idx="1">
                  <c:v>Power BI</c:v>
                </c:pt>
                <c:pt idx="2">
                  <c:v>Business Objects</c:v>
                </c:pt>
                <c:pt idx="3">
                  <c:v>SAS</c:v>
                </c:pt>
                <c:pt idx="4">
                  <c:v>Oracle BI</c:v>
                </c:pt>
                <c:pt idx="5">
                  <c:v>IBM Cognos</c:v>
                </c:pt>
              </c:strCache>
            </c:strRef>
          </c:cat>
          <c:val>
            <c:numRef>
              <c:f>[Analytical_Tools_Assignment.xlsx]Sheet2!$D$2:$D$7</c:f>
              <c:numCache>
                <c:formatCode>General</c:formatCode>
                <c:ptCount val="6"/>
                <c:pt idx="0">
                  <c:v>81</c:v>
                </c:pt>
                <c:pt idx="1">
                  <c:v>82</c:v>
                </c:pt>
                <c:pt idx="2">
                  <c:v>72</c:v>
                </c:pt>
                <c:pt idx="3">
                  <c:v>60</c:v>
                </c:pt>
                <c:pt idx="4">
                  <c:v>69</c:v>
                </c:pt>
                <c:pt idx="5">
                  <c:v>61</c:v>
                </c:pt>
              </c:numCache>
            </c:numRef>
          </c:val>
          <c:extLst>
            <c:ext xmlns:c16="http://schemas.microsoft.com/office/drawing/2014/chart" uri="{C3380CC4-5D6E-409C-BE32-E72D297353CC}">
              <c16:uniqueId val="{00000002-28F3-4C0D-A495-DF33FF7E575C}"/>
            </c:ext>
          </c:extLst>
        </c:ser>
        <c:ser>
          <c:idx val="3"/>
          <c:order val="3"/>
          <c:tx>
            <c:strRef>
              <c:f>[Analytical_Tools_Assignment.xlsx]Sheet2!$E$1</c:f>
              <c:strCache>
                <c:ptCount val="1"/>
                <c:pt idx="0">
                  <c:v>Meets Requirements</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strRef>
              <c:f>[Analytical_Tools_Assignment.xlsx]Sheet2!$A$2:$A$7</c:f>
              <c:strCache>
                <c:ptCount val="6"/>
                <c:pt idx="0">
                  <c:v>Tableau</c:v>
                </c:pt>
                <c:pt idx="1">
                  <c:v>Power BI</c:v>
                </c:pt>
                <c:pt idx="2">
                  <c:v>Business Objects</c:v>
                </c:pt>
                <c:pt idx="3">
                  <c:v>SAS</c:v>
                </c:pt>
                <c:pt idx="4">
                  <c:v>Oracle BI</c:v>
                </c:pt>
                <c:pt idx="5">
                  <c:v>IBM Cognos</c:v>
                </c:pt>
              </c:strCache>
            </c:strRef>
          </c:cat>
          <c:val>
            <c:numRef>
              <c:f>[Analytical_Tools_Assignment.xlsx]Sheet2!$E$2:$E$7</c:f>
              <c:numCache>
                <c:formatCode>General</c:formatCode>
                <c:ptCount val="6"/>
                <c:pt idx="0">
                  <c:v>86</c:v>
                </c:pt>
                <c:pt idx="1">
                  <c:v>80</c:v>
                </c:pt>
                <c:pt idx="2">
                  <c:v>75</c:v>
                </c:pt>
                <c:pt idx="3">
                  <c:v>88</c:v>
                </c:pt>
                <c:pt idx="4">
                  <c:v>85</c:v>
                </c:pt>
                <c:pt idx="5">
                  <c:v>81</c:v>
                </c:pt>
              </c:numCache>
            </c:numRef>
          </c:val>
          <c:extLst>
            <c:ext xmlns:c16="http://schemas.microsoft.com/office/drawing/2014/chart" uri="{C3380CC4-5D6E-409C-BE32-E72D297353CC}">
              <c16:uniqueId val="{00000003-28F3-4C0D-A495-DF33FF7E575C}"/>
            </c:ext>
          </c:extLst>
        </c:ser>
        <c:ser>
          <c:idx val="4"/>
          <c:order val="4"/>
          <c:tx>
            <c:strRef>
              <c:f>[Analytical_Tools_Assignment.xlsx]Sheet2!$F$1</c:f>
              <c:strCache>
                <c:ptCount val="1"/>
                <c:pt idx="0">
                  <c:v>Ease of Admin</c:v>
                </c:pt>
              </c:strCache>
            </c:strRef>
          </c:tx>
          <c:spPr>
            <a:pattFill prst="narHorz">
              <a:fgClr>
                <a:schemeClr val="accent5"/>
              </a:fgClr>
              <a:bgClr>
                <a:schemeClr val="accent5">
                  <a:lumMod val="20000"/>
                  <a:lumOff val="80000"/>
                </a:schemeClr>
              </a:bgClr>
            </a:pattFill>
            <a:ln>
              <a:noFill/>
            </a:ln>
            <a:effectLst>
              <a:innerShdw blurRad="114300">
                <a:schemeClr val="accent5"/>
              </a:innerShdw>
            </a:effectLst>
          </c:spPr>
          <c:invertIfNegative val="0"/>
          <c:cat>
            <c:strRef>
              <c:f>[Analytical_Tools_Assignment.xlsx]Sheet2!$A$2:$A$7</c:f>
              <c:strCache>
                <c:ptCount val="6"/>
                <c:pt idx="0">
                  <c:v>Tableau</c:v>
                </c:pt>
                <c:pt idx="1">
                  <c:v>Power BI</c:v>
                </c:pt>
                <c:pt idx="2">
                  <c:v>Business Objects</c:v>
                </c:pt>
                <c:pt idx="3">
                  <c:v>SAS</c:v>
                </c:pt>
                <c:pt idx="4">
                  <c:v>Oracle BI</c:v>
                </c:pt>
                <c:pt idx="5">
                  <c:v>IBM Cognos</c:v>
                </c:pt>
              </c:strCache>
            </c:strRef>
          </c:cat>
          <c:val>
            <c:numRef>
              <c:f>[Analytical_Tools_Assignment.xlsx]Sheet2!$F$2:$F$7</c:f>
              <c:numCache>
                <c:formatCode>General</c:formatCode>
                <c:ptCount val="6"/>
                <c:pt idx="0">
                  <c:v>83</c:v>
                </c:pt>
                <c:pt idx="1">
                  <c:v>82</c:v>
                </c:pt>
                <c:pt idx="2">
                  <c:v>74</c:v>
                </c:pt>
                <c:pt idx="3">
                  <c:v>68</c:v>
                </c:pt>
                <c:pt idx="4">
                  <c:v>73</c:v>
                </c:pt>
                <c:pt idx="5">
                  <c:v>70</c:v>
                </c:pt>
              </c:numCache>
            </c:numRef>
          </c:val>
          <c:extLst>
            <c:ext xmlns:c16="http://schemas.microsoft.com/office/drawing/2014/chart" uri="{C3380CC4-5D6E-409C-BE32-E72D297353CC}">
              <c16:uniqueId val="{00000004-28F3-4C0D-A495-DF33FF7E575C}"/>
            </c:ext>
          </c:extLst>
        </c:ser>
        <c:ser>
          <c:idx val="5"/>
          <c:order val="5"/>
          <c:tx>
            <c:strRef>
              <c:f>[Analytical_Tools_Assignment.xlsx]Sheet2!$G$1</c:f>
              <c:strCache>
                <c:ptCount val="1"/>
                <c:pt idx="0">
                  <c:v>Ease of Doing Business With</c:v>
                </c:pt>
              </c:strCache>
            </c:strRef>
          </c:tx>
          <c:spPr>
            <a:pattFill prst="narHorz">
              <a:fgClr>
                <a:schemeClr val="accent6"/>
              </a:fgClr>
              <a:bgClr>
                <a:schemeClr val="accent6">
                  <a:lumMod val="20000"/>
                  <a:lumOff val="80000"/>
                </a:schemeClr>
              </a:bgClr>
            </a:pattFill>
            <a:ln>
              <a:noFill/>
            </a:ln>
            <a:effectLst>
              <a:innerShdw blurRad="114300">
                <a:schemeClr val="accent6"/>
              </a:innerShdw>
            </a:effectLst>
          </c:spPr>
          <c:invertIfNegative val="0"/>
          <c:cat>
            <c:strRef>
              <c:f>[Analytical_Tools_Assignment.xlsx]Sheet2!$A$2:$A$7</c:f>
              <c:strCache>
                <c:ptCount val="6"/>
                <c:pt idx="0">
                  <c:v>Tableau</c:v>
                </c:pt>
                <c:pt idx="1">
                  <c:v>Power BI</c:v>
                </c:pt>
                <c:pt idx="2">
                  <c:v>Business Objects</c:v>
                </c:pt>
                <c:pt idx="3">
                  <c:v>SAS</c:v>
                </c:pt>
                <c:pt idx="4">
                  <c:v>Oracle BI</c:v>
                </c:pt>
                <c:pt idx="5">
                  <c:v>IBM Cognos</c:v>
                </c:pt>
              </c:strCache>
            </c:strRef>
          </c:cat>
          <c:val>
            <c:numRef>
              <c:f>[Analytical_Tools_Assignment.xlsx]Sheet2!$G$2:$G$7</c:f>
              <c:numCache>
                <c:formatCode>General</c:formatCode>
                <c:ptCount val="6"/>
                <c:pt idx="0">
                  <c:v>87</c:v>
                </c:pt>
                <c:pt idx="1">
                  <c:v>84</c:v>
                </c:pt>
                <c:pt idx="2">
                  <c:v>79</c:v>
                </c:pt>
                <c:pt idx="3">
                  <c:v>96</c:v>
                </c:pt>
                <c:pt idx="4">
                  <c:v>80</c:v>
                </c:pt>
                <c:pt idx="5">
                  <c:v>73</c:v>
                </c:pt>
              </c:numCache>
            </c:numRef>
          </c:val>
          <c:extLst>
            <c:ext xmlns:c16="http://schemas.microsoft.com/office/drawing/2014/chart" uri="{C3380CC4-5D6E-409C-BE32-E72D297353CC}">
              <c16:uniqueId val="{00000005-28F3-4C0D-A495-DF33FF7E575C}"/>
            </c:ext>
          </c:extLst>
        </c:ser>
        <c:ser>
          <c:idx val="6"/>
          <c:order val="6"/>
          <c:tx>
            <c:strRef>
              <c:f>[Analytical_Tools_Assignment.xlsx]Sheet2!$H$1</c:f>
              <c:strCache>
                <c:ptCount val="1"/>
                <c:pt idx="0">
                  <c:v>Average</c:v>
                </c:pt>
              </c:strCache>
            </c:strRef>
          </c:tx>
          <c:spPr>
            <a:pattFill prst="narHorz">
              <a:fgClr>
                <a:schemeClr val="accent1">
                  <a:lumMod val="60000"/>
                </a:schemeClr>
              </a:fgClr>
              <a:bgClr>
                <a:schemeClr val="accent1">
                  <a:lumMod val="60000"/>
                  <a:lumMod val="20000"/>
                  <a:lumOff val="80000"/>
                </a:schemeClr>
              </a:bgClr>
            </a:pattFill>
            <a:ln>
              <a:noFill/>
            </a:ln>
            <a:effectLst>
              <a:innerShdw blurRad="114300">
                <a:schemeClr val="accent1">
                  <a:lumMod val="60000"/>
                </a:schemeClr>
              </a:innerShdw>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pPr xmlns:c15="http://schemas.microsoft.com/office/drawing/2012/chart">
                  <a:prstGeom prst="leftArrowCallout">
                    <a:avLst/>
                  </a:prstGeom>
                  <a:noFill/>
                  <a:ln>
                    <a:noFill/>
                  </a:ln>
                </c15:spPr>
                <c15:showLeaderLines val="0"/>
              </c:ext>
            </c:extLst>
          </c:dLbls>
          <c:cat>
            <c:strRef>
              <c:f>[Analytical_Tools_Assignment.xlsx]Sheet2!$A$2:$A$7</c:f>
              <c:strCache>
                <c:ptCount val="6"/>
                <c:pt idx="0">
                  <c:v>Tableau</c:v>
                </c:pt>
                <c:pt idx="1">
                  <c:v>Power BI</c:v>
                </c:pt>
                <c:pt idx="2">
                  <c:v>Business Objects</c:v>
                </c:pt>
                <c:pt idx="3">
                  <c:v>SAS</c:v>
                </c:pt>
                <c:pt idx="4">
                  <c:v>Oracle BI</c:v>
                </c:pt>
                <c:pt idx="5">
                  <c:v>IBM Cognos</c:v>
                </c:pt>
              </c:strCache>
            </c:strRef>
          </c:cat>
          <c:val>
            <c:numRef>
              <c:f>[Analytical_Tools_Assignment.xlsx]Sheet2!$H$2:$H$7</c:f>
              <c:numCache>
                <c:formatCode>0</c:formatCode>
                <c:ptCount val="6"/>
                <c:pt idx="0">
                  <c:v>83.5</c:v>
                </c:pt>
                <c:pt idx="1">
                  <c:v>81.333333333333329</c:v>
                </c:pt>
                <c:pt idx="2">
                  <c:v>75.166666666666671</c:v>
                </c:pt>
                <c:pt idx="3">
                  <c:v>78.666666666666671</c:v>
                </c:pt>
                <c:pt idx="4">
                  <c:v>77</c:v>
                </c:pt>
                <c:pt idx="5">
                  <c:v>70.666666666666671</c:v>
                </c:pt>
              </c:numCache>
            </c:numRef>
          </c:val>
          <c:extLst>
            <c:ext xmlns:c16="http://schemas.microsoft.com/office/drawing/2014/chart" uri="{C3380CC4-5D6E-409C-BE32-E72D297353CC}">
              <c16:uniqueId val="{00000006-28F3-4C0D-A495-DF33FF7E575C}"/>
            </c:ext>
          </c:extLst>
        </c:ser>
        <c:dLbls>
          <c:showLegendKey val="0"/>
          <c:showVal val="0"/>
          <c:showCatName val="0"/>
          <c:showSerName val="0"/>
          <c:showPercent val="0"/>
          <c:showBubbleSize val="0"/>
        </c:dLbls>
        <c:gapWidth val="194"/>
        <c:axId val="679924512"/>
        <c:axId val="1234297823"/>
      </c:barChart>
      <c:catAx>
        <c:axId val="679924512"/>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297823"/>
        <c:crosses val="autoZero"/>
        <c:auto val="1"/>
        <c:lblAlgn val="ctr"/>
        <c:lblOffset val="100"/>
        <c:noMultiLvlLbl val="0"/>
      </c:catAx>
      <c:valAx>
        <c:axId val="1234297823"/>
        <c:scaling>
          <c:orientation val="minMax"/>
          <c:max val="100"/>
          <c:min val="0"/>
        </c:scaling>
        <c:delete val="0"/>
        <c:axPos val="b"/>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924512"/>
        <c:crosses val="autoZero"/>
        <c:crossBetween val="between"/>
        <c:majorUnit val="5"/>
      </c:valAx>
      <c:spPr>
        <a:noFill/>
        <a:ln>
          <a:noFill/>
        </a:ln>
        <a:effectLst/>
      </c:spPr>
    </c:plotArea>
    <c:legend>
      <c:legendPos val="t"/>
      <c:layout>
        <c:manualLayout>
          <c:xMode val="edge"/>
          <c:yMode val="edge"/>
          <c:x val="8.7216535433070869E-2"/>
          <c:y val="9.3540849946948126E-2"/>
          <c:w val="0.83556692913385822"/>
          <c:h val="7.745727050948728E-2"/>
        </c:manualLayout>
      </c:layout>
      <c:overlay val="1"/>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Pow</b:Tag>
    <b:SourceType>InternetSite</b:SourceType>
    <b:Guid>{23E20F34-EDCE-4656-A83D-F3DCCB2BE629}</b:Guid>
    <b:Title>PowerBI</b:Title>
    <b:InternetSiteTitle>Microsoft.com</b:InternetSiteTitle>
    <b:URL>https://powerbi.microsoft.com/en-us/</b:URL>
    <b:Year>2018</b:Year>
    <b:RefOrder>4</b:RefOrder>
  </b:Source>
  <b:Source>
    <b:Tag>Cin18</b:Tag>
    <b:SourceType>InternetSite</b:SourceType>
    <b:Guid>{010F509A-6AF1-48D2-865C-B0BC656E8AF0}</b:Guid>
    <b:Author>
      <b:Author>
        <b:NameList>
          <b:Person>
            <b:Last>Cindi Howson</b:Last>
            <b:First>Rita</b:First>
            <b:Middle>Sallam, James Richardson, Joao Tapadinhas, Carlie Idoine, Alys Woodward</b:Middle>
          </b:Person>
        </b:NameList>
      </b:Author>
    </b:Author>
    <b:Title>Magic Quadrant for Analytics and Business Intelligence Platforms</b:Title>
    <b:Year>2018</b:Year>
    <b:Month>February</b:Month>
    <b:Day>26</b:Day>
    <b:URL>https://www.gartner.com/doc/reprints?id=1-3TXXSLV&amp;ct=170221&amp;st=sb</b:URL>
    <b:InternetSiteTitle>gartner.com</b:InternetSiteTitle>
    <b:RefOrder>2</b:RefOrder>
  </b:Source>
  <b:Source>
    <b:Tag>FRA18</b:Tag>
    <b:SourceType>InternetSite</b:SourceType>
    <b:Guid>{FF393A06-9D73-472B-9951-E92ADE46C85E}</b:Guid>
    <b:Author>
      <b:Author>
        <b:NameList>
          <b:Person>
            <b:Last>AJENSTAT</b:Last>
            <b:First>FRANCOIS</b:First>
          </b:Person>
        </b:NameList>
      </b:Author>
    </b:Author>
    <b:Title>Tableau named a leader in the Gartner Magic Quadrant for six years in a row</b:Title>
    <b:InternetSiteTitle>Tableau.com</b:InternetSiteTitle>
    <b:Year>2018</b:Year>
    <b:Month>February</b:Month>
    <b:Day>27</b:Day>
    <b:URL>https://www.tableau.com/about/blog/2018/2/tableau-named-leader-gartner-magic-quadrant-six-years-row-82534</b:URL>
    <b:RefOrder>7</b:RefOrder>
  </b:Source>
  <b:Source>
    <b:Tag>SAP16</b:Tag>
    <b:SourceType>InternetSite</b:SourceType>
    <b:Guid>{7B7BC2C6-31D0-4D3E-9D2C-0855B8EB464F}</b:Guid>
    <b:Author>
      <b:Author>
        <b:Corporate>SAP SE</b:Corporate>
      </b:Author>
    </b:Author>
    <b:Title>SAP BusinessObjects Analytics</b:Title>
    <b:InternetSiteTitle>SAP.com</b:InternetSiteTitle>
    <b:Year>2016</b:Year>
    <b:URL>https://www.sap.com/uk/products/bi-platform.html?campaigncode=CRM-GB18-PPC-GGB_LA1FC1&amp;source=ppc-UK-google-it-anabo-brand-standard&amp;gclid=CKC9rZPYl94CFZeMhQodtYAGMg&amp;gclsrc=ds#pdf-asset=e65abd4e-777c-0010-82c7-eda71af511fa&amp;page=12</b:URL>
    <b:RefOrder>1</b:RefOrder>
  </b:Source>
  <b:Source>
    <b:Tag>Gri18</b:Tag>
    <b:SourceType>InternetSite</b:SourceType>
    <b:Guid>{F9390514-3FF8-4E30-AC03-4446794DB07A}</b:Guid>
    <b:Title>Grid® Report for Business Intelligence Platforms | Spring 2018</b:Title>
    <b:InternetSiteTitle>G2crowd.com</b:InternetSiteTitle>
    <b:Year>2018</b:Year>
    <b:URL>https://www.g2crowd.com/gated_content/tokens/ddd9a631-de18-4c35-92e5-eb4e4f5eea34</b:URL>
    <b:RefOrder>3</b:RefOrder>
  </b:Source>
  <b:Source>
    <b:Tag>Dat18</b:Tag>
    <b:SourceType>InternetSite</b:SourceType>
    <b:Guid>{51B86824-2194-492A-AE30-0F4593169EDD}</b:Guid>
    <b:Title>What is SAS Programming – SAS Features</b:Title>
    <b:Year>2018</b:Year>
    <b:Author>
      <b:Author>
        <b:NameList>
          <b:Person>
            <b:Last>Flair</b:Last>
            <b:First>Data</b:First>
          </b:Person>
        </b:NameList>
      </b:Author>
    </b:Author>
    <b:InternetSiteTitle>data-flair.training</b:InternetSiteTitle>
    <b:Month>Mar</b:Month>
    <b:Day>16</b:Day>
    <b:URL>https://data-flair.training/blogs/sas-features/ </b:URL>
    <b:RefOrder>5</b:RefOrder>
  </b:Source>
  <b:Source>
    <b:Tag>VIK12</b:Tag>
    <b:SourceType>InternetSite</b:SourceType>
    <b:Guid>{305BAC98-5634-48A3-8398-81DBC6D1BFE5}</b:Guid>
    <b:Author>
      <b:Author>
        <b:NameList>
          <b:Person>
            <b:Last>VIKAS_MANORIA</b:Last>
          </b:Person>
        </b:NameList>
      </b:Author>
    </b:Author>
    <b:Year>2012</b:Year>
    <b:Month>May</b:Month>
    <b:URL>https://www.ibm.com/developerworks/community/blogs/ibm-bi-</b:URL>
    <b:Title>IBM Business Intelligence Software &amp; Its Capabilities</b:Title>
    <b:InternetSiteTitle>www.ibm.com</b:InternetSiteTitle>
    <b:Day>3</b:Day>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9FAF7C-3AC4-42B2-B432-2C806742A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Analytical Tools</dc:title>
  <dc:subject/>
  <dc:creator>Achal</dc:creator>
  <cp:keywords/>
  <dc:description/>
  <cp:lastModifiedBy>Oriyomi Waya</cp:lastModifiedBy>
  <cp:revision>25</cp:revision>
  <dcterms:created xsi:type="dcterms:W3CDTF">2018-10-22T13:37:00Z</dcterms:created>
  <dcterms:modified xsi:type="dcterms:W3CDTF">2018-10-23T13:07:00Z</dcterms:modified>
</cp:coreProperties>
</file>