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84820627"/>
        <w:docPartObj>
          <w:docPartGallery w:val="Cover Pages"/>
          <w:docPartUnique/>
        </w:docPartObj>
      </w:sdtPr>
      <w:sdtEndPr/>
      <w:sdtContent>
        <w:p w14:paraId="2258BF22" w14:textId="1EC5E603" w:rsidR="00132D03" w:rsidRDefault="00132D03">
          <w:r>
            <w:rPr>
              <w:noProof/>
              <w:lang w:val="en-IN" w:eastAsia="en-IN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0583CBE" wp14:editId="141F26F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<w:pict>
                  <v:group w14:anchorId="569F08EA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1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A2647FE" wp14:editId="79A49D9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920DC4F" w14:textId="3132DC4E" w:rsidR="00132D03" w:rsidRDefault="002964D7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Achal Gupta</w:t>
                                    </w:r>
                                  </w:p>
                                </w:sdtContent>
                              </w:sdt>
                              <w:p w14:paraId="1CB07787" w14:textId="22379AAA" w:rsidR="00132D03" w:rsidRDefault="004702D3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964D7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A00258772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920DC4F" w14:textId="3132DC4E" w:rsidR="00132D03" w:rsidRDefault="002964D7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Achal Gupta</w:t>
                              </w:r>
                            </w:p>
                          </w:sdtContent>
                        </w:sdt>
                        <w:p w14:paraId="1CB07787" w14:textId="22379AAA" w:rsidR="00132D03" w:rsidRDefault="00B84A1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2964D7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A00258772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B300D7F" wp14:editId="2915B0E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4EDCB9" w14:textId="77777777" w:rsidR="00132D03" w:rsidRDefault="004702D3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32D03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tableau features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E768792" w14:textId="77777777" w:rsidR="00132D03" w:rsidRDefault="00132D0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Data visuali</w:t>
                                    </w:r>
                                    <w:r w:rsidR="000B49D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z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5A4EDCB9" w14:textId="77777777" w:rsidR="00132D03" w:rsidRDefault="00B84A17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132D03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tableau features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E768792" w14:textId="77777777" w:rsidR="00132D03" w:rsidRDefault="00132D0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Data visuali</w:t>
                              </w:r>
                              <w:r w:rsidR="000B49D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z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ation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1A94DC6" w14:textId="77777777" w:rsidR="00132D03" w:rsidRDefault="00132D03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8416300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D80672E" w14:textId="4A422750" w:rsidR="00AC5B9C" w:rsidRDefault="00AC5B9C">
          <w:pPr>
            <w:pStyle w:val="TOCHeading"/>
          </w:pPr>
          <w:r>
            <w:t>Table of Contents</w:t>
          </w:r>
        </w:p>
        <w:p w14:paraId="322BF4B8" w14:textId="77777777" w:rsidR="009F48E9" w:rsidRDefault="00AC5B9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6335443" w:history="1">
            <w:r w:rsidR="009F48E9" w:rsidRPr="00BC5320">
              <w:rPr>
                <w:rStyle w:val="Hyperlink"/>
                <w:noProof/>
              </w:rPr>
              <w:t>Introduction:</w:t>
            </w:r>
            <w:r w:rsidR="009F48E9">
              <w:rPr>
                <w:noProof/>
                <w:webHidden/>
              </w:rPr>
              <w:tab/>
            </w:r>
            <w:r w:rsidR="009F48E9">
              <w:rPr>
                <w:noProof/>
                <w:webHidden/>
              </w:rPr>
              <w:fldChar w:fldCharType="begin"/>
            </w:r>
            <w:r w:rsidR="009F48E9">
              <w:rPr>
                <w:noProof/>
                <w:webHidden/>
              </w:rPr>
              <w:instrText xml:space="preserve"> PAGEREF _Toc6335443 \h </w:instrText>
            </w:r>
            <w:r w:rsidR="009F48E9">
              <w:rPr>
                <w:noProof/>
                <w:webHidden/>
              </w:rPr>
            </w:r>
            <w:r w:rsidR="009F48E9">
              <w:rPr>
                <w:noProof/>
                <w:webHidden/>
              </w:rPr>
              <w:fldChar w:fldCharType="separate"/>
            </w:r>
            <w:r w:rsidR="009F48E9">
              <w:rPr>
                <w:noProof/>
                <w:webHidden/>
              </w:rPr>
              <w:t>2</w:t>
            </w:r>
            <w:r w:rsidR="009F48E9">
              <w:rPr>
                <w:noProof/>
                <w:webHidden/>
              </w:rPr>
              <w:fldChar w:fldCharType="end"/>
            </w:r>
          </w:hyperlink>
        </w:p>
        <w:p w14:paraId="5B580CA3" w14:textId="77777777" w:rsidR="009F48E9" w:rsidRDefault="004702D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6335444" w:history="1">
            <w:r w:rsidR="009F48E9" w:rsidRPr="00BC5320">
              <w:rPr>
                <w:rStyle w:val="Hyperlink"/>
                <w:noProof/>
              </w:rPr>
              <w:t>Dataset:</w:t>
            </w:r>
            <w:r w:rsidR="009F48E9">
              <w:rPr>
                <w:noProof/>
                <w:webHidden/>
              </w:rPr>
              <w:tab/>
            </w:r>
            <w:r w:rsidR="009F48E9">
              <w:rPr>
                <w:noProof/>
                <w:webHidden/>
              </w:rPr>
              <w:fldChar w:fldCharType="begin"/>
            </w:r>
            <w:r w:rsidR="009F48E9">
              <w:rPr>
                <w:noProof/>
                <w:webHidden/>
              </w:rPr>
              <w:instrText xml:space="preserve"> PAGEREF _Toc6335444 \h </w:instrText>
            </w:r>
            <w:r w:rsidR="009F48E9">
              <w:rPr>
                <w:noProof/>
                <w:webHidden/>
              </w:rPr>
            </w:r>
            <w:r w:rsidR="009F48E9">
              <w:rPr>
                <w:noProof/>
                <w:webHidden/>
              </w:rPr>
              <w:fldChar w:fldCharType="separate"/>
            </w:r>
            <w:r w:rsidR="009F48E9">
              <w:rPr>
                <w:noProof/>
                <w:webHidden/>
              </w:rPr>
              <w:t>2</w:t>
            </w:r>
            <w:r w:rsidR="009F48E9">
              <w:rPr>
                <w:noProof/>
                <w:webHidden/>
              </w:rPr>
              <w:fldChar w:fldCharType="end"/>
            </w:r>
          </w:hyperlink>
        </w:p>
        <w:p w14:paraId="5BE9A23A" w14:textId="77777777" w:rsidR="009F48E9" w:rsidRDefault="004702D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6335445" w:history="1">
            <w:r w:rsidR="009F48E9" w:rsidRPr="00BC5320">
              <w:rPr>
                <w:rStyle w:val="Hyperlink"/>
                <w:noProof/>
              </w:rPr>
              <w:t>Problem Statement:</w:t>
            </w:r>
            <w:r w:rsidR="009F48E9">
              <w:rPr>
                <w:noProof/>
                <w:webHidden/>
              </w:rPr>
              <w:tab/>
            </w:r>
            <w:r w:rsidR="009F48E9">
              <w:rPr>
                <w:noProof/>
                <w:webHidden/>
              </w:rPr>
              <w:fldChar w:fldCharType="begin"/>
            </w:r>
            <w:r w:rsidR="009F48E9">
              <w:rPr>
                <w:noProof/>
                <w:webHidden/>
              </w:rPr>
              <w:instrText xml:space="preserve"> PAGEREF _Toc6335445 \h </w:instrText>
            </w:r>
            <w:r w:rsidR="009F48E9">
              <w:rPr>
                <w:noProof/>
                <w:webHidden/>
              </w:rPr>
            </w:r>
            <w:r w:rsidR="009F48E9">
              <w:rPr>
                <w:noProof/>
                <w:webHidden/>
              </w:rPr>
              <w:fldChar w:fldCharType="separate"/>
            </w:r>
            <w:r w:rsidR="009F48E9">
              <w:rPr>
                <w:noProof/>
                <w:webHidden/>
              </w:rPr>
              <w:t>2</w:t>
            </w:r>
            <w:r w:rsidR="009F48E9">
              <w:rPr>
                <w:noProof/>
                <w:webHidden/>
              </w:rPr>
              <w:fldChar w:fldCharType="end"/>
            </w:r>
          </w:hyperlink>
        </w:p>
        <w:p w14:paraId="2D01832F" w14:textId="77777777" w:rsidR="009F48E9" w:rsidRDefault="004702D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6335446" w:history="1">
            <w:r w:rsidR="009F48E9" w:rsidRPr="00BC5320">
              <w:rPr>
                <w:rStyle w:val="Hyperlink"/>
                <w:noProof/>
              </w:rPr>
              <w:t>Features:</w:t>
            </w:r>
            <w:r w:rsidR="009F48E9">
              <w:rPr>
                <w:noProof/>
                <w:webHidden/>
              </w:rPr>
              <w:tab/>
            </w:r>
            <w:r w:rsidR="009F48E9">
              <w:rPr>
                <w:noProof/>
                <w:webHidden/>
              </w:rPr>
              <w:fldChar w:fldCharType="begin"/>
            </w:r>
            <w:r w:rsidR="009F48E9">
              <w:rPr>
                <w:noProof/>
                <w:webHidden/>
              </w:rPr>
              <w:instrText xml:space="preserve"> PAGEREF _Toc6335446 \h </w:instrText>
            </w:r>
            <w:r w:rsidR="009F48E9">
              <w:rPr>
                <w:noProof/>
                <w:webHidden/>
              </w:rPr>
            </w:r>
            <w:r w:rsidR="009F48E9">
              <w:rPr>
                <w:noProof/>
                <w:webHidden/>
              </w:rPr>
              <w:fldChar w:fldCharType="separate"/>
            </w:r>
            <w:r w:rsidR="009F48E9">
              <w:rPr>
                <w:noProof/>
                <w:webHidden/>
              </w:rPr>
              <w:t>3</w:t>
            </w:r>
            <w:r w:rsidR="009F48E9">
              <w:rPr>
                <w:noProof/>
                <w:webHidden/>
              </w:rPr>
              <w:fldChar w:fldCharType="end"/>
            </w:r>
          </w:hyperlink>
        </w:p>
        <w:p w14:paraId="2E125C12" w14:textId="77777777" w:rsidR="009F48E9" w:rsidRDefault="004702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6335447" w:history="1">
            <w:r w:rsidR="009F48E9" w:rsidRPr="00BC5320">
              <w:rPr>
                <w:rStyle w:val="Hyperlink"/>
                <w:noProof/>
                <w:lang w:val="en-GB"/>
              </w:rPr>
              <w:t>Cross Database Joins and Data Blending in Tableau</w:t>
            </w:r>
            <w:r w:rsidR="009F48E9">
              <w:rPr>
                <w:noProof/>
                <w:webHidden/>
              </w:rPr>
              <w:tab/>
            </w:r>
            <w:r w:rsidR="009F48E9">
              <w:rPr>
                <w:noProof/>
                <w:webHidden/>
              </w:rPr>
              <w:fldChar w:fldCharType="begin"/>
            </w:r>
            <w:r w:rsidR="009F48E9">
              <w:rPr>
                <w:noProof/>
                <w:webHidden/>
              </w:rPr>
              <w:instrText xml:space="preserve"> PAGEREF _Toc6335447 \h </w:instrText>
            </w:r>
            <w:r w:rsidR="009F48E9">
              <w:rPr>
                <w:noProof/>
                <w:webHidden/>
              </w:rPr>
            </w:r>
            <w:r w:rsidR="009F48E9">
              <w:rPr>
                <w:noProof/>
                <w:webHidden/>
              </w:rPr>
              <w:fldChar w:fldCharType="separate"/>
            </w:r>
            <w:r w:rsidR="009F48E9">
              <w:rPr>
                <w:noProof/>
                <w:webHidden/>
              </w:rPr>
              <w:t>3</w:t>
            </w:r>
            <w:r w:rsidR="009F48E9">
              <w:rPr>
                <w:noProof/>
                <w:webHidden/>
              </w:rPr>
              <w:fldChar w:fldCharType="end"/>
            </w:r>
          </w:hyperlink>
        </w:p>
        <w:p w14:paraId="1162E8A5" w14:textId="77777777" w:rsidR="009F48E9" w:rsidRDefault="004702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6335448" w:history="1">
            <w:r w:rsidR="009F48E9" w:rsidRPr="00BC5320">
              <w:rPr>
                <w:rStyle w:val="Hyperlink"/>
                <w:noProof/>
              </w:rPr>
              <w:t>Types of Joins in tableau</w:t>
            </w:r>
            <w:r w:rsidR="009F48E9">
              <w:rPr>
                <w:noProof/>
                <w:webHidden/>
              </w:rPr>
              <w:tab/>
            </w:r>
            <w:r w:rsidR="009F48E9">
              <w:rPr>
                <w:noProof/>
                <w:webHidden/>
              </w:rPr>
              <w:fldChar w:fldCharType="begin"/>
            </w:r>
            <w:r w:rsidR="009F48E9">
              <w:rPr>
                <w:noProof/>
                <w:webHidden/>
              </w:rPr>
              <w:instrText xml:space="preserve"> PAGEREF _Toc6335448 \h </w:instrText>
            </w:r>
            <w:r w:rsidR="009F48E9">
              <w:rPr>
                <w:noProof/>
                <w:webHidden/>
              </w:rPr>
            </w:r>
            <w:r w:rsidR="009F48E9">
              <w:rPr>
                <w:noProof/>
                <w:webHidden/>
              </w:rPr>
              <w:fldChar w:fldCharType="separate"/>
            </w:r>
            <w:r w:rsidR="009F48E9">
              <w:rPr>
                <w:noProof/>
                <w:webHidden/>
              </w:rPr>
              <w:t>4</w:t>
            </w:r>
            <w:r w:rsidR="009F48E9">
              <w:rPr>
                <w:noProof/>
                <w:webHidden/>
              </w:rPr>
              <w:fldChar w:fldCharType="end"/>
            </w:r>
          </w:hyperlink>
        </w:p>
        <w:p w14:paraId="1A83CE12" w14:textId="77777777" w:rsidR="009F48E9" w:rsidRDefault="004702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6335449" w:history="1">
            <w:r w:rsidR="009F48E9" w:rsidRPr="00BC5320">
              <w:rPr>
                <w:rStyle w:val="Hyperlink"/>
                <w:noProof/>
                <w:lang w:val="en-GB"/>
              </w:rPr>
              <w:t>Using R within Tableau</w:t>
            </w:r>
            <w:r w:rsidR="009F48E9">
              <w:rPr>
                <w:noProof/>
                <w:webHidden/>
              </w:rPr>
              <w:tab/>
            </w:r>
            <w:r w:rsidR="009F48E9">
              <w:rPr>
                <w:noProof/>
                <w:webHidden/>
              </w:rPr>
              <w:fldChar w:fldCharType="begin"/>
            </w:r>
            <w:r w:rsidR="009F48E9">
              <w:rPr>
                <w:noProof/>
                <w:webHidden/>
              </w:rPr>
              <w:instrText xml:space="preserve"> PAGEREF _Toc6335449 \h </w:instrText>
            </w:r>
            <w:r w:rsidR="009F48E9">
              <w:rPr>
                <w:noProof/>
                <w:webHidden/>
              </w:rPr>
            </w:r>
            <w:r w:rsidR="009F48E9">
              <w:rPr>
                <w:noProof/>
                <w:webHidden/>
              </w:rPr>
              <w:fldChar w:fldCharType="separate"/>
            </w:r>
            <w:r w:rsidR="009F48E9">
              <w:rPr>
                <w:noProof/>
                <w:webHidden/>
              </w:rPr>
              <w:t>5</w:t>
            </w:r>
            <w:r w:rsidR="009F48E9">
              <w:rPr>
                <w:noProof/>
                <w:webHidden/>
              </w:rPr>
              <w:fldChar w:fldCharType="end"/>
            </w:r>
          </w:hyperlink>
        </w:p>
        <w:p w14:paraId="4D8550FF" w14:textId="77777777" w:rsidR="009F48E9" w:rsidRDefault="004702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6335450" w:history="1">
            <w:r w:rsidR="009F48E9" w:rsidRPr="00BC5320">
              <w:rPr>
                <w:rStyle w:val="Hyperlink"/>
                <w:noProof/>
              </w:rPr>
              <w:t>Necessary Installation and Setup for R Integration</w:t>
            </w:r>
            <w:r w:rsidR="009F48E9">
              <w:rPr>
                <w:noProof/>
                <w:webHidden/>
              </w:rPr>
              <w:tab/>
            </w:r>
            <w:r w:rsidR="009F48E9">
              <w:rPr>
                <w:noProof/>
                <w:webHidden/>
              </w:rPr>
              <w:fldChar w:fldCharType="begin"/>
            </w:r>
            <w:r w:rsidR="009F48E9">
              <w:rPr>
                <w:noProof/>
                <w:webHidden/>
              </w:rPr>
              <w:instrText xml:space="preserve"> PAGEREF _Toc6335450 \h </w:instrText>
            </w:r>
            <w:r w:rsidR="009F48E9">
              <w:rPr>
                <w:noProof/>
                <w:webHidden/>
              </w:rPr>
            </w:r>
            <w:r w:rsidR="009F48E9">
              <w:rPr>
                <w:noProof/>
                <w:webHidden/>
              </w:rPr>
              <w:fldChar w:fldCharType="separate"/>
            </w:r>
            <w:r w:rsidR="009F48E9">
              <w:rPr>
                <w:noProof/>
                <w:webHidden/>
              </w:rPr>
              <w:t>5</w:t>
            </w:r>
            <w:r w:rsidR="009F48E9">
              <w:rPr>
                <w:noProof/>
                <w:webHidden/>
              </w:rPr>
              <w:fldChar w:fldCharType="end"/>
            </w:r>
          </w:hyperlink>
        </w:p>
        <w:p w14:paraId="0E8112EB" w14:textId="77777777" w:rsidR="009F48E9" w:rsidRDefault="004702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6335451" w:history="1">
            <w:r w:rsidR="009F48E9" w:rsidRPr="00BC5320">
              <w:rPr>
                <w:rStyle w:val="Hyperlink"/>
                <w:noProof/>
                <w:lang w:val="en-GB"/>
              </w:rPr>
              <w:t>Set Actions in Tableau</w:t>
            </w:r>
            <w:r w:rsidR="009F48E9">
              <w:rPr>
                <w:noProof/>
                <w:webHidden/>
              </w:rPr>
              <w:tab/>
            </w:r>
            <w:r w:rsidR="009F48E9">
              <w:rPr>
                <w:noProof/>
                <w:webHidden/>
              </w:rPr>
              <w:fldChar w:fldCharType="begin"/>
            </w:r>
            <w:r w:rsidR="009F48E9">
              <w:rPr>
                <w:noProof/>
                <w:webHidden/>
              </w:rPr>
              <w:instrText xml:space="preserve"> PAGEREF _Toc6335451 \h </w:instrText>
            </w:r>
            <w:r w:rsidR="009F48E9">
              <w:rPr>
                <w:noProof/>
                <w:webHidden/>
              </w:rPr>
            </w:r>
            <w:r w:rsidR="009F48E9">
              <w:rPr>
                <w:noProof/>
                <w:webHidden/>
              </w:rPr>
              <w:fldChar w:fldCharType="separate"/>
            </w:r>
            <w:r w:rsidR="009F48E9">
              <w:rPr>
                <w:noProof/>
                <w:webHidden/>
              </w:rPr>
              <w:t>6</w:t>
            </w:r>
            <w:r w:rsidR="009F48E9">
              <w:rPr>
                <w:noProof/>
                <w:webHidden/>
              </w:rPr>
              <w:fldChar w:fldCharType="end"/>
            </w:r>
          </w:hyperlink>
        </w:p>
        <w:p w14:paraId="08BF7167" w14:textId="77777777" w:rsidR="009F48E9" w:rsidRDefault="004702D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6335452" w:history="1">
            <w:r w:rsidR="009F48E9" w:rsidRPr="00BC5320">
              <w:rPr>
                <w:rStyle w:val="Hyperlink"/>
                <w:noProof/>
              </w:rPr>
              <w:t>KIVA Story:</w:t>
            </w:r>
            <w:r w:rsidR="009F48E9">
              <w:rPr>
                <w:noProof/>
                <w:webHidden/>
              </w:rPr>
              <w:tab/>
            </w:r>
            <w:r w:rsidR="009F48E9">
              <w:rPr>
                <w:noProof/>
                <w:webHidden/>
              </w:rPr>
              <w:fldChar w:fldCharType="begin"/>
            </w:r>
            <w:r w:rsidR="009F48E9">
              <w:rPr>
                <w:noProof/>
                <w:webHidden/>
              </w:rPr>
              <w:instrText xml:space="preserve"> PAGEREF _Toc6335452 \h </w:instrText>
            </w:r>
            <w:r w:rsidR="009F48E9">
              <w:rPr>
                <w:noProof/>
                <w:webHidden/>
              </w:rPr>
            </w:r>
            <w:r w:rsidR="009F48E9">
              <w:rPr>
                <w:noProof/>
                <w:webHidden/>
              </w:rPr>
              <w:fldChar w:fldCharType="separate"/>
            </w:r>
            <w:r w:rsidR="009F48E9">
              <w:rPr>
                <w:noProof/>
                <w:webHidden/>
              </w:rPr>
              <w:t>8</w:t>
            </w:r>
            <w:r w:rsidR="009F48E9">
              <w:rPr>
                <w:noProof/>
                <w:webHidden/>
              </w:rPr>
              <w:fldChar w:fldCharType="end"/>
            </w:r>
          </w:hyperlink>
        </w:p>
        <w:p w14:paraId="336E4074" w14:textId="77777777" w:rsidR="009F48E9" w:rsidRDefault="004702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6335453" w:history="1">
            <w:r w:rsidR="009F48E9" w:rsidRPr="00BC5320">
              <w:rPr>
                <w:rStyle w:val="Hyperlink"/>
                <w:noProof/>
                <w:lang w:val="en-GB"/>
              </w:rPr>
              <w:t>World Impact</w:t>
            </w:r>
            <w:r w:rsidR="009F48E9">
              <w:rPr>
                <w:noProof/>
                <w:webHidden/>
              </w:rPr>
              <w:tab/>
            </w:r>
            <w:r w:rsidR="009F48E9">
              <w:rPr>
                <w:noProof/>
                <w:webHidden/>
              </w:rPr>
              <w:fldChar w:fldCharType="begin"/>
            </w:r>
            <w:r w:rsidR="009F48E9">
              <w:rPr>
                <w:noProof/>
                <w:webHidden/>
              </w:rPr>
              <w:instrText xml:space="preserve"> PAGEREF _Toc6335453 \h </w:instrText>
            </w:r>
            <w:r w:rsidR="009F48E9">
              <w:rPr>
                <w:noProof/>
                <w:webHidden/>
              </w:rPr>
            </w:r>
            <w:r w:rsidR="009F48E9">
              <w:rPr>
                <w:noProof/>
                <w:webHidden/>
              </w:rPr>
              <w:fldChar w:fldCharType="separate"/>
            </w:r>
            <w:r w:rsidR="009F48E9">
              <w:rPr>
                <w:noProof/>
                <w:webHidden/>
              </w:rPr>
              <w:t>8</w:t>
            </w:r>
            <w:r w:rsidR="009F48E9">
              <w:rPr>
                <w:noProof/>
                <w:webHidden/>
              </w:rPr>
              <w:fldChar w:fldCharType="end"/>
            </w:r>
          </w:hyperlink>
        </w:p>
        <w:p w14:paraId="27AB7949" w14:textId="77777777" w:rsidR="009F48E9" w:rsidRDefault="004702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6335454" w:history="1">
            <w:r w:rsidR="009F48E9" w:rsidRPr="00BC5320">
              <w:rPr>
                <w:rStyle w:val="Hyperlink"/>
                <w:noProof/>
                <w:lang w:val="en-GB"/>
              </w:rPr>
              <w:t>Popularity</w:t>
            </w:r>
            <w:r w:rsidR="009F48E9">
              <w:rPr>
                <w:noProof/>
                <w:webHidden/>
              </w:rPr>
              <w:tab/>
            </w:r>
            <w:r w:rsidR="009F48E9">
              <w:rPr>
                <w:noProof/>
                <w:webHidden/>
              </w:rPr>
              <w:fldChar w:fldCharType="begin"/>
            </w:r>
            <w:r w:rsidR="009F48E9">
              <w:rPr>
                <w:noProof/>
                <w:webHidden/>
              </w:rPr>
              <w:instrText xml:space="preserve"> PAGEREF _Toc6335454 \h </w:instrText>
            </w:r>
            <w:r w:rsidR="009F48E9">
              <w:rPr>
                <w:noProof/>
                <w:webHidden/>
              </w:rPr>
            </w:r>
            <w:r w:rsidR="009F48E9">
              <w:rPr>
                <w:noProof/>
                <w:webHidden/>
              </w:rPr>
              <w:fldChar w:fldCharType="separate"/>
            </w:r>
            <w:r w:rsidR="009F48E9">
              <w:rPr>
                <w:noProof/>
                <w:webHidden/>
              </w:rPr>
              <w:t>9</w:t>
            </w:r>
            <w:r w:rsidR="009F48E9">
              <w:rPr>
                <w:noProof/>
                <w:webHidden/>
              </w:rPr>
              <w:fldChar w:fldCharType="end"/>
            </w:r>
          </w:hyperlink>
        </w:p>
        <w:p w14:paraId="7858A282" w14:textId="77777777" w:rsidR="009F48E9" w:rsidRDefault="004702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6335455" w:history="1">
            <w:r w:rsidR="009F48E9" w:rsidRPr="00BC5320">
              <w:rPr>
                <w:rStyle w:val="Hyperlink"/>
                <w:noProof/>
                <w:lang w:val="en-GB"/>
              </w:rPr>
              <w:t>Exceptional Months</w:t>
            </w:r>
            <w:r w:rsidR="009F48E9">
              <w:rPr>
                <w:noProof/>
                <w:webHidden/>
              </w:rPr>
              <w:tab/>
            </w:r>
            <w:r w:rsidR="009F48E9">
              <w:rPr>
                <w:noProof/>
                <w:webHidden/>
              </w:rPr>
              <w:fldChar w:fldCharType="begin"/>
            </w:r>
            <w:r w:rsidR="009F48E9">
              <w:rPr>
                <w:noProof/>
                <w:webHidden/>
              </w:rPr>
              <w:instrText xml:space="preserve"> PAGEREF _Toc6335455 \h </w:instrText>
            </w:r>
            <w:r w:rsidR="009F48E9">
              <w:rPr>
                <w:noProof/>
                <w:webHidden/>
              </w:rPr>
            </w:r>
            <w:r w:rsidR="009F48E9">
              <w:rPr>
                <w:noProof/>
                <w:webHidden/>
              </w:rPr>
              <w:fldChar w:fldCharType="separate"/>
            </w:r>
            <w:r w:rsidR="009F48E9">
              <w:rPr>
                <w:noProof/>
                <w:webHidden/>
              </w:rPr>
              <w:t>10</w:t>
            </w:r>
            <w:r w:rsidR="009F48E9">
              <w:rPr>
                <w:noProof/>
                <w:webHidden/>
              </w:rPr>
              <w:fldChar w:fldCharType="end"/>
            </w:r>
          </w:hyperlink>
        </w:p>
        <w:p w14:paraId="7B5F4FE2" w14:textId="77777777" w:rsidR="009F48E9" w:rsidRDefault="004702D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6335456" w:history="1">
            <w:r w:rsidR="009F48E9" w:rsidRPr="00BC5320">
              <w:rPr>
                <w:rStyle w:val="Hyperlink"/>
                <w:noProof/>
              </w:rPr>
              <w:t>Conclusion:</w:t>
            </w:r>
            <w:r w:rsidR="009F48E9">
              <w:rPr>
                <w:noProof/>
                <w:webHidden/>
              </w:rPr>
              <w:tab/>
            </w:r>
            <w:r w:rsidR="009F48E9">
              <w:rPr>
                <w:noProof/>
                <w:webHidden/>
              </w:rPr>
              <w:fldChar w:fldCharType="begin"/>
            </w:r>
            <w:r w:rsidR="009F48E9">
              <w:rPr>
                <w:noProof/>
                <w:webHidden/>
              </w:rPr>
              <w:instrText xml:space="preserve"> PAGEREF _Toc6335456 \h </w:instrText>
            </w:r>
            <w:r w:rsidR="009F48E9">
              <w:rPr>
                <w:noProof/>
                <w:webHidden/>
              </w:rPr>
            </w:r>
            <w:r w:rsidR="009F48E9">
              <w:rPr>
                <w:noProof/>
                <w:webHidden/>
              </w:rPr>
              <w:fldChar w:fldCharType="separate"/>
            </w:r>
            <w:r w:rsidR="009F48E9">
              <w:rPr>
                <w:noProof/>
                <w:webHidden/>
              </w:rPr>
              <w:t>11</w:t>
            </w:r>
            <w:r w:rsidR="009F48E9">
              <w:rPr>
                <w:noProof/>
                <w:webHidden/>
              </w:rPr>
              <w:fldChar w:fldCharType="end"/>
            </w:r>
          </w:hyperlink>
        </w:p>
        <w:p w14:paraId="12887848" w14:textId="77777777" w:rsidR="009F48E9" w:rsidRDefault="004702D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6335457" w:history="1">
            <w:r w:rsidR="009F48E9" w:rsidRPr="00BC5320">
              <w:rPr>
                <w:rStyle w:val="Hyperlink"/>
                <w:noProof/>
              </w:rPr>
              <w:t>References:</w:t>
            </w:r>
            <w:r w:rsidR="009F48E9">
              <w:rPr>
                <w:noProof/>
                <w:webHidden/>
              </w:rPr>
              <w:tab/>
            </w:r>
            <w:r w:rsidR="009F48E9">
              <w:rPr>
                <w:noProof/>
                <w:webHidden/>
              </w:rPr>
              <w:fldChar w:fldCharType="begin"/>
            </w:r>
            <w:r w:rsidR="009F48E9">
              <w:rPr>
                <w:noProof/>
                <w:webHidden/>
              </w:rPr>
              <w:instrText xml:space="preserve"> PAGEREF _Toc6335457 \h </w:instrText>
            </w:r>
            <w:r w:rsidR="009F48E9">
              <w:rPr>
                <w:noProof/>
                <w:webHidden/>
              </w:rPr>
            </w:r>
            <w:r w:rsidR="009F48E9">
              <w:rPr>
                <w:noProof/>
                <w:webHidden/>
              </w:rPr>
              <w:fldChar w:fldCharType="separate"/>
            </w:r>
            <w:r w:rsidR="009F48E9">
              <w:rPr>
                <w:noProof/>
                <w:webHidden/>
              </w:rPr>
              <w:t>11</w:t>
            </w:r>
            <w:r w:rsidR="009F48E9">
              <w:rPr>
                <w:noProof/>
                <w:webHidden/>
              </w:rPr>
              <w:fldChar w:fldCharType="end"/>
            </w:r>
          </w:hyperlink>
        </w:p>
        <w:p w14:paraId="32031851" w14:textId="78FD5471" w:rsidR="00AC5B9C" w:rsidRDefault="00AC5B9C">
          <w:r>
            <w:rPr>
              <w:b/>
              <w:bCs/>
              <w:noProof/>
            </w:rPr>
            <w:fldChar w:fldCharType="end"/>
          </w:r>
        </w:p>
      </w:sdtContent>
    </w:sdt>
    <w:p w14:paraId="0127E0FB" w14:textId="77777777" w:rsidR="00AC5B9C" w:rsidRDefault="00AC5B9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118B9AF" w14:textId="61C29E82" w:rsidR="000D731E" w:rsidRDefault="00573493" w:rsidP="00335B4F">
      <w:pPr>
        <w:pStyle w:val="Heading1"/>
      </w:pPr>
      <w:bookmarkStart w:id="0" w:name="_Toc6335443"/>
      <w:r>
        <w:lastRenderedPageBreak/>
        <w:t>Introduction</w:t>
      </w:r>
      <w:r w:rsidR="001A2302" w:rsidRPr="008B5C5F">
        <w:t>:</w:t>
      </w:r>
      <w:bookmarkEnd w:id="0"/>
    </w:p>
    <w:p w14:paraId="7FE380E9" w14:textId="1DA8E83D" w:rsidR="000D731E" w:rsidRDefault="006212C2" w:rsidP="000D731E">
      <w:pPr>
        <w:rPr>
          <w:rFonts w:ascii="Segoe UI" w:hAnsi="Segoe UI" w:cs="Segoe UI"/>
          <w:sz w:val="18"/>
          <w:szCs w:val="18"/>
        </w:rPr>
      </w:pPr>
      <w:r>
        <w:rPr>
          <w:noProof/>
          <w:lang w:val="en-IN" w:eastAsia="en-IN"/>
        </w:rPr>
        <w:drawing>
          <wp:inline distT="0" distB="0" distL="0" distR="0" wp14:anchorId="73E22255" wp14:editId="454BFD3B">
            <wp:extent cx="5731510" cy="1420495"/>
            <wp:effectExtent l="0" t="0" r="2540" b="8255"/>
            <wp:docPr id="16653729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7299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31E">
        <w:rPr>
          <w:rStyle w:val="eop"/>
          <w:rFonts w:ascii="Calibri" w:hAnsi="Calibri" w:cs="Calibri"/>
        </w:rPr>
        <w:t> </w:t>
      </w:r>
    </w:p>
    <w:p w14:paraId="584C5C6F" w14:textId="4935169E" w:rsidR="0039080C" w:rsidRDefault="00437EA0" w:rsidP="00437EA0">
      <w:pPr>
        <w:rPr>
          <w:rStyle w:val="normaltextrun"/>
          <w:rFonts w:ascii="Calibri" w:hAnsi="Calibri" w:cs="Calibri"/>
          <w:color w:val="000000"/>
          <w:shd w:val="clear" w:color="auto" w:fill="FFFFFF"/>
          <w:lang w:val="en-IE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  <w:lang w:val="en-IE"/>
        </w:rPr>
        <w:t xml:space="preserve">Tableau is a visualization software that </w:t>
      </w:r>
      <w:r w:rsidR="000D731E">
        <w:rPr>
          <w:rStyle w:val="normaltextrun"/>
          <w:rFonts w:ascii="Calibri" w:hAnsi="Calibri" w:cs="Calibri"/>
          <w:color w:val="000000"/>
          <w:shd w:val="clear" w:color="auto" w:fill="FFFFFF"/>
          <w:lang w:val="en-IE"/>
        </w:rPr>
        <w:t xml:space="preserve">helps people transform data into actionable insights. </w:t>
      </w:r>
      <w:r w:rsidR="00DE0766">
        <w:rPr>
          <w:rStyle w:val="normaltextrun"/>
          <w:rFonts w:ascii="Calibri" w:hAnsi="Calibri" w:cs="Calibri"/>
          <w:color w:val="000000"/>
          <w:shd w:val="clear" w:color="auto" w:fill="FFFFFF"/>
          <w:lang w:val="en-IE"/>
        </w:rPr>
        <w:t xml:space="preserve">Tableau is the market leader in visualization tools with its easy to use features and </w:t>
      </w:r>
      <w:r w:rsidR="002659D6">
        <w:rPr>
          <w:rStyle w:val="normaltextrun"/>
          <w:rFonts w:ascii="Calibri" w:hAnsi="Calibri" w:cs="Calibri"/>
          <w:color w:val="000000"/>
          <w:shd w:val="clear" w:color="auto" w:fill="FFFFFF"/>
          <w:lang w:val="en-IE"/>
        </w:rPr>
        <w:t>extensive data connectivity and ability to perform advance analysis using R and Python directly from the tool.</w:t>
      </w:r>
    </w:p>
    <w:p w14:paraId="46C97F9A" w14:textId="137FD79A" w:rsidR="000B49DE" w:rsidRDefault="00573493" w:rsidP="003B2ED7">
      <w:pPr>
        <w:pStyle w:val="Heading1"/>
      </w:pPr>
      <w:bookmarkStart w:id="1" w:name="_Toc6335444"/>
      <w:r>
        <w:t>Dataset</w:t>
      </w:r>
      <w:r w:rsidR="000B49DE" w:rsidRPr="008B5C5F">
        <w:t>:</w:t>
      </w:r>
      <w:bookmarkEnd w:id="1"/>
    </w:p>
    <w:p w14:paraId="2B02929D" w14:textId="5289CADE" w:rsidR="0039080C" w:rsidRDefault="00837619" w:rsidP="00ED6506">
      <w:r>
        <w:t>KIVA</w:t>
      </w:r>
      <w:sdt>
        <w:sdtPr>
          <w:id w:val="-1453168482"/>
          <w:citation/>
        </w:sdtPr>
        <w:sdtEndPr/>
        <w:sdtContent>
          <w:r w:rsidR="00176BC9">
            <w:fldChar w:fldCharType="begin"/>
          </w:r>
          <w:r w:rsidR="00176BC9">
            <w:rPr>
              <w:lang w:val="en-GB"/>
            </w:rPr>
            <w:instrText xml:space="preserve"> CITATION KIV19 \l 2057 </w:instrText>
          </w:r>
          <w:r w:rsidR="00176BC9">
            <w:fldChar w:fldCharType="separate"/>
          </w:r>
          <w:r w:rsidR="00176BC9">
            <w:rPr>
              <w:noProof/>
              <w:lang w:val="en-GB"/>
            </w:rPr>
            <w:t xml:space="preserve"> (KIVA.org, 2019)</w:t>
          </w:r>
          <w:r w:rsidR="00176BC9">
            <w:fldChar w:fldCharType="end"/>
          </w:r>
        </w:sdtContent>
      </w:sdt>
      <w:r>
        <w:t xml:space="preserve"> is a </w:t>
      </w:r>
      <w:r w:rsidR="00B233E5">
        <w:t>nonprofit</w:t>
      </w:r>
      <w:r w:rsidR="00A7460B">
        <w:t xml:space="preserve"> organization</w:t>
      </w:r>
      <w:r w:rsidR="00B233E5">
        <w:t xml:space="preserve"> </w:t>
      </w:r>
      <w:r w:rsidR="00C96195">
        <w:t>funded by people</w:t>
      </w:r>
      <w:r w:rsidR="00ED2874">
        <w:t xml:space="preserve">, founded in 2005 headquartered in San </w:t>
      </w:r>
      <w:r w:rsidR="009B5E31">
        <w:t xml:space="preserve">Francisco. </w:t>
      </w:r>
      <w:r w:rsidR="002545F5">
        <w:t>What makes KIVA unique</w:t>
      </w:r>
      <w:r w:rsidR="00936004">
        <w:t xml:space="preserve"> </w:t>
      </w:r>
      <w:r w:rsidR="00B26B68">
        <w:t xml:space="preserve">is that it asks lenders to fund a loan instead of a charity. </w:t>
      </w:r>
      <w:r w:rsidR="006A498F">
        <w:t xml:space="preserve">According to KIVA there are more than 1.7 billion </w:t>
      </w:r>
      <w:r w:rsidR="00996EEF">
        <w:t xml:space="preserve">people around the world who does not have access to a bank account and are </w:t>
      </w:r>
      <w:r w:rsidR="00FA1332">
        <w:t xml:space="preserve">unable to access financial aids. KIVA </w:t>
      </w:r>
      <w:r w:rsidR="004E3D70">
        <w:t xml:space="preserve">'s mission is to expand financial access to help such </w:t>
      </w:r>
      <w:r w:rsidR="00611AB1">
        <w:t xml:space="preserve">underserved </w:t>
      </w:r>
      <w:r w:rsidR="004E3D70">
        <w:t>communities</w:t>
      </w:r>
      <w:r w:rsidR="004569DB">
        <w:t xml:space="preserve">. </w:t>
      </w:r>
      <w:r w:rsidR="004569DB" w:rsidRPr="004569DB">
        <w:t>Through Kiva's work, students can pay for tuition, women can start businesses, farmers are able to invest in equipment and families can afford needed emergency care.</w:t>
      </w:r>
    </w:p>
    <w:p w14:paraId="62FE4408" w14:textId="0ACAFACA" w:rsidR="00ED6506" w:rsidRPr="00ED6506" w:rsidRDefault="00ED6506" w:rsidP="00ED6506">
      <w:r>
        <w:t>Data set available at Kaggle.com is a snapshot of KIVA</w:t>
      </w:r>
      <w:r w:rsidR="007630A4">
        <w:t>'s database containing loan information</w:t>
      </w:r>
      <w:r w:rsidR="00661A75">
        <w:t xml:space="preserve"> for over two years</w:t>
      </w:r>
      <w:sdt>
        <w:sdtPr>
          <w:id w:val="2127508510"/>
          <w:citation/>
        </w:sdtPr>
        <w:sdtEndPr/>
        <w:sdtContent>
          <w:r w:rsidR="00176BC9">
            <w:fldChar w:fldCharType="begin"/>
          </w:r>
          <w:r w:rsidR="00176BC9">
            <w:rPr>
              <w:lang w:val="en-GB"/>
            </w:rPr>
            <w:instrText xml:space="preserve"> CITATION Kag19 \l 2057 </w:instrText>
          </w:r>
          <w:r w:rsidR="00176BC9">
            <w:fldChar w:fldCharType="separate"/>
          </w:r>
          <w:r w:rsidR="00176BC9">
            <w:rPr>
              <w:noProof/>
              <w:lang w:val="en-GB"/>
            </w:rPr>
            <w:t xml:space="preserve"> (Kaggle, 2019)</w:t>
          </w:r>
          <w:r w:rsidR="00176BC9">
            <w:fldChar w:fldCharType="end"/>
          </w:r>
        </w:sdtContent>
      </w:sdt>
      <w:r w:rsidR="007630A4">
        <w:t>.</w:t>
      </w:r>
    </w:p>
    <w:p w14:paraId="5810AF8C" w14:textId="4795D4F5" w:rsidR="009F3904" w:rsidRDefault="004702D3" w:rsidP="005D6589">
      <w:pPr>
        <w:spacing w:after="0"/>
        <w:rPr>
          <w:u w:val="single"/>
          <w:lang w:val="en-GB"/>
        </w:rPr>
      </w:pPr>
      <w:hyperlink r:id="rId13" w:history="1">
        <w:r w:rsidR="00746383" w:rsidRPr="00AA1E57">
          <w:rPr>
            <w:rStyle w:val="Hyperlink"/>
            <w:lang w:val="en-GB"/>
          </w:rPr>
          <w:t>https://www.kaggle.com/kiva/data-science-for-good-kiva-crowdfunding</w:t>
        </w:r>
      </w:hyperlink>
    </w:p>
    <w:p w14:paraId="46A300C6" w14:textId="2A7EF8C0" w:rsidR="0039080C" w:rsidRDefault="00111569" w:rsidP="00335B4F">
      <w:pPr>
        <w:pStyle w:val="Heading1"/>
      </w:pPr>
      <w:bookmarkStart w:id="2" w:name="_Toc6335445"/>
      <w:r>
        <w:t>Problem Statement</w:t>
      </w:r>
      <w:r w:rsidR="00573493">
        <w:t>:</w:t>
      </w:r>
      <w:bookmarkEnd w:id="2"/>
    </w:p>
    <w:p w14:paraId="5C45DB7A" w14:textId="2A891CCE" w:rsidR="00111569" w:rsidRPr="00111569" w:rsidRDefault="009F3904" w:rsidP="00111569">
      <w:r>
        <w:t xml:space="preserve">Success of an organization is measured from its impact on the society. </w:t>
      </w:r>
      <w:r w:rsidR="008B4798">
        <w:t xml:space="preserve">Using tableau KIVAs impact around the world can be visualized. </w:t>
      </w:r>
      <w:r w:rsidR="00EB5833">
        <w:t xml:space="preserve">Moreover, it is </w:t>
      </w:r>
      <w:r w:rsidR="00EB68AC">
        <w:t>important</w:t>
      </w:r>
      <w:r w:rsidR="00EB5833">
        <w:t xml:space="preserve"> to gather insight on </w:t>
      </w:r>
      <w:r w:rsidR="00A369E2">
        <w:t xml:space="preserve">which countries are receiving most of the aids and on which sectors most of the loans are provided. This information can </w:t>
      </w:r>
      <w:r w:rsidR="00EB68AC">
        <w:t>help in gathering information about local needs of the people of specific countries.</w:t>
      </w:r>
    </w:p>
    <w:p w14:paraId="11B4E7BA" w14:textId="77777777" w:rsidR="00720546" w:rsidRDefault="0072054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93CF483" w14:textId="380C0DB5" w:rsidR="00746383" w:rsidRPr="008B5C5F" w:rsidRDefault="00716076" w:rsidP="00335B4F">
      <w:pPr>
        <w:pStyle w:val="Heading1"/>
      </w:pPr>
      <w:bookmarkStart w:id="3" w:name="_Toc6335446"/>
      <w:r>
        <w:lastRenderedPageBreak/>
        <w:t>Features</w:t>
      </w:r>
      <w:r w:rsidR="00746383" w:rsidRPr="008B5C5F">
        <w:t>:</w:t>
      </w:r>
      <w:bookmarkEnd w:id="3"/>
      <w:r w:rsidR="00746383" w:rsidRPr="008B5C5F">
        <w:t xml:space="preserve"> </w:t>
      </w:r>
    </w:p>
    <w:p w14:paraId="527D0727" w14:textId="2C150E21" w:rsidR="00746383" w:rsidRDefault="00746383" w:rsidP="00746383">
      <w:r>
        <w:t xml:space="preserve">Tableau is a feature rich visualization tool alongside being user friendly. Below </w:t>
      </w:r>
      <w:r w:rsidR="00CA7C47">
        <w:t>listed are</w:t>
      </w:r>
      <w:r>
        <w:t xml:space="preserve"> three features of tableau that makes it the market leader.</w:t>
      </w:r>
    </w:p>
    <w:p w14:paraId="21883A89" w14:textId="0461BB98" w:rsidR="00746383" w:rsidRDefault="00746383" w:rsidP="007F09D6">
      <w:pPr>
        <w:pStyle w:val="Heading2"/>
        <w:rPr>
          <w:lang w:val="en-GB"/>
        </w:rPr>
      </w:pPr>
      <w:bookmarkStart w:id="4" w:name="_Toc6335447"/>
      <w:r w:rsidRPr="006212C2">
        <w:rPr>
          <w:lang w:val="en-GB"/>
        </w:rPr>
        <w:t>Cross Database Joins and Data Blending in Tableau</w:t>
      </w:r>
      <w:bookmarkEnd w:id="4"/>
    </w:p>
    <w:p w14:paraId="5FB654B6" w14:textId="3575741C" w:rsidR="00EF3C1C" w:rsidRDefault="00362718" w:rsidP="0065121A">
      <w:r>
        <w:rPr>
          <w:lang w:val="en-GB"/>
        </w:rPr>
        <w:t xml:space="preserve">Cross Database joins and Data blending feature of tableau allow users to integrate multiple types </w:t>
      </w:r>
      <w:r w:rsidR="00887676">
        <w:rPr>
          <w:lang w:val="en-GB"/>
        </w:rPr>
        <w:t xml:space="preserve">of data sources into a central data source. Thus, allowing users to analyse </w:t>
      </w:r>
      <w:r w:rsidR="007938BF">
        <w:rPr>
          <w:lang w:val="en-GB"/>
        </w:rPr>
        <w:t>data from various aspects.</w:t>
      </w:r>
      <w:r w:rsidR="005109DA">
        <w:rPr>
          <w:lang w:val="en-GB"/>
        </w:rPr>
        <w:t xml:space="preserve"> </w:t>
      </w:r>
      <w:r w:rsidR="00EF3C1C">
        <w:t xml:space="preserve">Organizations generally have different data in different systems. For </w:t>
      </w:r>
      <w:r w:rsidR="00412262">
        <w:t>example,</w:t>
      </w:r>
      <w:r w:rsidR="00EF3C1C">
        <w:t xml:space="preserve"> financial data </w:t>
      </w:r>
      <w:r w:rsidR="00C72102">
        <w:t xml:space="preserve">can reside in a </w:t>
      </w:r>
      <w:r w:rsidR="00EF3C1C">
        <w:t xml:space="preserve">SQL Server database </w:t>
      </w:r>
      <w:r w:rsidR="00C72102">
        <w:t>while</w:t>
      </w:r>
      <w:r w:rsidR="00EF3C1C">
        <w:t xml:space="preserve"> product data in Amazon Redshift. The data </w:t>
      </w:r>
      <w:r w:rsidR="008C455D">
        <w:t>can be present in</w:t>
      </w:r>
      <w:r w:rsidR="00EF3C1C">
        <w:t xml:space="preserve"> different environments, but </w:t>
      </w:r>
      <w:r w:rsidR="008C455D">
        <w:t xml:space="preserve">meaningful insights can be gathered only when all the data </w:t>
      </w:r>
      <w:r w:rsidR="00417E35">
        <w:t>is analyzed together.</w:t>
      </w:r>
      <w:r w:rsidR="00F77390">
        <w:t xml:space="preserve"> Cross Database joins helps achieving such </w:t>
      </w:r>
      <w:r w:rsidR="00C178FA">
        <w:t>a goal of creating an integrated data source</w:t>
      </w:r>
      <w:sdt>
        <w:sdtPr>
          <w:id w:val="90987855"/>
          <w:citation/>
        </w:sdtPr>
        <w:sdtEndPr/>
        <w:sdtContent>
          <w:r w:rsidR="00E15888">
            <w:fldChar w:fldCharType="begin"/>
          </w:r>
          <w:r w:rsidR="009057B7">
            <w:rPr>
              <w:lang w:val="en-GB"/>
            </w:rPr>
            <w:instrText xml:space="preserve">CITATION Tab192 \l 2057 </w:instrText>
          </w:r>
          <w:r w:rsidR="00E15888">
            <w:fldChar w:fldCharType="separate"/>
          </w:r>
          <w:r w:rsidR="009057B7">
            <w:rPr>
              <w:noProof/>
              <w:lang w:val="en-GB"/>
            </w:rPr>
            <w:t xml:space="preserve"> (Tableau, 2019)</w:t>
          </w:r>
          <w:r w:rsidR="00E15888">
            <w:fldChar w:fldCharType="end"/>
          </w:r>
        </w:sdtContent>
      </w:sdt>
      <w:r w:rsidR="00C178FA">
        <w:t>.</w:t>
      </w:r>
    </w:p>
    <w:p w14:paraId="773A0CBE" w14:textId="7D2A5664" w:rsidR="004A235A" w:rsidRDefault="004A235A" w:rsidP="0065121A">
      <w:r>
        <w:t xml:space="preserve">In the KIVA crowdfunding example </w:t>
      </w:r>
      <w:r w:rsidR="0027389F">
        <w:t>three</w:t>
      </w:r>
      <w:r>
        <w:t xml:space="preserve"> different data sources are used. First is a Text File (Csv) which contains information about various loans sponsored via KIVA and </w:t>
      </w:r>
      <w:r w:rsidR="00302144">
        <w:t>second</w:t>
      </w:r>
      <w:r>
        <w:t xml:space="preserve"> is a Microsoft Excel file containing data about Multidimensional Poverty Index for various regions of the world.</w:t>
      </w:r>
      <w:r w:rsidR="0027389F">
        <w:t xml:space="preserve"> Third is again </w:t>
      </w:r>
      <w:r w:rsidR="0080082A">
        <w:t>CSV</w:t>
      </w:r>
      <w:r w:rsidR="0027389F">
        <w:t xml:space="preserve"> file containing Theme information of the </w:t>
      </w:r>
      <w:proofErr w:type="gramStart"/>
      <w:r w:rsidR="0027389F">
        <w:t>loan.</w:t>
      </w:r>
      <w:proofErr w:type="gramEnd"/>
    </w:p>
    <w:p w14:paraId="5C413210" w14:textId="22D93EA6" w:rsidR="0080082A" w:rsidRDefault="0080082A" w:rsidP="0065121A">
      <w:r>
        <w:rPr>
          <w:noProof/>
          <w:lang w:val="en-IN" w:eastAsia="en-IN"/>
        </w:rPr>
        <w:drawing>
          <wp:inline distT="0" distB="0" distL="0" distR="0" wp14:anchorId="034532F6" wp14:editId="2CAAF743">
            <wp:extent cx="5943600" cy="3199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5895" w14:textId="5F645722" w:rsidR="005109DA" w:rsidRDefault="005109DA" w:rsidP="009C459E">
      <w:pPr>
        <w:pStyle w:val="Heading3"/>
      </w:pPr>
      <w:bookmarkStart w:id="5" w:name="_Toc6335448"/>
      <w:r>
        <w:lastRenderedPageBreak/>
        <w:t>Types of Joins</w:t>
      </w:r>
      <w:r w:rsidR="00E326EE">
        <w:t xml:space="preserve"> in tableau</w:t>
      </w:r>
      <w:bookmarkEnd w:id="5"/>
    </w:p>
    <w:p w14:paraId="35DC8029" w14:textId="6BCEC803" w:rsidR="0080082A" w:rsidRPr="0080082A" w:rsidRDefault="0080082A" w:rsidP="0080082A">
      <w:r>
        <w:rPr>
          <w:noProof/>
          <w:lang w:val="en-IN" w:eastAsia="en-IN"/>
        </w:rPr>
        <w:drawing>
          <wp:inline distT="0" distB="0" distL="0" distR="0" wp14:anchorId="76DC1033" wp14:editId="73667121">
            <wp:extent cx="3676190" cy="1780952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AEAF" w14:textId="637F2188" w:rsidR="00E326EE" w:rsidRDefault="00E326EE" w:rsidP="002D1256">
      <w:pPr>
        <w:pStyle w:val="Heading4"/>
      </w:pPr>
      <w:r>
        <w:t>Inner Joins</w:t>
      </w:r>
    </w:p>
    <w:p w14:paraId="1F3647E8" w14:textId="68F40D10" w:rsidR="002D1256" w:rsidRPr="002D1256" w:rsidRDefault="00F14998" w:rsidP="002D1256">
      <w:r>
        <w:t xml:space="preserve">An inner join </w:t>
      </w:r>
      <w:r w:rsidR="007C1D3B">
        <w:t>returns</w:t>
      </w:r>
      <w:r>
        <w:t xml:space="preserve"> only the rows that </w:t>
      </w:r>
      <w:r w:rsidR="00037F05">
        <w:t xml:space="preserve">exist in both the data sources and </w:t>
      </w:r>
      <w:r>
        <w:t>have the same key field</w:t>
      </w:r>
      <w:r w:rsidR="00897690">
        <w:t xml:space="preserve">. In KIVA scenario if Inner Join is used only the </w:t>
      </w:r>
      <w:r w:rsidR="00183D28">
        <w:t xml:space="preserve">loans of countries having poverty index will be </w:t>
      </w:r>
      <w:r w:rsidR="00F00523">
        <w:t>available for the ana</w:t>
      </w:r>
      <w:r w:rsidR="0043338C">
        <w:t>lysis.</w:t>
      </w:r>
    </w:p>
    <w:p w14:paraId="4B03E6D3" w14:textId="415822E3" w:rsidR="00E326EE" w:rsidRDefault="00E326EE" w:rsidP="002D1256">
      <w:pPr>
        <w:pStyle w:val="Heading4"/>
      </w:pPr>
      <w:r>
        <w:t>Left Joins</w:t>
      </w:r>
    </w:p>
    <w:p w14:paraId="6D3F4258" w14:textId="1348F205" w:rsidR="00C9794D" w:rsidRPr="00C9794D" w:rsidRDefault="001C4218" w:rsidP="00C9794D">
      <w:r>
        <w:t>A left join will return all the rows from the left table an</w:t>
      </w:r>
      <w:r w:rsidR="00A176AA">
        <w:t xml:space="preserve">d </w:t>
      </w:r>
      <w:r w:rsidR="00A51C82">
        <w:t xml:space="preserve">brings the corresponding data </w:t>
      </w:r>
      <w:r w:rsidR="00237C25">
        <w:t xml:space="preserve">from the right table. The </w:t>
      </w:r>
      <w:r w:rsidR="00B054B2">
        <w:t>non-matching</w:t>
      </w:r>
      <w:r w:rsidR="00237C25">
        <w:t xml:space="preserve"> rows in right tab</w:t>
      </w:r>
      <w:r w:rsidR="00B054B2">
        <w:t>l</w:t>
      </w:r>
      <w:r w:rsidR="00237C25">
        <w:t>e</w:t>
      </w:r>
      <w:r w:rsidR="00B054B2">
        <w:t xml:space="preserve"> </w:t>
      </w:r>
      <w:r w:rsidR="00B45125">
        <w:t>will be returned with all NULL values.</w:t>
      </w:r>
      <w:r w:rsidR="00F212F1">
        <w:t xml:space="preserve"> In KIVA crowdfunding scenario a left join is used to gather </w:t>
      </w:r>
      <w:r w:rsidR="004A235A">
        <w:t>poverty</w:t>
      </w:r>
      <w:r w:rsidR="00F212F1">
        <w:t xml:space="preserve"> index </w:t>
      </w:r>
      <w:r w:rsidR="009C1D3E">
        <w:t>wherever available for the</w:t>
      </w:r>
      <w:r w:rsidR="004A235A">
        <w:t xml:space="preserve"> countries of</w:t>
      </w:r>
      <w:r w:rsidR="009C1D3E">
        <w:t xml:space="preserve"> loans sponsored</w:t>
      </w:r>
      <w:r w:rsidR="004A235A">
        <w:t>.</w:t>
      </w:r>
    </w:p>
    <w:p w14:paraId="7F7B86A0" w14:textId="781A4445" w:rsidR="00E326EE" w:rsidRDefault="00E326EE" w:rsidP="002D1256">
      <w:pPr>
        <w:pStyle w:val="Heading4"/>
      </w:pPr>
      <w:r>
        <w:t>Right Joins</w:t>
      </w:r>
    </w:p>
    <w:p w14:paraId="7CDA0272" w14:textId="40216EB4" w:rsidR="004A235A" w:rsidRPr="004A235A" w:rsidRDefault="00D30C8C" w:rsidP="004A235A">
      <w:r>
        <w:t xml:space="preserve">A right join is just an opposite of left join and will return all the rows in right table </w:t>
      </w:r>
      <w:r w:rsidR="00747C95">
        <w:t xml:space="preserve">with </w:t>
      </w:r>
      <w:r w:rsidR="00BC772D">
        <w:t>NULL values for the non-matching rows.</w:t>
      </w:r>
    </w:p>
    <w:p w14:paraId="48BBAD48" w14:textId="2F445CE0" w:rsidR="00E326EE" w:rsidRDefault="00E326EE" w:rsidP="002D1256">
      <w:pPr>
        <w:pStyle w:val="Heading4"/>
      </w:pPr>
      <w:r>
        <w:t>Full Outer Joins</w:t>
      </w:r>
    </w:p>
    <w:p w14:paraId="67680761" w14:textId="1A6C9B96" w:rsidR="003C7A32" w:rsidRDefault="00DE3C65" w:rsidP="0065121A">
      <w:r>
        <w:t xml:space="preserve">An outer join brings in all names listed in all </w:t>
      </w:r>
      <w:r w:rsidR="002D03F9">
        <w:t>tables and</w:t>
      </w:r>
      <w:r>
        <w:t xml:space="preserve"> fills in nulls wherever there isn’t information for a given column for that row.</w:t>
      </w:r>
    </w:p>
    <w:p w14:paraId="2926C1C8" w14:textId="77777777" w:rsidR="00C52200" w:rsidRDefault="00C5220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GB"/>
        </w:rPr>
      </w:pPr>
      <w:r>
        <w:rPr>
          <w:lang w:val="en-GB"/>
        </w:rPr>
        <w:br w:type="page"/>
      </w:r>
    </w:p>
    <w:p w14:paraId="023A6BAC" w14:textId="3B1B80BE" w:rsidR="00746383" w:rsidRDefault="00746383" w:rsidP="007F09D6">
      <w:pPr>
        <w:pStyle w:val="Heading2"/>
        <w:rPr>
          <w:lang w:val="en-GB"/>
        </w:rPr>
      </w:pPr>
      <w:bookmarkStart w:id="6" w:name="_Toc6335449"/>
      <w:r w:rsidRPr="006212C2">
        <w:rPr>
          <w:lang w:val="en-GB"/>
        </w:rPr>
        <w:lastRenderedPageBreak/>
        <w:t>Using R within Tableau</w:t>
      </w:r>
      <w:bookmarkEnd w:id="6"/>
    </w:p>
    <w:p w14:paraId="6BFECA14" w14:textId="77777777" w:rsidR="00665CCC" w:rsidRDefault="00380268" w:rsidP="00380268">
      <w:r>
        <w:t xml:space="preserve">R is a </w:t>
      </w:r>
      <w:r w:rsidR="00162ABA">
        <w:t xml:space="preserve">free and </w:t>
      </w:r>
      <w:r>
        <w:t>open source statistical language.</w:t>
      </w:r>
      <w:r w:rsidR="00BB19CB">
        <w:t xml:space="preserve"> It is well known for its data ma</w:t>
      </w:r>
      <w:r w:rsidR="0090062A">
        <w:t xml:space="preserve">nipulation capabilities and advance data analysis including predictive and prescriptive analysis. </w:t>
      </w:r>
      <w:r w:rsidR="00665CCC">
        <w:t>Integrating</w:t>
      </w:r>
      <w:r w:rsidR="0090062A">
        <w:t xml:space="preserve"> tableau with R allows users to </w:t>
      </w:r>
      <w:r w:rsidR="007D245E">
        <w:t xml:space="preserve">utilize the unparalleled power of R in Data Analysis. </w:t>
      </w:r>
      <w:r>
        <w:t xml:space="preserve"> Tableau’s R integration is intended for users who are familiar with R and know how to write the scripts and functions required and have access to R server</w:t>
      </w:r>
      <w:r w:rsidR="00C52200">
        <w:t>.</w:t>
      </w:r>
      <w:r w:rsidR="00793CFB">
        <w:t xml:space="preserve"> </w:t>
      </w:r>
    </w:p>
    <w:p w14:paraId="74AF3114" w14:textId="3A2225E2" w:rsidR="00BC6D49" w:rsidRDefault="00BC6D49" w:rsidP="00380268">
      <w:r>
        <w:t xml:space="preserve">Using R within Tableau is a straightforward process. Simply create a </w:t>
      </w:r>
      <w:r w:rsidR="00541363">
        <w:t>calculated field</w:t>
      </w:r>
      <w:r>
        <w:t xml:space="preserve"> that calls R and contains the R script. Tableau will pass the script and data to R where the computation takes place. The results are returned to Tableau and can be visualized just like any other calculated field.</w:t>
      </w:r>
      <w:r w:rsidR="00793CFB">
        <w:t xml:space="preserve"> </w:t>
      </w:r>
      <w:r w:rsidR="002A5F71">
        <w:t>One of the benefits of R is that there is a huge community of users who publish pre-built packages of functions, data, and code.</w:t>
      </w:r>
    </w:p>
    <w:p w14:paraId="4B141994" w14:textId="425D5E2D" w:rsidR="007C58F7" w:rsidRDefault="007C58F7" w:rsidP="007C58F7">
      <w:pPr>
        <w:pStyle w:val="Heading3"/>
      </w:pPr>
      <w:bookmarkStart w:id="7" w:name="_Toc6335450"/>
      <w:r>
        <w:t>Necessary Installation and Setup for R Integration</w:t>
      </w:r>
      <w:bookmarkEnd w:id="7"/>
    </w:p>
    <w:p w14:paraId="12F2CBFA" w14:textId="0A9CCC3C" w:rsidR="007C58F7" w:rsidRDefault="00521501" w:rsidP="00A029E1">
      <w:pPr>
        <w:pStyle w:val="ListParagraph"/>
        <w:numPr>
          <w:ilvl w:val="0"/>
          <w:numId w:val="7"/>
        </w:numPr>
      </w:pPr>
      <w:r>
        <w:t>R must be installed on the local system</w:t>
      </w:r>
    </w:p>
    <w:p w14:paraId="3C53C601" w14:textId="0BFD01C0" w:rsidR="002C145C" w:rsidRDefault="002C145C" w:rsidP="00A029E1">
      <w:pPr>
        <w:pStyle w:val="ListParagraph"/>
        <w:numPr>
          <w:ilvl w:val="0"/>
          <w:numId w:val="7"/>
        </w:numPr>
      </w:pPr>
      <w:r>
        <w:t>RServe needs to be installed and initiated within R.</w:t>
      </w:r>
    </w:p>
    <w:p w14:paraId="1A62C5E1" w14:textId="3FD9E2CD" w:rsidR="00521501" w:rsidRDefault="00521501" w:rsidP="00A029E1">
      <w:pPr>
        <w:pStyle w:val="ListParagraph"/>
        <w:numPr>
          <w:ilvl w:val="0"/>
          <w:numId w:val="7"/>
        </w:numPr>
      </w:pPr>
      <w:r>
        <w:t xml:space="preserve">Tableau Desktop or Server is required, this feature is not available in </w:t>
      </w:r>
      <w:r w:rsidR="00640753">
        <w:t>Tableau Public</w:t>
      </w:r>
      <w:r w:rsidR="002C145C">
        <w:t>.</w:t>
      </w:r>
    </w:p>
    <w:p w14:paraId="24DE98E8" w14:textId="19B81799" w:rsidR="002C145C" w:rsidRDefault="005A5F3E" w:rsidP="00A029E1">
      <w:pPr>
        <w:pStyle w:val="ListParagraph"/>
        <w:numPr>
          <w:ilvl w:val="0"/>
          <w:numId w:val="7"/>
        </w:numPr>
      </w:pPr>
      <w:r>
        <w:t xml:space="preserve">Finally, a </w:t>
      </w:r>
      <w:r w:rsidR="00C36864">
        <w:t xml:space="preserve">connection needs to be </w:t>
      </w:r>
      <w:r w:rsidR="002F31B1">
        <w:t>setup between Tableau and R.</w:t>
      </w:r>
    </w:p>
    <w:p w14:paraId="466E10E3" w14:textId="6BB6CF94" w:rsidR="00801039" w:rsidRPr="007C58F7" w:rsidRDefault="004702D3" w:rsidP="00801039">
      <w:sdt>
        <w:sdtPr>
          <w:id w:val="-193384519"/>
          <w:citation/>
        </w:sdtPr>
        <w:sdtEndPr/>
        <w:sdtContent>
          <w:r w:rsidR="00801039">
            <w:fldChar w:fldCharType="begin"/>
          </w:r>
          <w:r w:rsidR="00801039">
            <w:rPr>
              <w:lang w:val="en-GB"/>
            </w:rPr>
            <w:instrText xml:space="preserve"> CITATION Tab191 \l 2057 </w:instrText>
          </w:r>
          <w:r w:rsidR="00801039">
            <w:fldChar w:fldCharType="separate"/>
          </w:r>
          <w:r w:rsidR="00801039">
            <w:rPr>
              <w:noProof/>
              <w:lang w:val="en-GB"/>
            </w:rPr>
            <w:t>(Tableau, 2019)</w:t>
          </w:r>
          <w:r w:rsidR="00801039">
            <w:fldChar w:fldCharType="end"/>
          </w:r>
        </w:sdtContent>
      </w:sdt>
    </w:p>
    <w:p w14:paraId="354088AF" w14:textId="47B2C82C" w:rsidR="00F269B2" w:rsidRDefault="00F269B2" w:rsidP="00380268">
      <w:r>
        <w:t>In KIVA crowdfunding dataset analysis is done using R to analyse exceptional months</w:t>
      </w:r>
      <w:r w:rsidR="00F64782">
        <w:t xml:space="preserve">. That’s is for a specific country sum of loan amount is captured </w:t>
      </w:r>
      <w:r w:rsidR="00BA66E3">
        <w:t>monthly</w:t>
      </w:r>
      <w:r w:rsidR="00F64782">
        <w:t xml:space="preserve"> and months having </w:t>
      </w:r>
      <w:r w:rsidR="00BA66E3">
        <w:t>unusually</w:t>
      </w:r>
      <w:r w:rsidR="00F64782">
        <w:t xml:space="preserve"> high or low amounts are highlighted. Thus, </w:t>
      </w:r>
      <w:r w:rsidR="00BA66E3">
        <w:t>the</w:t>
      </w:r>
      <w:r w:rsidR="00A14AFD">
        <w:t xml:space="preserve"> </w:t>
      </w:r>
      <w:r w:rsidR="00BA66E3">
        <w:t>impact</w:t>
      </w:r>
      <w:r w:rsidR="00A14AFD">
        <w:t xml:space="preserve"> of any significant event </w:t>
      </w:r>
      <w:r w:rsidR="00046E65">
        <w:t xml:space="preserve">like a charity event or a promotional event during the month can be </w:t>
      </w:r>
      <w:r w:rsidR="00BA66E3">
        <w:t>analyzed using combined power of R and Tableau.</w:t>
      </w:r>
      <w:r w:rsidR="00046E65">
        <w:t xml:space="preserve"> </w:t>
      </w:r>
    </w:p>
    <w:p w14:paraId="25D028E9" w14:textId="1C3B6345" w:rsidR="00043057" w:rsidRDefault="00043057" w:rsidP="00380268">
      <w:r>
        <w:rPr>
          <w:noProof/>
          <w:lang w:val="en-IN" w:eastAsia="en-IN"/>
        </w:rPr>
        <w:drawing>
          <wp:inline distT="0" distB="0" distL="0" distR="0" wp14:anchorId="2D5C0F41" wp14:editId="68EA72B4">
            <wp:extent cx="5943600" cy="31997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EDA0" w14:textId="77777777" w:rsidR="00A01088" w:rsidRDefault="00A0108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GB"/>
        </w:rPr>
      </w:pPr>
      <w:r>
        <w:rPr>
          <w:lang w:val="en-GB"/>
        </w:rPr>
        <w:br w:type="page"/>
      </w:r>
    </w:p>
    <w:p w14:paraId="1641470E" w14:textId="29F6BA60" w:rsidR="00746383" w:rsidRDefault="00746383" w:rsidP="007F09D6">
      <w:pPr>
        <w:pStyle w:val="Heading2"/>
        <w:rPr>
          <w:lang w:val="en-GB"/>
        </w:rPr>
      </w:pPr>
      <w:bookmarkStart w:id="8" w:name="_Toc6335451"/>
      <w:r w:rsidRPr="006212C2">
        <w:rPr>
          <w:lang w:val="en-GB"/>
        </w:rPr>
        <w:lastRenderedPageBreak/>
        <w:t>Set Actions in Tableau</w:t>
      </w:r>
      <w:bookmarkEnd w:id="8"/>
    </w:p>
    <w:p w14:paraId="7958B396" w14:textId="6EF04D90" w:rsidR="00992F9F" w:rsidRDefault="00EF0329" w:rsidP="00992F9F">
      <w:pPr>
        <w:rPr>
          <w:lang w:val="en-GB"/>
        </w:rPr>
      </w:pPr>
      <w:r>
        <w:rPr>
          <w:lang w:val="en-GB"/>
        </w:rPr>
        <w:t xml:space="preserve">Set </w:t>
      </w:r>
      <w:r w:rsidR="00DF3C41">
        <w:rPr>
          <w:lang w:val="en-GB"/>
        </w:rPr>
        <w:t xml:space="preserve">actions </w:t>
      </w:r>
      <w:r w:rsidR="005404CF">
        <w:rPr>
          <w:lang w:val="en-GB"/>
        </w:rPr>
        <w:t xml:space="preserve">take an existing set and update its value based on the </w:t>
      </w:r>
      <w:r w:rsidR="00BB2D27">
        <w:rPr>
          <w:lang w:val="en-GB"/>
        </w:rPr>
        <w:t>user's</w:t>
      </w:r>
      <w:r w:rsidR="005404CF">
        <w:rPr>
          <w:lang w:val="en-GB"/>
        </w:rPr>
        <w:t xml:space="preserve"> action directly on the visualization.</w:t>
      </w:r>
    </w:p>
    <w:p w14:paraId="33ADE4B2" w14:textId="75A20D54" w:rsidR="00C1663C" w:rsidRDefault="00C1663C" w:rsidP="00992F9F">
      <w:pPr>
        <w:rPr>
          <w:lang w:val="en-GB"/>
        </w:rPr>
      </w:pPr>
      <w:r>
        <w:rPr>
          <w:lang w:val="en-GB"/>
        </w:rPr>
        <w:t xml:space="preserve">Set Actions like parameters allow users to control the aspects of </w:t>
      </w:r>
      <w:r w:rsidR="00BB2D27">
        <w:rPr>
          <w:lang w:val="en-GB"/>
        </w:rPr>
        <w:t>analysis</w:t>
      </w:r>
      <w:r w:rsidR="00FC7912">
        <w:rPr>
          <w:lang w:val="en-GB"/>
        </w:rPr>
        <w:t xml:space="preserve">. </w:t>
      </w:r>
      <w:r w:rsidR="00BB2D27">
        <w:rPr>
          <w:lang w:val="en-GB"/>
        </w:rPr>
        <w:t>However,</w:t>
      </w:r>
      <w:r w:rsidR="002C16C5">
        <w:rPr>
          <w:lang w:val="en-GB"/>
        </w:rPr>
        <w:t xml:space="preserve"> there are </w:t>
      </w:r>
      <w:r w:rsidR="00BB2D27">
        <w:rPr>
          <w:lang w:val="en-GB"/>
        </w:rPr>
        <w:t>certain</w:t>
      </w:r>
      <w:r w:rsidR="002C16C5">
        <w:rPr>
          <w:lang w:val="en-GB"/>
        </w:rPr>
        <w:t xml:space="preserve"> limitations in parameter that Set Actions avoid.</w:t>
      </w:r>
    </w:p>
    <w:p w14:paraId="14988EEE" w14:textId="1259CBC4" w:rsidR="0002532E" w:rsidRDefault="0002532E" w:rsidP="0002532E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Sets can be created conditionally or explicitly</w:t>
      </w:r>
    </w:p>
    <w:p w14:paraId="19EAE6F6" w14:textId="5AA8A7CD" w:rsidR="0002532E" w:rsidRDefault="0002532E" w:rsidP="0002532E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They can contain mult</w:t>
      </w:r>
      <w:r w:rsidR="0018700F">
        <w:rPr>
          <w:lang w:val="en-GB"/>
        </w:rPr>
        <w:t>iple marks</w:t>
      </w:r>
    </w:p>
    <w:p w14:paraId="133A51FF" w14:textId="51A561EB" w:rsidR="0018700F" w:rsidRDefault="0018700F" w:rsidP="0002532E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 xml:space="preserve">And more </w:t>
      </w:r>
      <w:r w:rsidR="000F3B44">
        <w:rPr>
          <w:lang w:val="en-GB"/>
        </w:rPr>
        <w:t>powerfully</w:t>
      </w:r>
      <w:r>
        <w:rPr>
          <w:lang w:val="en-GB"/>
        </w:rPr>
        <w:t xml:space="preserve"> </w:t>
      </w:r>
      <w:r w:rsidR="002E1093">
        <w:rPr>
          <w:lang w:val="en-GB"/>
        </w:rPr>
        <w:t xml:space="preserve">provide ability to update sets by selecting from a viz rather than selecting values from a </w:t>
      </w:r>
      <w:r w:rsidR="00BB2D27">
        <w:rPr>
          <w:lang w:val="en-GB"/>
        </w:rPr>
        <w:t>parameter c</w:t>
      </w:r>
      <w:r w:rsidR="002E1093">
        <w:rPr>
          <w:lang w:val="en-GB"/>
        </w:rPr>
        <w:t xml:space="preserve">ontrol outside the </w:t>
      </w:r>
      <w:r w:rsidR="00BB2D27">
        <w:rPr>
          <w:lang w:val="en-GB"/>
        </w:rPr>
        <w:t>flow of the visualization.</w:t>
      </w:r>
    </w:p>
    <w:p w14:paraId="50AA5D32" w14:textId="579E2ACA" w:rsidR="004574A6" w:rsidRDefault="004574A6" w:rsidP="004574A6">
      <w:pPr>
        <w:rPr>
          <w:lang w:val="en-GB"/>
        </w:rPr>
      </w:pPr>
      <w:r>
        <w:rPr>
          <w:lang w:val="en-GB"/>
        </w:rPr>
        <w:t xml:space="preserve">There are often scenarios in a visualization </w:t>
      </w:r>
      <w:r w:rsidR="00FC2A45">
        <w:rPr>
          <w:lang w:val="en-GB"/>
        </w:rPr>
        <w:t xml:space="preserve">colour palates where </w:t>
      </w:r>
      <w:r>
        <w:rPr>
          <w:lang w:val="en-GB"/>
        </w:rPr>
        <w:t>extre</w:t>
      </w:r>
      <w:r w:rsidR="00AA5D3B">
        <w:rPr>
          <w:lang w:val="en-GB"/>
        </w:rPr>
        <w:t>me or larger values</w:t>
      </w:r>
      <w:r w:rsidR="00895712">
        <w:rPr>
          <w:lang w:val="en-GB"/>
        </w:rPr>
        <w:t xml:space="preserve"> </w:t>
      </w:r>
      <w:r w:rsidR="00E079E9">
        <w:rPr>
          <w:lang w:val="en-GB"/>
        </w:rPr>
        <w:t xml:space="preserve">for certain data points </w:t>
      </w:r>
      <w:r w:rsidR="00186075">
        <w:rPr>
          <w:lang w:val="en-GB"/>
        </w:rPr>
        <w:t xml:space="preserve">can </w:t>
      </w:r>
      <w:r w:rsidR="00E079E9">
        <w:rPr>
          <w:lang w:val="en-GB"/>
        </w:rPr>
        <w:t xml:space="preserve">make </w:t>
      </w:r>
      <w:r w:rsidR="00BF29E1">
        <w:rPr>
          <w:lang w:val="en-GB"/>
        </w:rPr>
        <w:t xml:space="preserve">the nuances of differences between </w:t>
      </w:r>
      <w:r w:rsidR="00F4665A">
        <w:rPr>
          <w:lang w:val="en-GB"/>
        </w:rPr>
        <w:t>non-extreme</w:t>
      </w:r>
      <w:r w:rsidR="00BF29E1">
        <w:rPr>
          <w:lang w:val="en-GB"/>
        </w:rPr>
        <w:t xml:space="preserve"> values lost. </w:t>
      </w:r>
      <w:r w:rsidR="008B0719">
        <w:rPr>
          <w:lang w:val="en-GB"/>
        </w:rPr>
        <w:t xml:space="preserve">Set Actions helps in visualizing such scenarios as the values of sets along with range of colour palate is updated </w:t>
      </w:r>
      <w:r w:rsidR="0018082D">
        <w:rPr>
          <w:lang w:val="en-GB"/>
        </w:rPr>
        <w:t>using the Set Actions</w:t>
      </w:r>
      <w:sdt>
        <w:sdtPr>
          <w:rPr>
            <w:lang w:val="en-GB"/>
          </w:rPr>
          <w:id w:val="-217672061"/>
          <w:citation/>
        </w:sdtPr>
        <w:sdtEndPr/>
        <w:sdtContent>
          <w:r w:rsidR="000877A2">
            <w:rPr>
              <w:lang w:val="en-GB"/>
            </w:rPr>
            <w:fldChar w:fldCharType="begin"/>
          </w:r>
          <w:r w:rsidR="000877A2">
            <w:rPr>
              <w:lang w:val="en-GB"/>
            </w:rPr>
            <w:instrText xml:space="preserve"> CITATION Tab19 \l 2057 </w:instrText>
          </w:r>
          <w:r w:rsidR="000877A2">
            <w:rPr>
              <w:lang w:val="en-GB"/>
            </w:rPr>
            <w:fldChar w:fldCharType="separate"/>
          </w:r>
          <w:r w:rsidR="000877A2">
            <w:rPr>
              <w:noProof/>
              <w:lang w:val="en-GB"/>
            </w:rPr>
            <w:t xml:space="preserve"> (Tableau, 2019)</w:t>
          </w:r>
          <w:r w:rsidR="000877A2">
            <w:rPr>
              <w:lang w:val="en-GB"/>
            </w:rPr>
            <w:fldChar w:fldCharType="end"/>
          </w:r>
        </w:sdtContent>
      </w:sdt>
      <w:r w:rsidR="0018082D">
        <w:rPr>
          <w:lang w:val="en-GB"/>
        </w:rPr>
        <w:t>.</w:t>
      </w:r>
    </w:p>
    <w:p w14:paraId="49BC7F9D" w14:textId="77777777" w:rsidR="00CB188A" w:rsidRDefault="00EB4648" w:rsidP="004574A6">
      <w:pPr>
        <w:rPr>
          <w:lang w:val="en-GB"/>
        </w:rPr>
      </w:pPr>
      <w:r>
        <w:rPr>
          <w:lang w:val="en-GB"/>
        </w:rPr>
        <w:t>In KIVA</w:t>
      </w:r>
      <w:r w:rsidR="00494FB2">
        <w:rPr>
          <w:lang w:val="en-GB"/>
        </w:rPr>
        <w:t xml:space="preserve"> dataset a map is created displaying the variation of sum of loan amount across various countries. </w:t>
      </w:r>
    </w:p>
    <w:p w14:paraId="2EF4A834" w14:textId="4CD4C624" w:rsidR="00CB188A" w:rsidRDefault="00204D1C" w:rsidP="004574A6">
      <w:pPr>
        <w:rPr>
          <w:lang w:val="en-GB"/>
        </w:rPr>
      </w:pPr>
      <w:r>
        <w:rPr>
          <w:noProof/>
          <w:lang w:val="en-IN" w:eastAsia="en-IN"/>
        </w:rPr>
        <w:drawing>
          <wp:inline distT="0" distB="0" distL="0" distR="0" wp14:anchorId="19C24340" wp14:editId="1A083B84">
            <wp:extent cx="5943600" cy="3199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C88C" w14:textId="77777777" w:rsidR="00043057" w:rsidRDefault="00043057">
      <w:pPr>
        <w:rPr>
          <w:lang w:val="en-GB"/>
        </w:rPr>
      </w:pPr>
      <w:r>
        <w:rPr>
          <w:lang w:val="en-GB"/>
        </w:rPr>
        <w:br w:type="page"/>
      </w:r>
    </w:p>
    <w:p w14:paraId="28E81EBE" w14:textId="5EF049D8" w:rsidR="00EB4648" w:rsidRDefault="00494FB2" w:rsidP="004574A6">
      <w:pPr>
        <w:rPr>
          <w:lang w:val="en-GB"/>
        </w:rPr>
      </w:pPr>
      <w:r>
        <w:rPr>
          <w:lang w:val="en-GB"/>
        </w:rPr>
        <w:lastRenderedPageBreak/>
        <w:t xml:space="preserve">There are </w:t>
      </w:r>
      <w:r w:rsidR="00CB188A">
        <w:rPr>
          <w:lang w:val="en-GB"/>
        </w:rPr>
        <w:t xml:space="preserve">lots of areas where for example southern portion of Africa where </w:t>
      </w:r>
      <w:r w:rsidR="00043057">
        <w:rPr>
          <w:lang w:val="en-GB"/>
        </w:rPr>
        <w:t>it’s</w:t>
      </w:r>
      <w:r w:rsidR="00CB188A">
        <w:rPr>
          <w:lang w:val="en-GB"/>
        </w:rPr>
        <w:t xml:space="preserve"> difficult to understand the variation of loan amount from the colour scheme</w:t>
      </w:r>
      <w:r w:rsidR="00B93157">
        <w:rPr>
          <w:lang w:val="en-GB"/>
        </w:rPr>
        <w:t xml:space="preserve"> from the default view. </w:t>
      </w:r>
      <w:r w:rsidR="00764CB9">
        <w:rPr>
          <w:lang w:val="en-GB"/>
        </w:rPr>
        <w:t>However,</w:t>
      </w:r>
      <w:r w:rsidR="00B93157">
        <w:rPr>
          <w:lang w:val="en-GB"/>
        </w:rPr>
        <w:t xml:space="preserve"> when the area is </w:t>
      </w:r>
      <w:r w:rsidR="0077035D">
        <w:rPr>
          <w:lang w:val="en-GB"/>
        </w:rPr>
        <w:t>selected</w:t>
      </w:r>
      <w:r w:rsidR="00B93157">
        <w:rPr>
          <w:lang w:val="en-GB"/>
        </w:rPr>
        <w:t xml:space="preserve"> using a lasso tool in the visualization the Set Action helps visualize the difference in a much </w:t>
      </w:r>
      <w:r w:rsidR="00F2194D">
        <w:rPr>
          <w:lang w:val="en-GB"/>
        </w:rPr>
        <w:t>efficient manner.</w:t>
      </w:r>
    </w:p>
    <w:p w14:paraId="48E000AF" w14:textId="46AE9DA2" w:rsidR="00204D1C" w:rsidRPr="004574A6" w:rsidRDefault="00204D1C" w:rsidP="004574A6">
      <w:pPr>
        <w:rPr>
          <w:lang w:val="en-GB"/>
        </w:rPr>
      </w:pPr>
      <w:r>
        <w:rPr>
          <w:noProof/>
          <w:lang w:val="en-IN" w:eastAsia="en-IN"/>
        </w:rPr>
        <w:drawing>
          <wp:inline distT="0" distB="0" distL="0" distR="0" wp14:anchorId="33E23575" wp14:editId="3202A423">
            <wp:extent cx="5943600" cy="3199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8E7F" w14:textId="77777777" w:rsidR="00043057" w:rsidRDefault="0004305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88479D4" w14:textId="1A137DFA" w:rsidR="00EE396E" w:rsidRDefault="00EE396E" w:rsidP="00335B4F">
      <w:pPr>
        <w:pStyle w:val="Heading1"/>
      </w:pPr>
      <w:bookmarkStart w:id="9" w:name="_Toc6335452"/>
      <w:r w:rsidRPr="00EE396E">
        <w:lastRenderedPageBreak/>
        <w:t>KIVA S</w:t>
      </w:r>
      <w:r w:rsidR="007629A9">
        <w:t>tory</w:t>
      </w:r>
      <w:r w:rsidR="00716076">
        <w:t>:</w:t>
      </w:r>
      <w:bookmarkEnd w:id="9"/>
    </w:p>
    <w:p w14:paraId="0A29F888" w14:textId="6E973ACB" w:rsidR="00EE396E" w:rsidRDefault="00EB4648" w:rsidP="00494FB2">
      <w:pPr>
        <w:pStyle w:val="Heading2"/>
        <w:rPr>
          <w:lang w:val="en-GB"/>
        </w:rPr>
      </w:pPr>
      <w:bookmarkStart w:id="10" w:name="_Toc6335453"/>
      <w:r>
        <w:rPr>
          <w:lang w:val="en-GB"/>
        </w:rPr>
        <w:t>World Impact</w:t>
      </w:r>
      <w:bookmarkEnd w:id="10"/>
    </w:p>
    <w:p w14:paraId="3AB769F1" w14:textId="62E0DD57" w:rsidR="0077035D" w:rsidRDefault="00ED453B" w:rsidP="0077035D">
      <w:pPr>
        <w:rPr>
          <w:lang w:val="en-GB"/>
        </w:rPr>
      </w:pPr>
      <w:r>
        <w:rPr>
          <w:lang w:val="en-GB"/>
        </w:rPr>
        <w:t xml:space="preserve">In </w:t>
      </w:r>
      <w:r w:rsidR="00433D7D">
        <w:rPr>
          <w:lang w:val="en-GB"/>
        </w:rPr>
        <w:t xml:space="preserve">2017 KIVA deployed </w:t>
      </w:r>
      <w:r w:rsidR="0008467E">
        <w:rPr>
          <w:lang w:val="en-GB"/>
        </w:rPr>
        <w:t>90 Million USD from more than 18</w:t>
      </w:r>
      <w:r w:rsidR="008D5428">
        <w:rPr>
          <w:lang w:val="en-GB"/>
        </w:rPr>
        <w:t xml:space="preserve"> million lenders to provide </w:t>
      </w:r>
      <w:r w:rsidR="00C263B4">
        <w:rPr>
          <w:lang w:val="en-GB"/>
        </w:rPr>
        <w:t>over 1</w:t>
      </w:r>
      <w:r w:rsidR="0008467E">
        <w:rPr>
          <w:lang w:val="en-GB"/>
        </w:rPr>
        <w:t xml:space="preserve"> Million loans to people belonging to 71</w:t>
      </w:r>
      <w:r w:rsidR="00C263B4">
        <w:rPr>
          <w:lang w:val="en-GB"/>
        </w:rPr>
        <w:t xml:space="preserve"> different countries.</w:t>
      </w:r>
      <w:r w:rsidR="00811988">
        <w:rPr>
          <w:lang w:val="en-GB"/>
        </w:rPr>
        <w:t xml:space="preserve"> More than </w:t>
      </w:r>
      <w:r w:rsidR="0008467E">
        <w:rPr>
          <w:lang w:val="en-GB"/>
        </w:rPr>
        <w:t>5000</w:t>
      </w:r>
      <w:r w:rsidR="00660344">
        <w:rPr>
          <w:lang w:val="en-GB"/>
        </w:rPr>
        <w:t xml:space="preserve"> loans were spo</w:t>
      </w:r>
      <w:r w:rsidR="0008467E">
        <w:rPr>
          <w:lang w:val="en-GB"/>
        </w:rPr>
        <w:t>nsored for education and over 33</w:t>
      </w:r>
      <w:r w:rsidR="00660344">
        <w:rPr>
          <w:lang w:val="en-GB"/>
        </w:rPr>
        <w:t>000</w:t>
      </w:r>
      <w:r w:rsidR="0008467E">
        <w:rPr>
          <w:lang w:val="en-GB"/>
        </w:rPr>
        <w:t xml:space="preserve"> </w:t>
      </w:r>
      <w:bookmarkStart w:id="11" w:name="_GoBack"/>
      <w:bookmarkEnd w:id="11"/>
      <w:r w:rsidR="00660344">
        <w:rPr>
          <w:lang w:val="en-GB"/>
        </w:rPr>
        <w:t>loans were sponsored to farmers.</w:t>
      </w:r>
      <w:r w:rsidR="00EF1ECB">
        <w:rPr>
          <w:lang w:val="en-GB"/>
        </w:rPr>
        <w:t xml:space="preserve"> Thus, KIVA was successful in creating a </w:t>
      </w:r>
      <w:r w:rsidR="00C25F8F">
        <w:rPr>
          <w:lang w:val="en-GB"/>
        </w:rPr>
        <w:t>large-scale</w:t>
      </w:r>
      <w:r w:rsidR="00EF1ECB">
        <w:rPr>
          <w:lang w:val="en-GB"/>
        </w:rPr>
        <w:t xml:space="preserve"> impact </w:t>
      </w:r>
      <w:r w:rsidR="00AC03CC">
        <w:rPr>
          <w:lang w:val="en-GB"/>
        </w:rPr>
        <w:t xml:space="preserve">over the world </w:t>
      </w:r>
      <w:r w:rsidR="00A713CD">
        <w:rPr>
          <w:lang w:val="en-GB"/>
        </w:rPr>
        <w:t xml:space="preserve">over </w:t>
      </w:r>
      <w:r w:rsidR="006336E8">
        <w:rPr>
          <w:lang w:val="en-GB"/>
        </w:rPr>
        <w:t>various</w:t>
      </w:r>
      <w:r w:rsidR="00A713CD">
        <w:rPr>
          <w:lang w:val="en-GB"/>
        </w:rPr>
        <w:t xml:space="preserve"> sectors.</w:t>
      </w:r>
    </w:p>
    <w:p w14:paraId="2F77C2C8" w14:textId="4E9C2205" w:rsidR="00204D1C" w:rsidRPr="0077035D" w:rsidRDefault="00043057" w:rsidP="0077035D">
      <w:pPr>
        <w:rPr>
          <w:lang w:val="en-GB"/>
        </w:rPr>
      </w:pPr>
      <w:r>
        <w:rPr>
          <w:noProof/>
          <w:lang w:val="en-IN" w:eastAsia="en-IN"/>
        </w:rPr>
        <w:drawing>
          <wp:inline distT="0" distB="0" distL="0" distR="0" wp14:anchorId="56D1FB86" wp14:editId="3BBD289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47ED" w14:textId="77777777" w:rsidR="00043057" w:rsidRDefault="0004305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GB"/>
        </w:rPr>
      </w:pPr>
      <w:r>
        <w:rPr>
          <w:lang w:val="en-GB"/>
        </w:rPr>
        <w:br w:type="page"/>
      </w:r>
    </w:p>
    <w:p w14:paraId="30D4906C" w14:textId="62106A34" w:rsidR="00EB4648" w:rsidRDefault="00EB4648" w:rsidP="00494FB2">
      <w:pPr>
        <w:pStyle w:val="Heading2"/>
        <w:rPr>
          <w:lang w:val="en-GB"/>
        </w:rPr>
      </w:pPr>
      <w:bookmarkStart w:id="12" w:name="_Toc6335454"/>
      <w:r>
        <w:rPr>
          <w:lang w:val="en-GB"/>
        </w:rPr>
        <w:lastRenderedPageBreak/>
        <w:t>Popularity</w:t>
      </w:r>
      <w:bookmarkEnd w:id="12"/>
    </w:p>
    <w:p w14:paraId="725EF45A" w14:textId="5FEA7095" w:rsidR="00A713CD" w:rsidRDefault="003E6230" w:rsidP="00A713CD">
      <w:pPr>
        <w:rPr>
          <w:lang w:val="en-GB"/>
        </w:rPr>
      </w:pPr>
      <w:r>
        <w:rPr>
          <w:lang w:val="en-GB"/>
        </w:rPr>
        <w:t>Philippines</w:t>
      </w:r>
      <w:r w:rsidR="0097155C">
        <w:rPr>
          <w:lang w:val="en-GB"/>
        </w:rPr>
        <w:t xml:space="preserve"> is the most funded country </w:t>
      </w:r>
      <w:r w:rsidR="006F28BD">
        <w:rPr>
          <w:lang w:val="en-GB"/>
        </w:rPr>
        <w:t xml:space="preserve">with </w:t>
      </w:r>
      <w:r w:rsidR="00204D1C">
        <w:rPr>
          <w:lang w:val="en-GB"/>
        </w:rPr>
        <w:t>Retail</w:t>
      </w:r>
      <w:r w:rsidR="006F28BD">
        <w:rPr>
          <w:lang w:val="en-GB"/>
        </w:rPr>
        <w:t xml:space="preserve"> as the most funded sector and </w:t>
      </w:r>
      <w:r w:rsidR="00204D1C">
        <w:rPr>
          <w:lang w:val="en-GB"/>
        </w:rPr>
        <w:t>General Store</w:t>
      </w:r>
      <w:r w:rsidR="006F28BD">
        <w:rPr>
          <w:lang w:val="en-GB"/>
        </w:rPr>
        <w:t xml:space="preserve"> as the most funded Activity. Thus, </w:t>
      </w:r>
      <w:r w:rsidR="0020621F">
        <w:rPr>
          <w:lang w:val="en-GB"/>
        </w:rPr>
        <w:t xml:space="preserve">people in Philippines are interested in developing their </w:t>
      </w:r>
      <w:r w:rsidR="00204D1C">
        <w:rPr>
          <w:lang w:val="en-GB"/>
        </w:rPr>
        <w:t>Retail</w:t>
      </w:r>
      <w:r w:rsidR="00996104">
        <w:rPr>
          <w:lang w:val="en-GB"/>
        </w:rPr>
        <w:t xml:space="preserve"> sector and more focus should be made on providing appropriate </w:t>
      </w:r>
      <w:r w:rsidR="00204D1C">
        <w:rPr>
          <w:lang w:val="en-GB"/>
        </w:rPr>
        <w:t>opportunities</w:t>
      </w:r>
      <w:r w:rsidR="00996104">
        <w:rPr>
          <w:lang w:val="en-GB"/>
        </w:rPr>
        <w:t>.</w:t>
      </w:r>
    </w:p>
    <w:p w14:paraId="7CD07004" w14:textId="3C172FC5" w:rsidR="00FC3EFF" w:rsidRDefault="00FC3EFF" w:rsidP="00A713CD">
      <w:pPr>
        <w:rPr>
          <w:lang w:val="en-GB"/>
        </w:rPr>
      </w:pPr>
      <w:r>
        <w:rPr>
          <w:noProof/>
          <w:lang w:val="en-IN" w:eastAsia="en-IN"/>
        </w:rPr>
        <w:drawing>
          <wp:inline distT="0" distB="0" distL="0" distR="0" wp14:anchorId="60907FBE" wp14:editId="2782DF14">
            <wp:extent cx="6096000" cy="3133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1C05" w14:textId="402ED240" w:rsidR="006336E8" w:rsidRDefault="006336E8" w:rsidP="00A713CD">
      <w:pPr>
        <w:rPr>
          <w:lang w:val="en-GB"/>
        </w:rPr>
      </w:pPr>
      <w:r>
        <w:rPr>
          <w:lang w:val="en-GB"/>
        </w:rPr>
        <w:t>In comparison a developed Country like United States</w:t>
      </w:r>
      <w:r w:rsidR="0018242C">
        <w:rPr>
          <w:lang w:val="en-GB"/>
        </w:rPr>
        <w:t xml:space="preserve"> most of the loans are sponsored at Food and Services sectors to increase </w:t>
      </w:r>
      <w:r w:rsidR="0031740A">
        <w:rPr>
          <w:lang w:val="en-GB"/>
        </w:rPr>
        <w:t xml:space="preserve">Food </w:t>
      </w:r>
      <w:r w:rsidR="0018242C">
        <w:rPr>
          <w:lang w:val="en-GB"/>
        </w:rPr>
        <w:t>productivity</w:t>
      </w:r>
      <w:r w:rsidR="0031740A">
        <w:rPr>
          <w:lang w:val="en-GB"/>
        </w:rPr>
        <w:t xml:space="preserve"> sales. Thus, </w:t>
      </w:r>
      <w:r w:rsidR="00305AFA">
        <w:rPr>
          <w:lang w:val="en-GB"/>
        </w:rPr>
        <w:t>focus</w:t>
      </w:r>
      <w:r w:rsidR="0031740A">
        <w:rPr>
          <w:lang w:val="en-GB"/>
        </w:rPr>
        <w:t xml:space="preserve"> is on improving food quality and optimizing the </w:t>
      </w:r>
      <w:r w:rsidR="00B21E4B">
        <w:rPr>
          <w:lang w:val="en-GB"/>
        </w:rPr>
        <w:t>process to gain more profits.</w:t>
      </w:r>
    </w:p>
    <w:p w14:paraId="58E4C4A2" w14:textId="07E683DA" w:rsidR="00FC3EFF" w:rsidRPr="00A713CD" w:rsidRDefault="00FC3EFF" w:rsidP="00A713CD">
      <w:pPr>
        <w:rPr>
          <w:lang w:val="en-GB"/>
        </w:rPr>
      </w:pPr>
      <w:r>
        <w:rPr>
          <w:noProof/>
          <w:lang w:val="en-IN" w:eastAsia="en-IN"/>
        </w:rPr>
        <w:drawing>
          <wp:inline distT="0" distB="0" distL="0" distR="0" wp14:anchorId="315CECAE" wp14:editId="642C1FD7">
            <wp:extent cx="5943600" cy="33115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98A2" w14:textId="4FAA8AB1" w:rsidR="00EB4648" w:rsidRDefault="00EB4648" w:rsidP="00494FB2">
      <w:pPr>
        <w:pStyle w:val="Heading2"/>
        <w:rPr>
          <w:lang w:val="en-GB"/>
        </w:rPr>
      </w:pPr>
      <w:bookmarkStart w:id="13" w:name="_Toc6335455"/>
      <w:r>
        <w:rPr>
          <w:lang w:val="en-GB"/>
        </w:rPr>
        <w:lastRenderedPageBreak/>
        <w:t>Exceptional Months</w:t>
      </w:r>
      <w:bookmarkEnd w:id="13"/>
    </w:p>
    <w:p w14:paraId="5C977AA5" w14:textId="79E3432D" w:rsidR="00BE56A9" w:rsidRDefault="00BE56A9" w:rsidP="00BE56A9">
      <w:pPr>
        <w:rPr>
          <w:lang w:val="en-GB"/>
        </w:rPr>
      </w:pPr>
      <w:r>
        <w:rPr>
          <w:lang w:val="en-GB"/>
        </w:rPr>
        <w:t xml:space="preserve">For </w:t>
      </w:r>
      <w:r w:rsidR="00C61CF8">
        <w:rPr>
          <w:lang w:val="en-GB"/>
        </w:rPr>
        <w:t>Brazil</w:t>
      </w:r>
      <w:r>
        <w:rPr>
          <w:lang w:val="en-GB"/>
        </w:rPr>
        <w:t xml:space="preserve">, there were </w:t>
      </w:r>
      <w:r w:rsidR="00FC3EFF">
        <w:rPr>
          <w:lang w:val="en-GB"/>
        </w:rPr>
        <w:t>four</w:t>
      </w:r>
      <w:r>
        <w:rPr>
          <w:lang w:val="en-GB"/>
        </w:rPr>
        <w:t xml:space="preserve"> instances </w:t>
      </w:r>
      <w:r w:rsidR="00305AFA">
        <w:rPr>
          <w:lang w:val="en-GB"/>
        </w:rPr>
        <w:t xml:space="preserve">when there </w:t>
      </w:r>
      <w:r w:rsidR="00C61CF8">
        <w:rPr>
          <w:lang w:val="en-GB"/>
        </w:rPr>
        <w:t>was</w:t>
      </w:r>
      <w:r w:rsidR="00305AFA">
        <w:rPr>
          <w:lang w:val="en-GB"/>
        </w:rPr>
        <w:t xml:space="preserve"> exceptionally high amount of loan disbursed </w:t>
      </w:r>
      <w:r w:rsidR="00C61CF8">
        <w:rPr>
          <w:lang w:val="en-GB"/>
        </w:rPr>
        <w:t>by the lenders.</w:t>
      </w:r>
      <w:r w:rsidR="002447B9">
        <w:rPr>
          <w:lang w:val="en-GB"/>
        </w:rPr>
        <w:t xml:space="preserve"> </w:t>
      </w:r>
      <w:r w:rsidR="00176BC9">
        <w:rPr>
          <w:lang w:val="en-GB"/>
        </w:rPr>
        <w:t>Thus,</w:t>
      </w:r>
      <w:r w:rsidR="002447B9">
        <w:rPr>
          <w:lang w:val="en-GB"/>
        </w:rPr>
        <w:t xml:space="preserve"> an impact of any significant event during those months can be measured and more such events </w:t>
      </w:r>
      <w:r w:rsidR="00C76BC5">
        <w:rPr>
          <w:lang w:val="en-GB"/>
        </w:rPr>
        <w:t>are encouraged.</w:t>
      </w:r>
    </w:p>
    <w:p w14:paraId="0BCE588B" w14:textId="4C043F91" w:rsidR="00FC3EFF" w:rsidRDefault="00FC3EFF" w:rsidP="00BE56A9">
      <w:pPr>
        <w:rPr>
          <w:lang w:val="en-GB"/>
        </w:rPr>
      </w:pPr>
      <w:r>
        <w:rPr>
          <w:noProof/>
          <w:lang w:val="en-IN" w:eastAsia="en-IN"/>
        </w:rPr>
        <w:drawing>
          <wp:inline distT="0" distB="0" distL="0" distR="0" wp14:anchorId="5A0776EA" wp14:editId="7EFF2261">
            <wp:extent cx="5943600" cy="3354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CC22" w14:textId="5EFF6A4B" w:rsidR="00C61CF8" w:rsidRDefault="00C61CF8" w:rsidP="00BE56A9">
      <w:pPr>
        <w:rPr>
          <w:lang w:val="en-GB"/>
        </w:rPr>
      </w:pPr>
      <w:r>
        <w:rPr>
          <w:lang w:val="en-GB"/>
        </w:rPr>
        <w:t>While for Egypt there were no such instances.</w:t>
      </w:r>
    </w:p>
    <w:p w14:paraId="1E950717" w14:textId="3D1764F7" w:rsidR="00FC3EFF" w:rsidRPr="00BE56A9" w:rsidRDefault="00FC3EFF" w:rsidP="00BE56A9">
      <w:pPr>
        <w:rPr>
          <w:lang w:val="en-GB"/>
        </w:rPr>
      </w:pPr>
      <w:r>
        <w:rPr>
          <w:noProof/>
          <w:lang w:val="en-IN" w:eastAsia="en-IN"/>
        </w:rPr>
        <w:drawing>
          <wp:inline distT="0" distB="0" distL="0" distR="0" wp14:anchorId="4589365D" wp14:editId="6BBD5C82">
            <wp:extent cx="5943600" cy="33483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8117" w14:textId="01D68116" w:rsidR="00C72D3C" w:rsidRDefault="00C72D3C" w:rsidP="00C72D3C">
      <w:pPr>
        <w:pStyle w:val="Heading1"/>
      </w:pPr>
      <w:bookmarkStart w:id="14" w:name="_Toc6335456"/>
      <w:r>
        <w:lastRenderedPageBreak/>
        <w:t>Conclusion</w:t>
      </w:r>
      <w:r w:rsidR="00716076">
        <w:t>:</w:t>
      </w:r>
      <w:bookmarkEnd w:id="14"/>
    </w:p>
    <w:p w14:paraId="79F1CD2C" w14:textId="19598820" w:rsidR="007E5EF7" w:rsidRPr="007E5EF7" w:rsidRDefault="007E5EF7" w:rsidP="007E5EF7">
      <w:r>
        <w:t xml:space="preserve">Tableau offers a wide range of easy to use features along with many more </w:t>
      </w:r>
      <w:r w:rsidR="00946ABA">
        <w:t xml:space="preserve">advanced features required for creating User stories and Dashboards. Tableau can be used to make quick ad-hoc reports and advanced yearly impact stories for the promoters. </w:t>
      </w:r>
      <w:r w:rsidR="00792F61">
        <w:t>The adaptive capability of Tableau and an existence if huge community makes tableau the leader in Data Visualization universe.</w:t>
      </w:r>
      <w:r w:rsidR="007261C9">
        <w:t xml:space="preserve"> </w:t>
      </w:r>
      <w:r w:rsidR="00065251">
        <w:t>Ability</w:t>
      </w:r>
      <w:r w:rsidR="007261C9">
        <w:t xml:space="preserve"> to interact directly with programming languages like R and Python transforms Tableau from just an </w:t>
      </w:r>
      <w:r w:rsidR="00A010E7">
        <w:t>Visualization tool to a complete Data Analytics tools that can carry out advanced sta</w:t>
      </w:r>
      <w:r w:rsidR="00065251">
        <w:t>ti</w:t>
      </w:r>
      <w:r w:rsidR="00A010E7">
        <w:t>stical analysi</w:t>
      </w:r>
      <w:r w:rsidR="00065251">
        <w:t>s</w:t>
      </w:r>
      <w:r w:rsidR="00A010E7">
        <w:t xml:space="preserve"> to predictive modelling.</w:t>
      </w:r>
      <w:r>
        <w:t xml:space="preserve"> </w:t>
      </w:r>
    </w:p>
    <w:bookmarkStart w:id="15" w:name="_Toc6335457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96573378"/>
        <w:docPartObj>
          <w:docPartGallery w:val="Bibliographies"/>
          <w:docPartUnique/>
        </w:docPartObj>
      </w:sdtPr>
      <w:sdtEndPr/>
      <w:sdtContent>
        <w:p w14:paraId="4968BCD4" w14:textId="1D22C8B0" w:rsidR="00D63068" w:rsidRDefault="00D63068">
          <w:pPr>
            <w:pStyle w:val="Heading1"/>
          </w:pPr>
          <w:r>
            <w:t>References</w:t>
          </w:r>
          <w:r w:rsidR="00716076">
            <w:t>:</w:t>
          </w:r>
          <w:bookmarkEnd w:id="15"/>
        </w:p>
        <w:sdt>
          <w:sdtPr>
            <w:id w:val="-573587230"/>
            <w:bibliography/>
          </w:sdtPr>
          <w:sdtEndPr/>
          <w:sdtContent>
            <w:p w14:paraId="7975B949" w14:textId="77777777" w:rsidR="00D63068" w:rsidRDefault="00D63068" w:rsidP="00D63068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Kaggle. (2019). </w:t>
              </w:r>
              <w:r>
                <w:rPr>
                  <w:i/>
                  <w:iCs/>
                  <w:noProof/>
                </w:rPr>
                <w:t>Data Science for Good: Kiva Crowdfunding</w:t>
              </w:r>
              <w:r>
                <w:rPr>
                  <w:noProof/>
                </w:rPr>
                <w:t>. Retrieved from /www.kaggle.com: https://www.kaggle.com/kiva/data-science-for-good-kiva-crowdfunding</w:t>
              </w:r>
            </w:p>
            <w:p w14:paraId="34521889" w14:textId="77777777" w:rsidR="00D63068" w:rsidRDefault="00D63068" w:rsidP="00D6306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KIVA.org. (2019). </w:t>
              </w:r>
              <w:r>
                <w:rPr>
                  <w:i/>
                  <w:iCs/>
                  <w:noProof/>
                </w:rPr>
                <w:t>About Us</w:t>
              </w:r>
              <w:r>
                <w:rPr>
                  <w:noProof/>
                </w:rPr>
                <w:t>. Retrieved from https://www.kiva.org: https://www.kiva.org/about</w:t>
              </w:r>
            </w:p>
            <w:p w14:paraId="4C8412B7" w14:textId="432B19B3" w:rsidR="00D63068" w:rsidRDefault="00D63068" w:rsidP="00D6306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Tableau. (2019). </w:t>
              </w:r>
              <w:r>
                <w:rPr>
                  <w:i/>
                  <w:iCs/>
                  <w:noProof/>
                </w:rPr>
                <w:t>Cross Database Joins</w:t>
              </w:r>
              <w:r>
                <w:rPr>
                  <w:noProof/>
                </w:rPr>
                <w:t>. Retrieved from https://www.tableau.com/: https://www.tableau.com/learn/tutorials/on-demand/cross-database-joins?product=tableau_desktop%2Btableau_prep&amp;version=tableau_desktop_2019_1%2Btableau_prep_2019_1_2&amp;topic=connecting_data</w:t>
              </w:r>
            </w:p>
            <w:p w14:paraId="01CED33F" w14:textId="77777777" w:rsidR="00D63068" w:rsidRDefault="00D63068" w:rsidP="00D6306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Tableau. (2019). </w:t>
              </w:r>
              <w:r>
                <w:rPr>
                  <w:i/>
                  <w:iCs/>
                  <w:noProof/>
                </w:rPr>
                <w:t>R Integration</w:t>
              </w:r>
              <w:r>
                <w:rPr>
                  <w:noProof/>
                </w:rPr>
                <w:t>. Retrieved from www.tableau.com: https://www.tableau.com/learn/tutorials/on-demand/r-integration</w:t>
              </w:r>
            </w:p>
            <w:p w14:paraId="768AC66A" w14:textId="77777777" w:rsidR="00D63068" w:rsidRDefault="00D63068" w:rsidP="00D6306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Tableau. (2019). </w:t>
              </w:r>
              <w:r>
                <w:rPr>
                  <w:i/>
                  <w:iCs/>
                  <w:noProof/>
                </w:rPr>
                <w:t>Set Actions</w:t>
              </w:r>
              <w:r>
                <w:rPr>
                  <w:noProof/>
                </w:rPr>
                <w:t>. Retrieved from www.tableau.com: https://www.tableau.com/learn/tutorials/on-demand/set-actions?product=tableau_desktop&amp;version=tableau_desktop_2019_1&amp;topic=visual_analytics</w:t>
              </w:r>
            </w:p>
            <w:p w14:paraId="6435B28B" w14:textId="174B724B" w:rsidR="00C72D3C" w:rsidRPr="00C72D3C" w:rsidRDefault="00D63068" w:rsidP="0027389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C72D3C" w:rsidRPr="00C72D3C" w:rsidSect="00132D03">
      <w:footerReference w:type="default" r:id="rId2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E9E8BC2" w14:textId="77777777" w:rsidR="004702D3" w:rsidRDefault="004702D3" w:rsidP="009F48E9">
      <w:pPr>
        <w:spacing w:after="0" w:line="240" w:lineRule="auto"/>
      </w:pPr>
      <w:r>
        <w:separator/>
      </w:r>
    </w:p>
  </w:endnote>
  <w:endnote w:type="continuationSeparator" w:id="0">
    <w:p w14:paraId="68DB74A1" w14:textId="77777777" w:rsidR="004702D3" w:rsidRDefault="004702D3" w:rsidP="009F48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inherit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40891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B11103" w14:textId="781D256F" w:rsidR="009F48E9" w:rsidRDefault="009F48E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8467E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4D535E88" w14:textId="77777777" w:rsidR="009F48E9" w:rsidRDefault="009F48E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B9F868E" w14:textId="77777777" w:rsidR="004702D3" w:rsidRDefault="004702D3" w:rsidP="009F48E9">
      <w:pPr>
        <w:spacing w:after="0" w:line="240" w:lineRule="auto"/>
      </w:pPr>
      <w:r>
        <w:separator/>
      </w:r>
    </w:p>
  </w:footnote>
  <w:footnote w:type="continuationSeparator" w:id="0">
    <w:p w14:paraId="599FB9F0" w14:textId="77777777" w:rsidR="004702D3" w:rsidRDefault="004702D3" w:rsidP="009F48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81478"/>
    <w:multiLevelType w:val="hybridMultilevel"/>
    <w:tmpl w:val="CB62113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4B693C"/>
    <w:multiLevelType w:val="multilevel"/>
    <w:tmpl w:val="E564DF2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rFonts w:ascii="inherit" w:eastAsia="Times New Roman" w:hAnsi="inherit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2F95837"/>
    <w:multiLevelType w:val="hybridMultilevel"/>
    <w:tmpl w:val="1B6A0A96"/>
    <w:lvl w:ilvl="0" w:tplc="3180588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485DAE"/>
    <w:multiLevelType w:val="multilevel"/>
    <w:tmpl w:val="6F14E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42EE5F28"/>
    <w:multiLevelType w:val="multilevel"/>
    <w:tmpl w:val="BC26B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4CEC3AE5"/>
    <w:multiLevelType w:val="multilevel"/>
    <w:tmpl w:val="4EC68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77486621"/>
    <w:multiLevelType w:val="multilevel"/>
    <w:tmpl w:val="97680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7D4E6161"/>
    <w:multiLevelType w:val="hybridMultilevel"/>
    <w:tmpl w:val="144ACA6E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6"/>
  </w:num>
  <w:num w:numId="5">
    <w:abstractNumId w:val="3"/>
  </w:num>
  <w:num w:numId="6">
    <w:abstractNumId w:val="0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en-US" w:vendorID="64" w:dllVersion="6" w:nlCheck="1" w:checkStyle="0"/>
  <w:activeWritingStyle w:appName="MSWord" w:lang="en-GB" w:vendorID="64" w:dllVersion="6" w:nlCheck="1" w:checkStyle="0"/>
  <w:activeWritingStyle w:appName="MSWord" w:lang="en-IE" w:vendorID="64" w:dllVersion="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IE" w:vendorID="64" w:dllVersion="0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0tLQwNjE0NDAzMzYztjRX0lEKTi0uzszPAykwrAUACyiG6ywAAAA="/>
  </w:docVars>
  <w:rsids>
    <w:rsidRoot w:val="00132D03"/>
    <w:rsid w:val="0002532E"/>
    <w:rsid w:val="00037F05"/>
    <w:rsid w:val="00043057"/>
    <w:rsid w:val="00046E65"/>
    <w:rsid w:val="00065251"/>
    <w:rsid w:val="00083ECC"/>
    <w:rsid w:val="0008467E"/>
    <w:rsid w:val="000877A2"/>
    <w:rsid w:val="000B49DE"/>
    <w:rsid w:val="000D731E"/>
    <w:rsid w:val="000F3B44"/>
    <w:rsid w:val="00111569"/>
    <w:rsid w:val="00130F2B"/>
    <w:rsid w:val="00132D03"/>
    <w:rsid w:val="001402B6"/>
    <w:rsid w:val="0014125D"/>
    <w:rsid w:val="00162ABA"/>
    <w:rsid w:val="00176BC9"/>
    <w:rsid w:val="0018082D"/>
    <w:rsid w:val="0018242C"/>
    <w:rsid w:val="00183D28"/>
    <w:rsid w:val="00186075"/>
    <w:rsid w:val="0018700F"/>
    <w:rsid w:val="001A2302"/>
    <w:rsid w:val="001C4218"/>
    <w:rsid w:val="00204D1C"/>
    <w:rsid w:val="0020621F"/>
    <w:rsid w:val="002264A9"/>
    <w:rsid w:val="00237C25"/>
    <w:rsid w:val="002447B9"/>
    <w:rsid w:val="002545F5"/>
    <w:rsid w:val="002659D6"/>
    <w:rsid w:val="0027389F"/>
    <w:rsid w:val="002964D7"/>
    <w:rsid w:val="002A5F71"/>
    <w:rsid w:val="002C145C"/>
    <w:rsid w:val="002C16C5"/>
    <w:rsid w:val="002D03F9"/>
    <w:rsid w:val="002D1256"/>
    <w:rsid w:val="002E1093"/>
    <w:rsid w:val="002F31B1"/>
    <w:rsid w:val="00302144"/>
    <w:rsid w:val="00305AFA"/>
    <w:rsid w:val="0031740A"/>
    <w:rsid w:val="00326FC6"/>
    <w:rsid w:val="00335B4F"/>
    <w:rsid w:val="00362718"/>
    <w:rsid w:val="00376670"/>
    <w:rsid w:val="00380268"/>
    <w:rsid w:val="003804D9"/>
    <w:rsid w:val="0039080C"/>
    <w:rsid w:val="003B2ED7"/>
    <w:rsid w:val="003C73E2"/>
    <w:rsid w:val="003C7A32"/>
    <w:rsid w:val="003E6230"/>
    <w:rsid w:val="00412262"/>
    <w:rsid w:val="00415D08"/>
    <w:rsid w:val="00417E35"/>
    <w:rsid w:val="0043338C"/>
    <w:rsid w:val="00433D7D"/>
    <w:rsid w:val="00437EA0"/>
    <w:rsid w:val="004569DB"/>
    <w:rsid w:val="004574A6"/>
    <w:rsid w:val="004702D3"/>
    <w:rsid w:val="00494FB2"/>
    <w:rsid w:val="004A235A"/>
    <w:rsid w:val="004A3822"/>
    <w:rsid w:val="004E3D70"/>
    <w:rsid w:val="005109DA"/>
    <w:rsid w:val="00521501"/>
    <w:rsid w:val="005404CF"/>
    <w:rsid w:val="00541363"/>
    <w:rsid w:val="00573493"/>
    <w:rsid w:val="005A5F3E"/>
    <w:rsid w:val="005C6444"/>
    <w:rsid w:val="005D6589"/>
    <w:rsid w:val="00602697"/>
    <w:rsid w:val="00611AB1"/>
    <w:rsid w:val="0062051C"/>
    <w:rsid w:val="006212C2"/>
    <w:rsid w:val="006336E8"/>
    <w:rsid w:val="00640753"/>
    <w:rsid w:val="00643A44"/>
    <w:rsid w:val="0064561E"/>
    <w:rsid w:val="0065121A"/>
    <w:rsid w:val="00660344"/>
    <w:rsid w:val="00661A75"/>
    <w:rsid w:val="00665CCC"/>
    <w:rsid w:val="006A498F"/>
    <w:rsid w:val="006B6071"/>
    <w:rsid w:val="006F28BD"/>
    <w:rsid w:val="006F450D"/>
    <w:rsid w:val="006F6F56"/>
    <w:rsid w:val="00716076"/>
    <w:rsid w:val="00720546"/>
    <w:rsid w:val="007261C9"/>
    <w:rsid w:val="00746383"/>
    <w:rsid w:val="00747C95"/>
    <w:rsid w:val="007629A9"/>
    <w:rsid w:val="007630A4"/>
    <w:rsid w:val="0076493C"/>
    <w:rsid w:val="00764CB9"/>
    <w:rsid w:val="0077035D"/>
    <w:rsid w:val="00792F61"/>
    <w:rsid w:val="007938BF"/>
    <w:rsid w:val="00793CFB"/>
    <w:rsid w:val="007C1D3B"/>
    <w:rsid w:val="007C58F7"/>
    <w:rsid w:val="007D245E"/>
    <w:rsid w:val="007E5EF7"/>
    <w:rsid w:val="007F09D6"/>
    <w:rsid w:val="0080082A"/>
    <w:rsid w:val="00801039"/>
    <w:rsid w:val="0080674E"/>
    <w:rsid w:val="00811988"/>
    <w:rsid w:val="00837619"/>
    <w:rsid w:val="00887676"/>
    <w:rsid w:val="00895712"/>
    <w:rsid w:val="00897690"/>
    <w:rsid w:val="008B0719"/>
    <w:rsid w:val="008B4215"/>
    <w:rsid w:val="008B4798"/>
    <w:rsid w:val="008B5C5F"/>
    <w:rsid w:val="008C455D"/>
    <w:rsid w:val="008D5428"/>
    <w:rsid w:val="0090062A"/>
    <w:rsid w:val="009057B7"/>
    <w:rsid w:val="00936004"/>
    <w:rsid w:val="00946ABA"/>
    <w:rsid w:val="0097155C"/>
    <w:rsid w:val="00992F9F"/>
    <w:rsid w:val="00996104"/>
    <w:rsid w:val="00996EEF"/>
    <w:rsid w:val="009A4CFC"/>
    <w:rsid w:val="009B5E31"/>
    <w:rsid w:val="009C1D3E"/>
    <w:rsid w:val="009C459E"/>
    <w:rsid w:val="009D0BC4"/>
    <w:rsid w:val="009F3904"/>
    <w:rsid w:val="009F48E9"/>
    <w:rsid w:val="00A01088"/>
    <w:rsid w:val="00A010E7"/>
    <w:rsid w:val="00A029E1"/>
    <w:rsid w:val="00A14AFD"/>
    <w:rsid w:val="00A16D5F"/>
    <w:rsid w:val="00A176AA"/>
    <w:rsid w:val="00A369E2"/>
    <w:rsid w:val="00A51C82"/>
    <w:rsid w:val="00A713CD"/>
    <w:rsid w:val="00A7460B"/>
    <w:rsid w:val="00AA5BA4"/>
    <w:rsid w:val="00AA5D3B"/>
    <w:rsid w:val="00AB655A"/>
    <w:rsid w:val="00AC03CC"/>
    <w:rsid w:val="00AC5B9C"/>
    <w:rsid w:val="00AD764A"/>
    <w:rsid w:val="00B054B2"/>
    <w:rsid w:val="00B21E4B"/>
    <w:rsid w:val="00B233E5"/>
    <w:rsid w:val="00B26B68"/>
    <w:rsid w:val="00B45125"/>
    <w:rsid w:val="00B75A05"/>
    <w:rsid w:val="00B84A17"/>
    <w:rsid w:val="00B93157"/>
    <w:rsid w:val="00BA66E3"/>
    <w:rsid w:val="00BB19CB"/>
    <w:rsid w:val="00BB2D27"/>
    <w:rsid w:val="00BC6D49"/>
    <w:rsid w:val="00BC772D"/>
    <w:rsid w:val="00BE56A9"/>
    <w:rsid w:val="00BF29E1"/>
    <w:rsid w:val="00C1663C"/>
    <w:rsid w:val="00C178FA"/>
    <w:rsid w:val="00C25F8F"/>
    <w:rsid w:val="00C263B4"/>
    <w:rsid w:val="00C36864"/>
    <w:rsid w:val="00C52200"/>
    <w:rsid w:val="00C61CF8"/>
    <w:rsid w:val="00C72102"/>
    <w:rsid w:val="00C72D3C"/>
    <w:rsid w:val="00C76BC5"/>
    <w:rsid w:val="00C96195"/>
    <w:rsid w:val="00C9794D"/>
    <w:rsid w:val="00CA7C47"/>
    <w:rsid w:val="00CB188A"/>
    <w:rsid w:val="00CB21AC"/>
    <w:rsid w:val="00CD662C"/>
    <w:rsid w:val="00D20774"/>
    <w:rsid w:val="00D30C8C"/>
    <w:rsid w:val="00D63068"/>
    <w:rsid w:val="00D644B7"/>
    <w:rsid w:val="00DA2C49"/>
    <w:rsid w:val="00DE0766"/>
    <w:rsid w:val="00DE3C65"/>
    <w:rsid w:val="00DF3C41"/>
    <w:rsid w:val="00E079E9"/>
    <w:rsid w:val="00E15888"/>
    <w:rsid w:val="00E326EE"/>
    <w:rsid w:val="00E42937"/>
    <w:rsid w:val="00E94BC4"/>
    <w:rsid w:val="00EB4648"/>
    <w:rsid w:val="00EB5833"/>
    <w:rsid w:val="00EB5DCF"/>
    <w:rsid w:val="00EB68AC"/>
    <w:rsid w:val="00ED2874"/>
    <w:rsid w:val="00ED453B"/>
    <w:rsid w:val="00ED6506"/>
    <w:rsid w:val="00EE396E"/>
    <w:rsid w:val="00EF0329"/>
    <w:rsid w:val="00EF1ECB"/>
    <w:rsid w:val="00EF3BB2"/>
    <w:rsid w:val="00EF3C1C"/>
    <w:rsid w:val="00F00523"/>
    <w:rsid w:val="00F14998"/>
    <w:rsid w:val="00F212F1"/>
    <w:rsid w:val="00F2194D"/>
    <w:rsid w:val="00F269B2"/>
    <w:rsid w:val="00F4665A"/>
    <w:rsid w:val="00F64782"/>
    <w:rsid w:val="00F77390"/>
    <w:rsid w:val="00FA1332"/>
    <w:rsid w:val="00FC2A45"/>
    <w:rsid w:val="00FC3EFF"/>
    <w:rsid w:val="00FC7457"/>
    <w:rsid w:val="00FC7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AA1C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5B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09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45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D125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32D0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32D03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73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73E2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0B49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B49D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B49D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A3822"/>
    <w:pPr>
      <w:ind w:left="720"/>
      <w:contextualSpacing/>
    </w:pPr>
  </w:style>
  <w:style w:type="paragraph" w:customStyle="1" w:styleId="paragraph">
    <w:name w:val="paragraph"/>
    <w:basedOn w:val="Normal"/>
    <w:rsid w:val="000D73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eop">
    <w:name w:val="eop"/>
    <w:basedOn w:val="DefaultParagraphFont"/>
    <w:rsid w:val="000D731E"/>
  </w:style>
  <w:style w:type="character" w:customStyle="1" w:styleId="normaltextrun">
    <w:name w:val="normaltextrun"/>
    <w:basedOn w:val="DefaultParagraphFont"/>
    <w:rsid w:val="000D731E"/>
  </w:style>
  <w:style w:type="character" w:customStyle="1" w:styleId="scxw129761872">
    <w:name w:val="scxw129761872"/>
    <w:basedOn w:val="DefaultParagraphFont"/>
    <w:rsid w:val="000D731E"/>
  </w:style>
  <w:style w:type="character" w:customStyle="1" w:styleId="spellingerror">
    <w:name w:val="spellingerror"/>
    <w:basedOn w:val="DefaultParagraphFont"/>
    <w:rsid w:val="000D731E"/>
  </w:style>
  <w:style w:type="character" w:customStyle="1" w:styleId="UnresolvedMention">
    <w:name w:val="Unresolved Mention"/>
    <w:basedOn w:val="DefaultParagraphFont"/>
    <w:uiPriority w:val="99"/>
    <w:semiHidden/>
    <w:unhideWhenUsed/>
    <w:rsid w:val="00746383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335B4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5B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35B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F09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76493C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C459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D125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ibliography">
    <w:name w:val="Bibliography"/>
    <w:basedOn w:val="Normal"/>
    <w:next w:val="Normal"/>
    <w:uiPriority w:val="37"/>
    <w:unhideWhenUsed/>
    <w:rsid w:val="00D63068"/>
  </w:style>
  <w:style w:type="paragraph" w:styleId="TOCHeading">
    <w:name w:val="TOC Heading"/>
    <w:basedOn w:val="Heading1"/>
    <w:next w:val="Normal"/>
    <w:uiPriority w:val="39"/>
    <w:unhideWhenUsed/>
    <w:qFormat/>
    <w:rsid w:val="00AC5B9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C5B9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C5B9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C5B9C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9F48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48E9"/>
  </w:style>
  <w:style w:type="paragraph" w:styleId="Footer">
    <w:name w:val="footer"/>
    <w:basedOn w:val="Normal"/>
    <w:link w:val="FooterChar"/>
    <w:uiPriority w:val="99"/>
    <w:unhideWhenUsed/>
    <w:rsid w:val="009F48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48E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5B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09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45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D125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32D0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32D03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73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73E2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0B49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B49D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B49D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A3822"/>
    <w:pPr>
      <w:ind w:left="720"/>
      <w:contextualSpacing/>
    </w:pPr>
  </w:style>
  <w:style w:type="paragraph" w:customStyle="1" w:styleId="paragraph">
    <w:name w:val="paragraph"/>
    <w:basedOn w:val="Normal"/>
    <w:rsid w:val="000D73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eop">
    <w:name w:val="eop"/>
    <w:basedOn w:val="DefaultParagraphFont"/>
    <w:rsid w:val="000D731E"/>
  </w:style>
  <w:style w:type="character" w:customStyle="1" w:styleId="normaltextrun">
    <w:name w:val="normaltextrun"/>
    <w:basedOn w:val="DefaultParagraphFont"/>
    <w:rsid w:val="000D731E"/>
  </w:style>
  <w:style w:type="character" w:customStyle="1" w:styleId="scxw129761872">
    <w:name w:val="scxw129761872"/>
    <w:basedOn w:val="DefaultParagraphFont"/>
    <w:rsid w:val="000D731E"/>
  </w:style>
  <w:style w:type="character" w:customStyle="1" w:styleId="spellingerror">
    <w:name w:val="spellingerror"/>
    <w:basedOn w:val="DefaultParagraphFont"/>
    <w:rsid w:val="000D731E"/>
  </w:style>
  <w:style w:type="character" w:customStyle="1" w:styleId="UnresolvedMention">
    <w:name w:val="Unresolved Mention"/>
    <w:basedOn w:val="DefaultParagraphFont"/>
    <w:uiPriority w:val="99"/>
    <w:semiHidden/>
    <w:unhideWhenUsed/>
    <w:rsid w:val="00746383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335B4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5B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35B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F09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76493C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C459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D125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ibliography">
    <w:name w:val="Bibliography"/>
    <w:basedOn w:val="Normal"/>
    <w:next w:val="Normal"/>
    <w:uiPriority w:val="37"/>
    <w:unhideWhenUsed/>
    <w:rsid w:val="00D63068"/>
  </w:style>
  <w:style w:type="paragraph" w:styleId="TOCHeading">
    <w:name w:val="TOC Heading"/>
    <w:basedOn w:val="Heading1"/>
    <w:next w:val="Normal"/>
    <w:uiPriority w:val="39"/>
    <w:unhideWhenUsed/>
    <w:qFormat/>
    <w:rsid w:val="00AC5B9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C5B9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C5B9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C5B9C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9F48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48E9"/>
  </w:style>
  <w:style w:type="paragraph" w:styleId="Footer">
    <w:name w:val="footer"/>
    <w:basedOn w:val="Normal"/>
    <w:link w:val="FooterChar"/>
    <w:uiPriority w:val="99"/>
    <w:unhideWhenUsed/>
    <w:rsid w:val="009F48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48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416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5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6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9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1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2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31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7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0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kaggle.com/kiva/data-science-for-good-kiva-crowdfunding" TargetMode="External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Mentioning 3 features of Tableau</Abstract>
  <CompanyAddress/>
  <CompanyPhone/>
  <CompanyFax/>
  <CompanyEmail>A00258772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KIV19</b:Tag>
    <b:SourceType>InternetSite</b:SourceType>
    <b:Guid>{A734C66A-44A0-4BDF-B859-6BA8BA8EAD3D}</b:Guid>
    <b:Author>
      <b:Author>
        <b:Corporate>KIVA.org</b:Corporate>
      </b:Author>
    </b:Author>
    <b:Title>About Us</b:Title>
    <b:InternetSiteTitle>https://www.kiva.org</b:InternetSiteTitle>
    <b:Year>2019</b:Year>
    <b:URL>https://www.kiva.org/about</b:URL>
    <b:RefOrder>1</b:RefOrder>
  </b:Source>
  <b:Source>
    <b:Tag>Kag19</b:Tag>
    <b:SourceType>InternetSite</b:SourceType>
    <b:Guid>{FC529B02-357A-449A-A34C-C05AF932099C}</b:Guid>
    <b:Author>
      <b:Author>
        <b:Corporate>Kaggle</b:Corporate>
      </b:Author>
    </b:Author>
    <b:Title>Data Science for Good: Kiva Crowdfunding</b:Title>
    <b:InternetSiteTitle>/www.kaggle.com</b:InternetSiteTitle>
    <b:Year>2019</b:Year>
    <b:URL>https://www.kaggle.com/kiva/data-science-for-good-kiva-crowdfunding</b:URL>
    <b:RefOrder>2</b:RefOrder>
  </b:Source>
  <b:Source>
    <b:Tag>Tab19</b:Tag>
    <b:SourceType>InternetSite</b:SourceType>
    <b:Guid>{80A94616-134A-4F1E-A878-84B61E4B2310}</b:Guid>
    <b:Author>
      <b:Author>
        <b:Corporate>Tableau</b:Corporate>
      </b:Author>
    </b:Author>
    <b:Title>Set Actions</b:Title>
    <b:InternetSiteTitle>www.tableau.com</b:InternetSiteTitle>
    <b:Year>2019</b:Year>
    <b:URL>https://www.tableau.com/learn/tutorials/on-demand/set-actions?product=tableau_desktop&amp;version=tableau_desktop_2019_1&amp;topic=visual_analytics</b:URL>
    <b:RefOrder>5</b:RefOrder>
  </b:Source>
  <b:Source>
    <b:Tag>Tab191</b:Tag>
    <b:SourceType>InternetSite</b:SourceType>
    <b:Guid>{E1DEEB9F-2605-4FAA-9AD8-693446429B68}</b:Guid>
    <b:Author>
      <b:Author>
        <b:Corporate>Tableau</b:Corporate>
      </b:Author>
    </b:Author>
    <b:Title>R Integration</b:Title>
    <b:InternetSiteTitle>www.tableau.com</b:InternetSiteTitle>
    <b:Year>2019</b:Year>
    <b:URL>https://www.tableau.com/learn/tutorials/on-demand/r-integration</b:URL>
    <b:RefOrder>4</b:RefOrder>
  </b:Source>
  <b:Source>
    <b:Tag>Tab192</b:Tag>
    <b:SourceType>InternetSite</b:SourceType>
    <b:Guid>{375EE422-198E-49DC-8E5D-4BB67AB1DC71}</b:Guid>
    <b:Author>
      <b:Author>
        <b:Corporate>Tableau</b:Corporate>
      </b:Author>
    </b:Author>
    <b:Title>Cross Database Joins</b:Title>
    <b:InternetSiteTitle>https://www.tableau.com/</b:InternetSiteTitle>
    <b:Year>2019</b:Year>
    <b:URL>https://www.tableau.com/learn/tutorials/on-demand/cross-database-joins?product=tableau_desktop%2Btableau_prep&amp;version=tableau_desktop_2019_1%2Btableau_prep_2019_1_2&amp;topic=connecting_data</b:URL>
    <b:RefOrder>3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5E5D024-E037-4134-98D4-4FB632A26F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12</Pages>
  <Words>1599</Words>
  <Characters>9117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tableau features</vt:lpstr>
    </vt:vector>
  </TitlesOfParts>
  <Company/>
  <LinksUpToDate>false</LinksUpToDate>
  <CharactersWithSpaces>10695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tableau features</dc:title>
  <dc:subject>Data visualization</dc:subject>
  <dc:creator>Achal Gupta</dc:creator>
  <cp:keywords/>
  <dc:description/>
  <cp:lastModifiedBy>Achal Gupta</cp:lastModifiedBy>
  <cp:revision>204</cp:revision>
  <dcterms:created xsi:type="dcterms:W3CDTF">2019-04-16T10:29:00Z</dcterms:created>
  <dcterms:modified xsi:type="dcterms:W3CDTF">2019-04-16T14:24:00Z</dcterms:modified>
</cp:coreProperties>
</file>