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0" w:line="240" w:lineRule="auto"/>
        <w:jc w:val="center"/>
        <w:rPr>
          <w:rFonts w:ascii="Proxima Nova" w:cs="Proxima Nova" w:eastAsia="Proxima Nova" w:hAnsi="Proxima Nova"/>
          <w:b w:val="1"/>
          <w:sz w:val="36"/>
          <w:szCs w:val="36"/>
        </w:rPr>
      </w:pPr>
      <w:r w:rsidDel="00000000" w:rsidR="00000000" w:rsidRPr="00000000">
        <w:rPr>
          <w:rFonts w:ascii="Proxima Nova" w:cs="Proxima Nova" w:eastAsia="Proxima Nova" w:hAnsi="Proxima Nova"/>
          <w:b w:val="1"/>
          <w:sz w:val="36"/>
          <w:szCs w:val="36"/>
          <w:rtl w:val="0"/>
        </w:rPr>
        <w:t xml:space="preserve">   Product Requirements Document</w:t>
      </w:r>
    </w:p>
    <w:p w:rsidR="00000000" w:rsidDel="00000000" w:rsidP="00000000" w:rsidRDefault="00000000" w:rsidRPr="00000000" w14:paraId="00000002">
      <w:pPr>
        <w:pStyle w:val="Heading1"/>
        <w:keepNext w:val="0"/>
        <w:keepLines w:val="0"/>
        <w:spacing w:after="0" w:before="0" w:line="240" w:lineRule="auto"/>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4410.0" w:type="dxa"/>
        <w:jc w:val="center"/>
        <w:tblBorders>
          <w:top w:color="000000" w:space="0" w:sz="6" w:val="single"/>
          <w:left w:color="000000" w:space="0" w:sz="6" w:val="single"/>
          <w:bottom w:color="000000" w:space="0" w:sz="6" w:val="single"/>
          <w:right w:color="000000" w:space="0" w:sz="6" w:val="single"/>
        </w:tblBorders>
        <w:tblLayout w:type="fixed"/>
        <w:tblLook w:val="0400"/>
      </w:tblPr>
      <w:tblGrid>
        <w:gridCol w:w="2190"/>
        <w:gridCol w:w="2220"/>
        <w:tblGridChange w:id="0">
          <w:tblGrid>
            <w:gridCol w:w="2190"/>
            <w:gridCol w:w="2220"/>
          </w:tblGrid>
        </w:tblGridChange>
      </w:tblGrid>
      <w:tr>
        <w:trPr>
          <w:trHeight w:val="40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5">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Target Release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6">
            <w:pPr>
              <w:spacing w:line="240" w:lineRule="auto"/>
              <w:jc w:val="center"/>
              <w:rPr>
                <w:rFonts w:ascii="Proxima Nova" w:cs="Proxima Nova" w:eastAsia="Proxima Nova" w:hAnsi="Proxima Nova"/>
              </w:rPr>
            </w:pPr>
            <w:r w:rsidDel="00000000" w:rsidR="00000000" w:rsidRPr="00000000">
              <w:rPr>
                <w:rtl w:val="0"/>
              </w:rPr>
            </w:r>
          </w:p>
        </w:tc>
      </w:tr>
      <w:tr>
        <w:trPr>
          <w:trHeight w:val="405"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7">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Epic</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8">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9">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 Status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A">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B">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Document Owner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C">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D">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Designer</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E">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0F">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Tech lead</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10">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11">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Technical writers</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12">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13">
            <w:pPr>
              <w:spacing w:line="240" w:lineRule="auto"/>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QA</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14">
            <w:pPr>
              <w:spacing w:line="240" w:lineRule="auto"/>
              <w:jc w:val="center"/>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0"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What</w:t>
      </w:r>
      <w:r w:rsidDel="00000000" w:rsidR="00000000" w:rsidRPr="00000000">
        <w:rPr>
          <w:rtl w:val="0"/>
        </w:rPr>
      </w:r>
    </w:p>
    <w:p w:rsidR="00000000" w:rsidDel="00000000" w:rsidP="00000000" w:rsidRDefault="00000000" w:rsidRPr="00000000" w14:paraId="00000018">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&lt;Add text here&gt;</w:t>
      </w:r>
    </w:p>
    <w:p w:rsidR="00000000" w:rsidDel="00000000" w:rsidP="00000000" w:rsidRDefault="00000000" w:rsidRPr="00000000" w14:paraId="0000001A">
      <w:pPr>
        <w:spacing w:line="240" w:lineRule="auto"/>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1B">
      <w:pPr>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Why</w:t>
      </w:r>
      <w:r w:rsidDel="00000000" w:rsidR="00000000" w:rsidRPr="00000000">
        <w:rPr>
          <w:rtl w:val="0"/>
        </w:rPr>
      </w:r>
    </w:p>
    <w:p w:rsidR="00000000" w:rsidDel="00000000" w:rsidP="00000000" w:rsidRDefault="00000000" w:rsidRPr="00000000" w14:paraId="0000001C">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&lt;Add text here&gt;</w:t>
      </w:r>
    </w:p>
    <w:p w:rsidR="00000000" w:rsidDel="00000000" w:rsidP="00000000" w:rsidRDefault="00000000" w:rsidRPr="00000000" w14:paraId="0000001E">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9">
      <w:pPr>
        <w:spacing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Scope</w:t>
      </w:r>
    </w:p>
    <w:p w:rsidR="00000000" w:rsidDel="00000000" w:rsidP="00000000" w:rsidRDefault="00000000" w:rsidRPr="00000000" w14:paraId="0000002A">
      <w:pPr>
        <w:spacing w:line="240" w:lineRule="auto"/>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2B">
      <w:pPr>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In- Scope for the MVP</w:t>
      </w:r>
    </w:p>
    <w:p w:rsidR="00000000" w:rsidDel="00000000" w:rsidP="00000000" w:rsidRDefault="00000000" w:rsidRPr="00000000" w14:paraId="0000002C">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D">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&lt;Add text here&gt;</w:t>
      </w:r>
    </w:p>
    <w:p w:rsidR="00000000" w:rsidDel="00000000" w:rsidP="00000000" w:rsidRDefault="00000000" w:rsidRPr="00000000" w14:paraId="0000002E">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F">
      <w:pPr>
        <w:numPr>
          <w:ilvl w:val="0"/>
          <w:numId w:val="7"/>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Out of Scope for MVP (for future releases)</w:t>
      </w:r>
    </w:p>
    <w:p w:rsidR="00000000" w:rsidDel="00000000" w:rsidP="00000000" w:rsidRDefault="00000000" w:rsidRPr="00000000" w14:paraId="00000030">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spacing w:line="240" w:lineRule="auto"/>
        <w:rPr>
          <w:rFonts w:ascii="Proxima Nova" w:cs="Proxima Nova" w:eastAsia="Proxima Nova" w:hAnsi="Proxima Nova"/>
          <w:b w:val="1"/>
          <w:u w:val="single"/>
        </w:rPr>
      </w:pPr>
      <w:r w:rsidDel="00000000" w:rsidR="00000000" w:rsidRPr="00000000">
        <w:rPr>
          <w:rFonts w:ascii="Proxima Nova" w:cs="Proxima Nova" w:eastAsia="Proxima Nova" w:hAnsi="Proxima Nova"/>
          <w:rtl w:val="0"/>
        </w:rPr>
        <w:t xml:space="preserve">&lt;Add text here&gt;</w:t>
      </w:r>
      <w:r w:rsidDel="00000000" w:rsidR="00000000" w:rsidRPr="00000000">
        <w:rPr>
          <w:rtl w:val="0"/>
        </w:rPr>
      </w:r>
    </w:p>
    <w:p w:rsidR="00000000" w:rsidDel="00000000" w:rsidP="00000000" w:rsidRDefault="00000000" w:rsidRPr="00000000" w14:paraId="00000032">
      <w:pPr>
        <w:spacing w:line="240" w:lineRule="auto"/>
        <w:rPr>
          <w:rFonts w:ascii="Proxima Nova" w:cs="Proxima Nova" w:eastAsia="Proxima Nova" w:hAnsi="Proxima Nova"/>
          <w:b w:val="1"/>
          <w:u w:val="single"/>
        </w:rPr>
      </w:pPr>
      <w:r w:rsidDel="00000000" w:rsidR="00000000" w:rsidRPr="00000000">
        <w:rPr>
          <w:rtl w:val="0"/>
        </w:rPr>
      </w:r>
    </w:p>
    <w:p w:rsidR="00000000" w:rsidDel="00000000" w:rsidP="00000000" w:rsidRDefault="00000000" w:rsidRPr="00000000" w14:paraId="00000033">
      <w:pPr>
        <w:spacing w:line="240" w:lineRule="auto"/>
        <w:rPr>
          <w:rFonts w:ascii="Proxima Nova" w:cs="Proxima Nova" w:eastAsia="Proxima Nova" w:hAnsi="Proxima Nova"/>
          <w:sz w:val="28"/>
          <w:szCs w:val="28"/>
        </w:rPr>
      </w:pPr>
      <w:r w:rsidDel="00000000" w:rsidR="00000000" w:rsidRPr="00000000">
        <w:rPr>
          <w:rFonts w:ascii="Proxima Nova" w:cs="Proxima Nova" w:eastAsia="Proxima Nova" w:hAnsi="Proxima Nova"/>
          <w:b w:val="1"/>
          <w:sz w:val="28"/>
          <w:szCs w:val="28"/>
          <w:rtl w:val="0"/>
        </w:rPr>
        <w:t xml:space="preserve">How</w:t>
      </w:r>
      <w:r w:rsidDel="00000000" w:rsidR="00000000" w:rsidRPr="00000000">
        <w:rPr>
          <w:rtl w:val="0"/>
        </w:rPr>
      </w:r>
    </w:p>
    <w:p w:rsidR="00000000" w:rsidDel="00000000" w:rsidP="00000000" w:rsidRDefault="00000000" w:rsidRPr="00000000" w14:paraId="00000034">
      <w:pPr>
        <w:spacing w:line="24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Create detailed Epics, Features and User Stories to chalk out requirements</w:t>
      </w:r>
    </w:p>
    <w:p w:rsidR="00000000" w:rsidDel="00000000" w:rsidP="00000000" w:rsidRDefault="00000000" w:rsidRPr="00000000" w14:paraId="00000036">
      <w:pPr>
        <w:spacing w:line="240" w:lineRule="auto"/>
        <w:ind w:left="1440" w:firstLine="0"/>
        <w:rPr>
          <w:rFonts w:ascii="Proxima Nova" w:cs="Proxima Nova" w:eastAsia="Proxima Nova" w:hAnsi="Proxima Nova"/>
        </w:rPr>
      </w:pPr>
      <w:bookmarkStart w:colFirst="0" w:colLast="0" w:name="_gjdgxs" w:id="0"/>
      <w:bookmarkEnd w:id="0"/>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Sample Work Items below (note these are not exhaustive but a good depiction of how to link Epics &gt; Features &gt; User Stories.</w:t>
      </w:r>
    </w:p>
    <w:p w:rsidR="00000000" w:rsidDel="00000000" w:rsidP="00000000" w:rsidRDefault="00000000" w:rsidRPr="00000000" w14:paraId="00000038">
      <w:pPr>
        <w:spacing w:line="240" w:lineRule="auto"/>
        <w:ind w:left="720" w:firstLine="0"/>
        <w:rPr>
          <w:rFonts w:ascii="Proxima Nova" w:cs="Proxima Nova" w:eastAsia="Proxima Nova" w:hAnsi="Proxima Nova"/>
        </w:rPr>
      </w:pPr>
      <w:r w:rsidDel="00000000" w:rsidR="00000000" w:rsidRPr="00000000">
        <w:rPr>
          <w:rtl w:val="0"/>
        </w:rPr>
      </w:r>
    </w:p>
    <w:tbl>
      <w:tblPr>
        <w:tblStyle w:val="Table2"/>
        <w:tblW w:w="14280.0" w:type="dxa"/>
        <w:jc w:val="left"/>
        <w:tblInd w:w="-960.0" w:type="dxa"/>
        <w:tblBorders>
          <w:top w:color="000000" w:space="0" w:sz="6" w:val="single"/>
          <w:left w:color="000000" w:space="0" w:sz="6" w:val="single"/>
          <w:bottom w:color="000000" w:space="0" w:sz="6" w:val="single"/>
          <w:right w:color="000000" w:space="0" w:sz="6" w:val="single"/>
        </w:tblBorders>
        <w:tblLayout w:type="fixed"/>
        <w:tblLook w:val="0400"/>
      </w:tblPr>
      <w:tblGrid>
        <w:gridCol w:w="930"/>
        <w:gridCol w:w="2040"/>
        <w:gridCol w:w="2385"/>
        <w:gridCol w:w="6360"/>
        <w:gridCol w:w="1020"/>
        <w:gridCol w:w="1545"/>
        <w:tblGridChange w:id="0">
          <w:tblGrid>
            <w:gridCol w:w="930"/>
            <w:gridCol w:w="2040"/>
            <w:gridCol w:w="2385"/>
            <w:gridCol w:w="6360"/>
            <w:gridCol w:w="1020"/>
            <w:gridCol w:w="1545"/>
          </w:tblGrid>
        </w:tblGridChange>
      </w:tblGrid>
      <w:tr>
        <w:trPr>
          <w:trHeight w:val="503" w:hRule="atLeast"/>
        </w:trP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9">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S.No.</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A">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Epic </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B">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Feature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C">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User Story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D">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Priority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E">
            <w:pPr>
              <w:spacing w:line="240" w:lineRule="auto"/>
              <w:jc w:val="cente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Jira Issue#</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3F">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0">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1">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2">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3">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4">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5">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6">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7">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8">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9">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A">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B">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C">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D">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E">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4F">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0">
            <w:pPr>
              <w:spacing w:line="240" w:lineRule="auto"/>
              <w:jc w:val="center"/>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1">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2">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3">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4">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5">
            <w:pPr>
              <w:spacing w:line="240" w:lineRule="auto"/>
              <w:jc w:val="center"/>
              <w:rPr>
                <w:rFonts w:ascii="Proxima Nova" w:cs="Proxima Nova" w:eastAsia="Proxima Nova" w:hAnsi="Proxima Nova"/>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6">
            <w:pPr>
              <w:spacing w:line="240" w:lineRule="auto"/>
              <w:jc w:val="center"/>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57">
      <w:pPr>
        <w:spacing w:line="240"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58">
      <w:pPr>
        <w:spacing w:line="240" w:lineRule="auto"/>
        <w:rPr>
          <w:rFonts w:ascii="Proxima Nova" w:cs="Proxima Nova" w:eastAsia="Proxima Nova" w:hAnsi="Proxima Nova"/>
          <w:color w:val="ff0000"/>
          <w:sz w:val="24"/>
          <w:szCs w:val="24"/>
        </w:rPr>
      </w:pPr>
      <w:r w:rsidDel="00000000" w:rsidR="00000000" w:rsidRPr="00000000">
        <w:rPr>
          <w:rFonts w:ascii="Proxima Nova" w:cs="Proxima Nova" w:eastAsia="Proxima Nova" w:hAnsi="Proxima Nova"/>
          <w:rtl w:val="0"/>
        </w:rPr>
        <w:t xml:space="preserve">&lt;Add More Rows if Required&gt;</w:t>
      </w:r>
      <w:r w:rsidDel="00000000" w:rsidR="00000000" w:rsidRPr="00000000">
        <w:rPr>
          <w:rtl w:val="0"/>
        </w:rPr>
      </w:r>
    </w:p>
    <w:p w:rsidR="00000000" w:rsidDel="00000000" w:rsidP="00000000" w:rsidRDefault="00000000" w:rsidRPr="00000000" w14:paraId="00000059">
      <w:pPr>
        <w:spacing w:after="240" w:before="240" w:line="240" w:lineRule="auto"/>
        <w:rPr>
          <w:rFonts w:ascii="Proxima Nova" w:cs="Proxima Nova" w:eastAsia="Proxima Nova" w:hAnsi="Proxima Nova"/>
          <w:color w:val="ff0000"/>
          <w:sz w:val="24"/>
          <w:szCs w:val="24"/>
        </w:rPr>
      </w:pPr>
      <w:r w:rsidDel="00000000" w:rsidR="00000000" w:rsidRPr="00000000">
        <w:rPr>
          <w:rtl w:val="0"/>
        </w:rPr>
      </w:r>
    </w:p>
    <w:p w:rsidR="00000000" w:rsidDel="00000000" w:rsidP="00000000" w:rsidRDefault="00000000" w:rsidRPr="00000000" w14:paraId="0000005A">
      <w:pPr>
        <w:spacing w:after="240" w:before="240"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Success metrics for the beta release</w:t>
      </w:r>
    </w:p>
    <w:tbl>
      <w:tblPr>
        <w:tblStyle w:val="Table3"/>
        <w:tblW w:w="934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1943"/>
        <w:gridCol w:w="7401"/>
        <w:tblGridChange w:id="0">
          <w:tblGrid>
            <w:gridCol w:w="1943"/>
            <w:gridCol w:w="7401"/>
          </w:tblGrid>
        </w:tblGridChange>
      </w:tblGrid>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B">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Goal</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C">
            <w:pPr>
              <w:spacing w:line="240"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Metric</w:t>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D">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Adoption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E">
            <w:pPr>
              <w:numPr>
                <w:ilvl w:val="0"/>
                <w:numId w:val="8"/>
              </w:numPr>
              <w:spacing w:line="240" w:lineRule="auto"/>
              <w:ind w:left="720" w:hanging="360"/>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5F">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Activation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0">
            <w:pPr>
              <w:numPr>
                <w:ilvl w:val="0"/>
                <w:numId w:val="4"/>
              </w:numPr>
              <w:spacing w:line="240" w:lineRule="auto"/>
              <w:ind w:left="720" w:hanging="360"/>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1">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Retention</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2">
            <w:pPr>
              <w:numPr>
                <w:ilvl w:val="0"/>
                <w:numId w:val="4"/>
              </w:numPr>
              <w:spacing w:line="240" w:lineRule="auto"/>
              <w:ind w:left="720" w:hanging="360"/>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3">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Engagement</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4">
            <w:pPr>
              <w:numPr>
                <w:ilvl w:val="0"/>
                <w:numId w:val="3"/>
              </w:numPr>
              <w:spacing w:line="240" w:lineRule="auto"/>
              <w:ind w:left="720" w:hanging="360"/>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5">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Performance</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6">
            <w:pPr>
              <w:numPr>
                <w:ilvl w:val="0"/>
                <w:numId w:val="2"/>
              </w:numPr>
              <w:spacing w:line="240" w:lineRule="auto"/>
              <w:ind w:left="720" w:hanging="360"/>
              <w:rPr>
                <w:rFonts w:ascii="Proxima Nova" w:cs="Proxima Nova" w:eastAsia="Proxima Nova" w:hAnsi="Proxima Nova"/>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7">
            <w:pPr>
              <w:spacing w:line="240"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Security</w:t>
            </w:r>
          </w:p>
        </w:tc>
        <w:tc>
          <w:tcPr>
            <w:tcBorders>
              <w:top w:color="000000" w:space="0" w:sz="6" w:val="single"/>
              <w:left w:color="000000" w:space="0" w:sz="6" w:val="single"/>
              <w:bottom w:color="000000" w:space="0" w:sz="6" w:val="single"/>
              <w:right w:color="000000" w:space="0" w:sz="6" w:val="single"/>
            </w:tcBorders>
            <w:tcMar>
              <w:top w:w="75.0" w:type="dxa"/>
              <w:left w:w="75.0" w:type="dxa"/>
              <w:bottom w:w="75.0" w:type="dxa"/>
              <w:right w:w="75.0" w:type="dxa"/>
            </w:tcMar>
            <w:vAlign w:val="center"/>
          </w:tcPr>
          <w:p w:rsidR="00000000" w:rsidDel="00000000" w:rsidP="00000000" w:rsidRDefault="00000000" w:rsidRPr="00000000" w14:paraId="00000068">
            <w:pPr>
              <w:numPr>
                <w:ilvl w:val="0"/>
                <w:numId w:val="2"/>
              </w:numPr>
              <w:spacing w:line="240" w:lineRule="auto"/>
              <w:ind w:left="720" w:hanging="360"/>
              <w:rPr>
                <w:rFonts w:ascii="Proxima Nova" w:cs="Proxima Nova" w:eastAsia="Proxima Nova" w:hAnsi="Proxima Nova"/>
              </w:rPr>
            </w:pPr>
            <w:r w:rsidDel="00000000" w:rsidR="00000000" w:rsidRPr="00000000">
              <w:rPr>
                <w:rtl w:val="0"/>
              </w:rPr>
            </w:r>
          </w:p>
        </w:tc>
      </w:tr>
    </w:tbl>
    <w:p w:rsidR="00000000" w:rsidDel="00000000" w:rsidP="00000000" w:rsidRDefault="00000000" w:rsidRPr="00000000" w14:paraId="00000069">
      <w:pPr>
        <w:pStyle w:val="Heading2"/>
        <w:keepNext w:val="0"/>
        <w:keepLines w:val="0"/>
        <w:spacing w:after="0" w:before="0" w:line="240" w:lineRule="auto"/>
        <w:rPr>
          <w:rFonts w:ascii="Proxima Nova" w:cs="Proxima Nova" w:eastAsia="Proxima Nova" w:hAnsi="Proxima Nova"/>
          <w:sz w:val="22"/>
          <w:szCs w:val="22"/>
        </w:rPr>
      </w:pPr>
      <w:r w:rsidDel="00000000" w:rsidR="00000000" w:rsidRPr="00000000">
        <w:rPr>
          <w:rFonts w:ascii="Proxima Nova" w:cs="Proxima Nova" w:eastAsia="Proxima Nova" w:hAnsi="Proxima Nova"/>
          <w:b w:val="1"/>
          <w:sz w:val="22"/>
          <w:szCs w:val="22"/>
          <w:rtl w:val="0"/>
        </w:rPr>
        <w:br w:type="textWrapping"/>
      </w:r>
      <w:r w:rsidDel="00000000" w:rsidR="00000000" w:rsidRPr="00000000">
        <w:rPr>
          <w:rFonts w:ascii="Proxima Nova" w:cs="Proxima Nova" w:eastAsia="Proxima Nova" w:hAnsi="Proxima Nova"/>
          <w:sz w:val="22"/>
          <w:szCs w:val="22"/>
          <w:rtl w:val="0"/>
        </w:rPr>
        <w:t xml:space="preserve">&lt;You can choose the above or add your own success metrics too&gt;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keepNext w:val="0"/>
        <w:keepLines w:val="0"/>
        <w:spacing w:after="0" w:before="0"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Go-to-market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Target Market - </w:t>
      </w:r>
    </w:p>
    <w:p w:rsidR="00000000" w:rsidDel="00000000" w:rsidP="00000000" w:rsidRDefault="00000000" w:rsidRPr="00000000" w14:paraId="0000006E">
      <w:pPr>
        <w:numPr>
          <w:ilvl w:val="0"/>
          <w:numId w:val="5"/>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Product Device Usage (App/web etc)</w:t>
      </w:r>
    </w:p>
    <w:p w:rsidR="00000000" w:rsidDel="00000000" w:rsidP="00000000" w:rsidRDefault="00000000" w:rsidRPr="00000000" w14:paraId="0000006F">
      <w:pPr>
        <w:numPr>
          <w:ilvl w:val="0"/>
          <w:numId w:val="5"/>
        </w:numPr>
        <w:spacing w:line="24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Pilot launch -</w:t>
      </w:r>
    </w:p>
    <w:p w:rsidR="00000000" w:rsidDel="00000000" w:rsidP="00000000" w:rsidRDefault="00000000" w:rsidRPr="00000000" w14:paraId="00000070">
      <w:pPr>
        <w:numPr>
          <w:ilvl w:val="0"/>
          <w:numId w:val="5"/>
        </w:numPr>
        <w:spacing w:line="240" w:lineRule="auto"/>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Pricing Model / Strategy</w:t>
      </w:r>
      <w:r w:rsidDel="00000000" w:rsidR="00000000" w:rsidRPr="00000000">
        <w:rPr>
          <w:rtl w:val="0"/>
        </w:rPr>
      </w:r>
    </w:p>
    <w:p w:rsidR="00000000" w:rsidDel="00000000" w:rsidP="00000000" w:rsidRDefault="00000000" w:rsidRPr="00000000" w14:paraId="00000071">
      <w:pPr>
        <w:pStyle w:val="Heading2"/>
        <w:keepNext w:val="0"/>
        <w:keepLines w:val="0"/>
        <w:spacing w:after="0" w:before="0" w:line="240" w:lineRule="auto"/>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72">
      <w:pPr>
        <w:pStyle w:val="Heading2"/>
        <w:keepNext w:val="0"/>
        <w:keepLines w:val="0"/>
        <w:spacing w:after="0" w:before="0" w:line="240" w:lineRule="auto"/>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 xml:space="preserve">Release Timelines</w:t>
      </w:r>
    </w:p>
    <w:p w:rsidR="00000000" w:rsidDel="00000000" w:rsidP="00000000" w:rsidRDefault="00000000" w:rsidRPr="00000000" w14:paraId="00000073">
      <w:pPr>
        <w:pStyle w:val="Heading2"/>
        <w:keepNext w:val="0"/>
        <w:keepLines w:val="0"/>
        <w:spacing w:after="0" w:before="0" w:line="240" w:lineRule="auto"/>
        <w:ind w:left="0" w:firstLine="0"/>
        <w:rPr>
          <w:rFonts w:ascii="Proxima Nova" w:cs="Proxima Nova" w:eastAsia="Proxima Nova" w:hAnsi="Proxima Nova"/>
          <w:b w:val="1"/>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MVP target launch</w:t>
      </w:r>
      <w:r w:rsidDel="00000000" w:rsidR="00000000" w:rsidRPr="00000000">
        <w:rPr>
          <w:rFonts w:ascii="Proxima Nova" w:cs="Proxima Nova" w:eastAsia="Proxima Nova" w:hAnsi="Proxima Nova"/>
          <w:rtl w:val="0"/>
        </w:rPr>
        <w:t xml:space="preserve"> - </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PRD for MVP complete - </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Wireframes -</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UI design complete - </w:t>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Development complete for the MVP</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sz w:val="22"/>
          <w:szCs w:val="22"/>
          <w:rtl w:val="0"/>
        </w:rPr>
        <w:t xml:space="preserve">SIT / Internal QA</w:t>
      </w:r>
      <w:r w:rsidDel="00000000" w:rsidR="00000000" w:rsidRPr="00000000">
        <w:rPr>
          <w:rFonts w:ascii="Proxima Nova" w:cs="Proxima Nova" w:eastAsia="Proxima Nova" w:hAnsi="Proxima Nova"/>
          <w:rtl w:val="0"/>
        </w:rPr>
        <w:t xml:space="preserve"> -</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rPr>
      </w:pPr>
      <w:r w:rsidDel="00000000" w:rsidR="00000000" w:rsidRPr="00000000">
        <w:rPr>
          <w:rFonts w:ascii="Proxima Nova" w:cs="Proxima Nova" w:eastAsia="Proxima Nova" w:hAnsi="Proxima Nova"/>
          <w:rtl w:val="0"/>
        </w:rPr>
        <w:t xml:space="preserve">Production Release - </w:t>
      </w:r>
      <w:r w:rsidDel="00000000" w:rsidR="00000000" w:rsidRPr="00000000">
        <w:rPr>
          <w:rtl w:val="0"/>
        </w:rPr>
      </w:r>
    </w:p>
    <w:p w:rsidR="00000000" w:rsidDel="00000000" w:rsidP="00000000" w:rsidRDefault="00000000" w:rsidRPr="00000000" w14:paraId="0000007B">
      <w:pPr>
        <w:spacing w:line="276" w:lineRule="auto"/>
        <w:rPr>
          <w:rFonts w:ascii="Proxima Nova" w:cs="Proxima Nova" w:eastAsia="Proxima Nova" w:hAnsi="Proxima Nova"/>
        </w:rPr>
      </w:pP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7C">
      <w:pPr>
        <w:spacing w:line="276"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D">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Disclaimer:</w:t>
      </w:r>
    </w:p>
    <w:p w:rsidR="00000000" w:rsidDel="00000000" w:rsidP="00000000" w:rsidRDefault="00000000" w:rsidRPr="00000000" w14:paraId="0000007E">
      <w:pPr>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All content and material on the upGrad website is copyrighted material, either belonging to upGrad or its bonafide contributors and is purely for the dissemination of education. You are permitted to access print and download extracts from this site purely for your own education only and on the following basis:</w:t>
      </w:r>
    </w:p>
    <w:p w:rsidR="00000000" w:rsidDel="00000000" w:rsidP="00000000" w:rsidRDefault="00000000" w:rsidRPr="00000000" w14:paraId="0000007F">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You can download this document from the website for self-use only.</w:t>
      </w:r>
    </w:p>
    <w:p w:rsidR="00000000" w:rsidDel="00000000" w:rsidP="00000000" w:rsidRDefault="00000000" w:rsidRPr="00000000" w14:paraId="00000080">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Any copies of this document, in part or full, saved to a disc or to any other storage medium may only be used for subsequent, self-viewing purposes or to print an individual extract or copy for non-commercial personal use only.</w:t>
      </w:r>
    </w:p>
    <w:p w:rsidR="00000000" w:rsidDel="00000000" w:rsidP="00000000" w:rsidRDefault="00000000" w:rsidRPr="00000000" w14:paraId="00000081">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Any further dissemination, distribution, reproduction, copying of the content of the document herein or the uploading thereof on other websites or use of the content for any other commercial/unauthorised purposes in any way which could infringe the intellectual property rights of upGrad or its contributors, is strictly prohibited.</w:t>
      </w:r>
    </w:p>
    <w:p w:rsidR="00000000" w:rsidDel="00000000" w:rsidP="00000000" w:rsidRDefault="00000000" w:rsidRPr="00000000" w14:paraId="00000082">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No graphics, images or photographs from any accompanying text in this document will be used separately for unauthorised purposes. </w:t>
      </w:r>
    </w:p>
    <w:p w:rsidR="00000000" w:rsidDel="00000000" w:rsidP="00000000" w:rsidRDefault="00000000" w:rsidRPr="00000000" w14:paraId="00000083">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No material in this document will be modified, adapted or altered in any way.</w:t>
      </w:r>
    </w:p>
    <w:p w:rsidR="00000000" w:rsidDel="00000000" w:rsidP="00000000" w:rsidRDefault="00000000" w:rsidRPr="00000000" w14:paraId="00000084">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No part of this document or upGrad content may be reproduced or stored in any other web site or included in any public or private electronic retrieval system or service without upGrad’s prior written permission.</w:t>
      </w:r>
    </w:p>
    <w:p w:rsidR="00000000" w:rsidDel="00000000" w:rsidP="00000000" w:rsidRDefault="00000000" w:rsidRPr="00000000" w14:paraId="00000085">
      <w:pPr>
        <w:numPr>
          <w:ilvl w:val="0"/>
          <w:numId w:val="6"/>
        </w:numPr>
        <w:ind w:left="720" w:hanging="360"/>
        <w:rPr>
          <w:rFonts w:ascii="Proxima Nova" w:cs="Proxima Nova" w:eastAsia="Proxima Nova" w:hAnsi="Proxima Nova"/>
          <w:sz w:val="18"/>
          <w:szCs w:val="18"/>
        </w:rPr>
      </w:pPr>
      <w:r w:rsidDel="00000000" w:rsidR="00000000" w:rsidRPr="00000000">
        <w:rPr>
          <w:rFonts w:ascii="Proxima Nova" w:cs="Proxima Nova" w:eastAsia="Proxima Nova" w:hAnsi="Proxima Nova"/>
          <w:sz w:val="18"/>
          <w:szCs w:val="18"/>
          <w:rtl w:val="0"/>
        </w:rPr>
        <w:t xml:space="preserve">Any rights not expressly granted in these terms are reserved.</w:t>
      </w:r>
      <w:r w:rsidDel="00000000" w:rsidR="00000000" w:rsidRPr="00000000">
        <w:rPr>
          <w:rtl w:val="0"/>
        </w:rPr>
      </w:r>
    </w:p>
    <w:sectPr>
      <w:headerReference r:id="rId6" w:type="default"/>
      <w:footerReference r:id="rId7" w:type="default"/>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jc w:val="center"/>
      <w:rPr>
        <w:rFonts w:ascii="Proxima Nova" w:cs="Proxima Nova" w:eastAsia="Proxima Nova" w:hAnsi="Proxima Nova"/>
      </w:rPr>
    </w:pPr>
    <w:r w:rsidDel="00000000" w:rsidR="00000000" w:rsidRPr="00000000">
      <w:rPr>
        <w:rFonts w:ascii="Proxima Nova" w:cs="Proxima Nova" w:eastAsia="Proxima Nova" w:hAnsi="Proxima Nova"/>
        <w:rtl w:val="0"/>
      </w:rPr>
      <w:t xml:space="preserve">© Copyright. upGrad Education Pvt. Ltd. All rights reserved</w:t>
    </w:r>
  </w:p>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7581900</wp:posOffset>
          </wp:positionH>
          <wp:positionV relativeFrom="paragraph">
            <wp:posOffset>-266699</wp:posOffset>
          </wp:positionV>
          <wp:extent cx="1295400" cy="381000"/>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95400"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