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D0BAD" w14:textId="14A49065" w:rsidR="002C5AE8" w:rsidRDefault="002C5AE8" w:rsidP="00B122F8">
      <w:pPr>
        <w:pStyle w:val="Subttul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B740B4" wp14:editId="5B49F212">
            <wp:simplePos x="0" y="0"/>
            <wp:positionH relativeFrom="column">
              <wp:posOffset>-418465</wp:posOffset>
            </wp:positionH>
            <wp:positionV relativeFrom="paragraph">
              <wp:posOffset>355600</wp:posOffset>
            </wp:positionV>
            <wp:extent cx="802005" cy="811530"/>
            <wp:effectExtent l="0" t="0" r="0" b="7620"/>
            <wp:wrapTight wrapText="bothSides">
              <wp:wrapPolygon edited="0">
                <wp:start x="1539" y="0"/>
                <wp:lineTo x="513" y="1014"/>
                <wp:lineTo x="0" y="3042"/>
                <wp:lineTo x="0" y="20282"/>
                <wp:lineTo x="1539" y="20789"/>
                <wp:lineTo x="18470" y="21296"/>
                <wp:lineTo x="21036" y="21296"/>
                <wp:lineTo x="21036" y="1521"/>
                <wp:lineTo x="18983" y="507"/>
                <wp:lineTo x="4105" y="0"/>
                <wp:lineTo x="1539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45C1DCD" wp14:editId="7166B580">
            <wp:simplePos x="0" y="0"/>
            <wp:positionH relativeFrom="column">
              <wp:posOffset>4610735</wp:posOffset>
            </wp:positionH>
            <wp:positionV relativeFrom="paragraph">
              <wp:posOffset>348615</wp:posOffset>
            </wp:positionV>
            <wp:extent cx="963295" cy="721360"/>
            <wp:effectExtent l="0" t="0" r="0" b="2540"/>
            <wp:wrapTight wrapText="bothSides">
              <wp:wrapPolygon edited="0">
                <wp:start x="2563" y="0"/>
                <wp:lineTo x="2136" y="20535"/>
                <wp:lineTo x="17086" y="21106"/>
                <wp:lineTo x="19649" y="21106"/>
                <wp:lineTo x="20076" y="0"/>
                <wp:lineTo x="2563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72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70D19" w14:textId="3378240D" w:rsidR="00DB2437" w:rsidRPr="006B3721" w:rsidRDefault="002C5AE8" w:rsidP="002C5AE8">
      <w:pPr>
        <w:jc w:val="center"/>
        <w:rPr>
          <w:b/>
          <w:bCs/>
        </w:rPr>
      </w:pPr>
      <w:r w:rsidRPr="006B3721">
        <w:rPr>
          <w:b/>
          <w:bCs/>
        </w:rPr>
        <w:t>CASO COJINES BORDADOS A MANO (*)</w:t>
      </w:r>
    </w:p>
    <w:p w14:paraId="73040D8D" w14:textId="7D88CA89" w:rsidR="002C5AE8" w:rsidRDefault="002C5AE8" w:rsidP="002C5AE8">
      <w:pPr>
        <w:jc w:val="center"/>
      </w:pPr>
    </w:p>
    <w:p w14:paraId="03CEF4C4" w14:textId="4BAC3708" w:rsidR="002C5AE8" w:rsidRPr="006B3721" w:rsidRDefault="006B3721" w:rsidP="002C5AE8">
      <w:pPr>
        <w:jc w:val="center"/>
        <w:rPr>
          <w:b/>
          <w:bCs/>
        </w:rPr>
      </w:pPr>
      <w:r w:rsidRPr="006B3721">
        <w:rPr>
          <w:b/>
          <w:bCs/>
        </w:rPr>
        <w:t xml:space="preserve">EXAMEN PARCIAL DE EVALUACIÓN PRIVADA DE PROYECTOS </w:t>
      </w:r>
    </w:p>
    <w:p w14:paraId="7F168D8E" w14:textId="77777777" w:rsidR="006B3721" w:rsidRPr="006B3721" w:rsidRDefault="006B3721" w:rsidP="006B3721">
      <w:pPr>
        <w:tabs>
          <w:tab w:val="left" w:pos="2515"/>
        </w:tabs>
        <w:spacing w:line="276" w:lineRule="auto"/>
        <w:jc w:val="both"/>
        <w:rPr>
          <w:b/>
          <w:bCs/>
          <w:szCs w:val="24"/>
        </w:rPr>
      </w:pPr>
      <w:r w:rsidRPr="006B3721">
        <w:rPr>
          <w:b/>
          <w:bCs/>
          <w:szCs w:val="24"/>
        </w:rPr>
        <w:t>INSTRUCCIONES:</w:t>
      </w:r>
    </w:p>
    <w:p w14:paraId="52E55D22" w14:textId="40A98B8E" w:rsidR="00375E2E" w:rsidRDefault="006B3721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 w:rsidRPr="006B3721">
        <w:rPr>
          <w:szCs w:val="24"/>
        </w:rPr>
        <w:t xml:space="preserve">1.- </w:t>
      </w:r>
      <w:r w:rsidR="00375E2E">
        <w:rPr>
          <w:szCs w:val="24"/>
        </w:rPr>
        <w:t>Leer detenidamente las instrucciones y planteamiento del problema, así como las preguntas. Recién habiendo comprendido bien el problema puede iniciar con contestar las preguntas.</w:t>
      </w:r>
    </w:p>
    <w:p w14:paraId="1F417361" w14:textId="647F2065" w:rsidR="006B3721" w:rsidRPr="006B3721" w:rsidRDefault="00375E2E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>
        <w:rPr>
          <w:szCs w:val="24"/>
        </w:rPr>
        <w:t xml:space="preserve">2.- </w:t>
      </w:r>
      <w:r w:rsidR="006B3721" w:rsidRPr="006B3721">
        <w:rPr>
          <w:szCs w:val="24"/>
        </w:rPr>
        <w:t xml:space="preserve">La solución del examen será </w:t>
      </w:r>
      <w:r>
        <w:rPr>
          <w:szCs w:val="24"/>
        </w:rPr>
        <w:t xml:space="preserve">desarrollado </w:t>
      </w:r>
      <w:r w:rsidR="006B3721" w:rsidRPr="006B3721">
        <w:rPr>
          <w:szCs w:val="24"/>
        </w:rPr>
        <w:t xml:space="preserve">en </w:t>
      </w:r>
      <w:r>
        <w:rPr>
          <w:szCs w:val="24"/>
        </w:rPr>
        <w:t xml:space="preserve">un </w:t>
      </w:r>
      <w:r w:rsidR="006B3721" w:rsidRPr="006B3721">
        <w:rPr>
          <w:szCs w:val="24"/>
        </w:rPr>
        <w:t xml:space="preserve">archivo </w:t>
      </w:r>
      <w:r>
        <w:rPr>
          <w:szCs w:val="24"/>
        </w:rPr>
        <w:t xml:space="preserve">de </w:t>
      </w:r>
      <w:r w:rsidR="006B3721" w:rsidRPr="006B3721">
        <w:rPr>
          <w:szCs w:val="24"/>
        </w:rPr>
        <w:t xml:space="preserve">Excel, cuyo formato </w:t>
      </w:r>
      <w:r>
        <w:rPr>
          <w:szCs w:val="24"/>
        </w:rPr>
        <w:t xml:space="preserve">de </w:t>
      </w:r>
      <w:r w:rsidR="006B3721" w:rsidRPr="006B3721">
        <w:rPr>
          <w:szCs w:val="24"/>
        </w:rPr>
        <w:t>adjunt</w:t>
      </w:r>
      <w:r>
        <w:rPr>
          <w:szCs w:val="24"/>
        </w:rPr>
        <w:t>a</w:t>
      </w:r>
      <w:r w:rsidR="006B3721" w:rsidRPr="006B3721">
        <w:rPr>
          <w:szCs w:val="24"/>
        </w:rPr>
        <w:t xml:space="preserve"> para que </w:t>
      </w:r>
      <w:r>
        <w:rPr>
          <w:szCs w:val="24"/>
        </w:rPr>
        <w:t xml:space="preserve">cada pregunta </w:t>
      </w:r>
      <w:r w:rsidR="006B3721" w:rsidRPr="006B3721">
        <w:rPr>
          <w:szCs w:val="24"/>
        </w:rPr>
        <w:t xml:space="preserve">sea </w:t>
      </w:r>
      <w:r>
        <w:rPr>
          <w:szCs w:val="24"/>
        </w:rPr>
        <w:t>resuelto</w:t>
      </w:r>
      <w:r w:rsidR="006B3721" w:rsidRPr="006B3721">
        <w:rPr>
          <w:szCs w:val="24"/>
        </w:rPr>
        <w:t xml:space="preserve"> </w:t>
      </w:r>
      <w:r>
        <w:rPr>
          <w:szCs w:val="24"/>
        </w:rPr>
        <w:t>en una hoja para cada interrogante. Sólo deben resolverse en esta plantilla</w:t>
      </w:r>
      <w:r w:rsidR="006B3721" w:rsidRPr="006B3721">
        <w:rPr>
          <w:szCs w:val="24"/>
        </w:rPr>
        <w:t>.</w:t>
      </w:r>
    </w:p>
    <w:p w14:paraId="2CF40E35" w14:textId="09CBBB0A" w:rsidR="006B3721" w:rsidRPr="00F45B6C" w:rsidRDefault="00375E2E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>
        <w:rPr>
          <w:szCs w:val="24"/>
        </w:rPr>
        <w:t>3</w:t>
      </w:r>
      <w:r w:rsidR="006B3721" w:rsidRPr="006B3721">
        <w:rPr>
          <w:szCs w:val="24"/>
        </w:rPr>
        <w:t>.- Guarde el nombre del archivo con su nombre y turno</w:t>
      </w:r>
      <w:r>
        <w:rPr>
          <w:szCs w:val="24"/>
        </w:rPr>
        <w:t xml:space="preserve"> donde pertenece. Por</w:t>
      </w:r>
      <w:r w:rsidR="006B3721" w:rsidRPr="006B3721">
        <w:rPr>
          <w:szCs w:val="24"/>
        </w:rPr>
        <w:t xml:space="preserve"> ejemplo: </w:t>
      </w:r>
      <w:r w:rsidR="006B3721" w:rsidRPr="003F7578">
        <w:rPr>
          <w:b/>
          <w:bCs/>
          <w:szCs w:val="24"/>
        </w:rPr>
        <w:t>tony.hinojosa-Mañana.xls</w:t>
      </w:r>
      <w:r>
        <w:rPr>
          <w:b/>
          <w:bCs/>
          <w:szCs w:val="24"/>
        </w:rPr>
        <w:t>.</w:t>
      </w:r>
      <w:r w:rsidR="006B3721" w:rsidRPr="006B3721">
        <w:rPr>
          <w:szCs w:val="24"/>
        </w:rPr>
        <w:t xml:space="preserve"> si estas en el turno de la mañana o para los de turno tarde </w:t>
      </w:r>
      <w:r w:rsidR="006B3721" w:rsidRPr="003F7578">
        <w:rPr>
          <w:b/>
          <w:bCs/>
          <w:szCs w:val="24"/>
        </w:rPr>
        <w:t>tony.hinojosa-</w:t>
      </w:r>
      <w:r>
        <w:rPr>
          <w:b/>
          <w:bCs/>
          <w:szCs w:val="24"/>
        </w:rPr>
        <w:t>T</w:t>
      </w:r>
      <w:r w:rsidR="006B3721" w:rsidRPr="003F7578">
        <w:rPr>
          <w:b/>
          <w:bCs/>
          <w:szCs w:val="24"/>
        </w:rPr>
        <w:t>arde.xls.</w:t>
      </w:r>
      <w:r>
        <w:rPr>
          <w:b/>
          <w:bCs/>
          <w:szCs w:val="24"/>
        </w:rPr>
        <w:t xml:space="preserve"> </w:t>
      </w:r>
      <w:r w:rsidRPr="00F45B6C">
        <w:rPr>
          <w:szCs w:val="24"/>
        </w:rPr>
        <w:t>Grave permanentemente el archivo</w:t>
      </w:r>
      <w:r w:rsidR="00F45B6C" w:rsidRPr="00F45B6C">
        <w:rPr>
          <w:szCs w:val="24"/>
        </w:rPr>
        <w:t xml:space="preserve"> para asegurar su </w:t>
      </w:r>
      <w:proofErr w:type="spellStart"/>
      <w:r w:rsidR="00F45B6C" w:rsidRPr="00F45B6C">
        <w:rPr>
          <w:szCs w:val="24"/>
        </w:rPr>
        <w:t>exámen</w:t>
      </w:r>
      <w:proofErr w:type="spellEnd"/>
      <w:r w:rsidR="00F45B6C" w:rsidRPr="00F45B6C">
        <w:rPr>
          <w:szCs w:val="24"/>
        </w:rPr>
        <w:t>.</w:t>
      </w:r>
      <w:r w:rsidR="006B3721" w:rsidRPr="00F45B6C">
        <w:rPr>
          <w:rFonts w:cs="Times New Roman"/>
          <w:vanish/>
          <w:szCs w:val="24"/>
        </w:rPr>
        <w:t>@</w:t>
      </w:r>
    </w:p>
    <w:p w14:paraId="6F347B3F" w14:textId="265FC5AE" w:rsidR="006B3721" w:rsidRDefault="00F45B6C" w:rsidP="006B3721">
      <w:pPr>
        <w:tabs>
          <w:tab w:val="left" w:pos="2515"/>
        </w:tabs>
        <w:spacing w:line="276" w:lineRule="auto"/>
        <w:jc w:val="both"/>
        <w:rPr>
          <w:szCs w:val="24"/>
        </w:rPr>
      </w:pPr>
      <w:r>
        <w:rPr>
          <w:szCs w:val="24"/>
        </w:rPr>
        <w:t>4</w:t>
      </w:r>
      <w:r w:rsidR="006B3721" w:rsidRPr="006B3721">
        <w:rPr>
          <w:szCs w:val="24"/>
        </w:rPr>
        <w:t xml:space="preserve">.- </w:t>
      </w:r>
      <w:r>
        <w:rPr>
          <w:szCs w:val="24"/>
        </w:rPr>
        <w:t xml:space="preserve">Una vez culminado la prueba </w:t>
      </w:r>
      <w:r w:rsidR="006B3721" w:rsidRPr="006B3721">
        <w:rPr>
          <w:szCs w:val="24"/>
        </w:rPr>
        <w:t xml:space="preserve">deberá subir el archivo en Excel, </w:t>
      </w:r>
      <w:r w:rsidR="00375E2E">
        <w:rPr>
          <w:szCs w:val="24"/>
        </w:rPr>
        <w:t xml:space="preserve">en la plataforma de aula virtual en el espacio creado como </w:t>
      </w:r>
      <w:r w:rsidR="00375E2E" w:rsidRPr="00F45B6C">
        <w:rPr>
          <w:b/>
          <w:bCs/>
          <w:szCs w:val="24"/>
        </w:rPr>
        <w:t>tarea</w:t>
      </w:r>
      <w:r w:rsidR="00375E2E">
        <w:rPr>
          <w:szCs w:val="24"/>
        </w:rPr>
        <w:t xml:space="preserve"> denominado </w:t>
      </w:r>
      <w:r w:rsidR="00375E2E" w:rsidRPr="00F45B6C">
        <w:rPr>
          <w:b/>
          <w:bCs/>
          <w:szCs w:val="24"/>
        </w:rPr>
        <w:t>E</w:t>
      </w:r>
      <w:r w:rsidR="003F7578" w:rsidRPr="00F45B6C">
        <w:rPr>
          <w:b/>
          <w:bCs/>
          <w:szCs w:val="24"/>
        </w:rPr>
        <w:t>xamen</w:t>
      </w:r>
      <w:r w:rsidR="006B3721" w:rsidRPr="00F45B6C">
        <w:rPr>
          <w:b/>
          <w:bCs/>
          <w:szCs w:val="24"/>
        </w:rPr>
        <w:t xml:space="preserve"> Parcial</w:t>
      </w:r>
      <w:r w:rsidR="003F7578" w:rsidRPr="00F45B6C">
        <w:rPr>
          <w:b/>
          <w:bCs/>
          <w:szCs w:val="24"/>
        </w:rPr>
        <w:t>-EC4</w:t>
      </w:r>
      <w:r w:rsidR="00375E2E" w:rsidRPr="00F45B6C">
        <w:rPr>
          <w:b/>
          <w:bCs/>
          <w:szCs w:val="24"/>
        </w:rPr>
        <w:t>4</w:t>
      </w:r>
      <w:r w:rsidR="003F7578" w:rsidRPr="00F45B6C">
        <w:rPr>
          <w:b/>
          <w:bCs/>
          <w:szCs w:val="24"/>
        </w:rPr>
        <w:t>8</w:t>
      </w:r>
      <w:r>
        <w:rPr>
          <w:b/>
          <w:bCs/>
          <w:szCs w:val="24"/>
        </w:rPr>
        <w:t>.</w:t>
      </w:r>
    </w:p>
    <w:p w14:paraId="2159DA2B" w14:textId="2E0AFC49" w:rsidR="003F7578" w:rsidRPr="006B3721" w:rsidRDefault="003F7578" w:rsidP="006B3721">
      <w:pPr>
        <w:tabs>
          <w:tab w:val="left" w:pos="2515"/>
        </w:tabs>
        <w:spacing w:line="276" w:lineRule="auto"/>
        <w:jc w:val="both"/>
        <w:rPr>
          <w:vanish/>
          <w:szCs w:val="24"/>
        </w:rPr>
      </w:pPr>
      <w:r>
        <w:rPr>
          <w:szCs w:val="24"/>
        </w:rPr>
        <w:t>5.- El tiempo de duración de la prueba es de 2 horas. Durante el desarrollo deberán tener el video abierto, con la finalidad que les pueda observar. Para cuyo efecto</w:t>
      </w:r>
      <w:r w:rsidR="00F45B6C">
        <w:rPr>
          <w:szCs w:val="24"/>
        </w:rPr>
        <w:t>,</w:t>
      </w:r>
      <w:r>
        <w:rPr>
          <w:szCs w:val="24"/>
        </w:rPr>
        <w:t xml:space="preserve"> se les recomienda tener preparado la mesa o escritorio donde </w:t>
      </w:r>
      <w:r w:rsidR="00F45B6C">
        <w:rPr>
          <w:szCs w:val="24"/>
        </w:rPr>
        <w:t>resolverán la prueba de manera individual</w:t>
      </w:r>
      <w:r>
        <w:rPr>
          <w:szCs w:val="24"/>
        </w:rPr>
        <w:t>. Pueden utilizar material bibliográfico cualquiera</w:t>
      </w:r>
      <w:r w:rsidR="00F45B6C">
        <w:rPr>
          <w:szCs w:val="24"/>
        </w:rPr>
        <w:t xml:space="preserve"> (libros, apuntes, etc.)</w:t>
      </w:r>
      <w:r>
        <w:rPr>
          <w:szCs w:val="24"/>
        </w:rPr>
        <w:t xml:space="preserve"> para su desarrollo.</w:t>
      </w:r>
    </w:p>
    <w:p w14:paraId="4B692290" w14:textId="77777777" w:rsidR="006B3721" w:rsidRPr="006B3721" w:rsidRDefault="006B3721" w:rsidP="006B3721">
      <w:pPr>
        <w:tabs>
          <w:tab w:val="left" w:pos="2515"/>
        </w:tabs>
        <w:spacing w:line="276" w:lineRule="auto"/>
        <w:ind w:left="360"/>
        <w:jc w:val="both"/>
        <w:rPr>
          <w:szCs w:val="24"/>
        </w:rPr>
      </w:pPr>
    </w:p>
    <w:p w14:paraId="1680AAB9" w14:textId="77777777" w:rsidR="003F7578" w:rsidRDefault="003F7578" w:rsidP="002C5AE8">
      <w:pPr>
        <w:spacing w:line="276" w:lineRule="auto"/>
        <w:jc w:val="both"/>
        <w:rPr>
          <w:b/>
          <w:bCs/>
        </w:rPr>
      </w:pPr>
    </w:p>
    <w:p w14:paraId="568B4AE0" w14:textId="77C9DF19" w:rsidR="006B3721" w:rsidRPr="006B3721" w:rsidRDefault="006B3721" w:rsidP="002C5AE8">
      <w:pPr>
        <w:spacing w:line="276" w:lineRule="auto"/>
        <w:jc w:val="both"/>
        <w:rPr>
          <w:b/>
          <w:bCs/>
        </w:rPr>
      </w:pPr>
      <w:r w:rsidRPr="006B3721">
        <w:rPr>
          <w:b/>
          <w:bCs/>
        </w:rPr>
        <w:t>PLANTEAMIENTO DEL CASO:</w:t>
      </w:r>
    </w:p>
    <w:p w14:paraId="0B6C8682" w14:textId="04371513" w:rsidR="002C5AE8" w:rsidRDefault="00693E88" w:rsidP="002C5AE8">
      <w:pPr>
        <w:spacing w:line="276" w:lineRule="auto"/>
        <w:jc w:val="both"/>
      </w:pPr>
      <w:r>
        <w:t xml:space="preserve">5 personas </w:t>
      </w:r>
      <w:r w:rsidR="002C5AE8">
        <w:t xml:space="preserve">que </w:t>
      </w:r>
      <w:r>
        <w:t>están concluyendo estudios de</w:t>
      </w:r>
      <w:r w:rsidR="002C5AE8">
        <w:t xml:space="preserve"> la maestría en Gestión Empresarial, </w:t>
      </w:r>
      <w:r>
        <w:t xml:space="preserve">han decidido </w:t>
      </w:r>
      <w:r w:rsidR="002C5AE8">
        <w:t xml:space="preserve">iniciar </w:t>
      </w:r>
      <w:r>
        <w:t xml:space="preserve">con </w:t>
      </w:r>
      <w:r w:rsidR="002C5AE8">
        <w:t>un emprendimiento</w:t>
      </w:r>
      <w:r>
        <w:t xml:space="preserve"> consistente en</w:t>
      </w:r>
      <w:r w:rsidR="002C5AE8">
        <w:t xml:space="preserve"> vender al mercado externo  cojines bordados a mano</w:t>
      </w:r>
      <w:r>
        <w:t xml:space="preserve">, </w:t>
      </w:r>
      <w:r w:rsidR="00A262F1">
        <w:t>por ello en</w:t>
      </w:r>
      <w:r>
        <w:t xml:space="preserve"> el curso de Gerencia en Proyectos</w:t>
      </w:r>
      <w:r w:rsidR="002C5AE8">
        <w:t xml:space="preserve"> decidieron </w:t>
      </w:r>
      <w:r w:rsidR="00F45B6C">
        <w:t xml:space="preserve">formular y </w:t>
      </w:r>
      <w:r w:rsidR="002C5AE8">
        <w:t>evaluar el proyecto de</w:t>
      </w:r>
      <w:r w:rsidR="00A262F1">
        <w:t xml:space="preserve"> inversión empresarial</w:t>
      </w:r>
      <w:r w:rsidR="002C5AE8">
        <w:t xml:space="preserve"> “Producción y Comercialización de Cojines Bordados a Mano” Luego de haber realizado los estudios de mercados, técnico, organizacional, legal, tributario</w:t>
      </w:r>
      <w:r w:rsidR="00A262F1">
        <w:t xml:space="preserve">, </w:t>
      </w:r>
      <w:r w:rsidR="002C5AE8">
        <w:t>de inversión y costos cuenta</w:t>
      </w:r>
      <w:r>
        <w:t>n</w:t>
      </w:r>
      <w:r w:rsidR="002C5AE8">
        <w:t xml:space="preserve"> con la siguiente información: </w:t>
      </w:r>
      <w:r w:rsidR="00373030">
        <w:t xml:space="preserve">Proyección de ventas en unidades </w:t>
      </w:r>
      <w:r>
        <w:t>para</w:t>
      </w:r>
      <w:r w:rsidR="00373030">
        <w:t xml:space="preserve"> un horizonte de evaluación de 3 años.</w:t>
      </w:r>
    </w:p>
    <w:p w14:paraId="427271D3" w14:textId="45E70926" w:rsidR="002C5AE8" w:rsidRDefault="009D102E" w:rsidP="00373030">
      <w:pPr>
        <w:spacing w:line="276" w:lineRule="auto"/>
        <w:jc w:val="center"/>
      </w:pPr>
      <w:r w:rsidRPr="009D102E">
        <w:rPr>
          <w:noProof/>
        </w:rPr>
        <w:drawing>
          <wp:inline distT="0" distB="0" distL="0" distR="0" wp14:anchorId="23B9888B" wp14:editId="6E3AD017">
            <wp:extent cx="5099789" cy="805987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34" cy="81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323C" w14:textId="0A33E1B7" w:rsidR="009D102E" w:rsidRDefault="00373030" w:rsidP="009D102E">
      <w:pPr>
        <w:spacing w:line="276" w:lineRule="auto"/>
        <w:jc w:val="both"/>
      </w:pPr>
      <w:r>
        <w:t xml:space="preserve">El precio FOB del cojín es de </w:t>
      </w:r>
      <w:r w:rsidR="00693E88">
        <w:t xml:space="preserve">US $ </w:t>
      </w:r>
      <w:r>
        <w:t xml:space="preserve">28.5 dólares, </w:t>
      </w:r>
      <w:r w:rsidR="00693E88">
        <w:t xml:space="preserve">y </w:t>
      </w:r>
      <w:r w:rsidR="00F45B6C">
        <w:t>en caso de</w:t>
      </w:r>
      <w:r>
        <w:t xml:space="preserve"> exportaciones no se paga </w:t>
      </w:r>
      <w:r w:rsidR="00F45B6C">
        <w:t xml:space="preserve">el </w:t>
      </w:r>
      <w:r>
        <w:t>IGV.</w:t>
      </w:r>
      <w:r w:rsidR="002406E9">
        <w:t xml:space="preserve"> El valor de compra de las inversiones </w:t>
      </w:r>
      <w:r w:rsidR="00056479">
        <w:t xml:space="preserve">iniciales </w:t>
      </w:r>
      <w:r w:rsidR="00316A43">
        <w:t>en dólares es igual a</w:t>
      </w:r>
      <w:r w:rsidR="009D102E">
        <w:t xml:space="preserve"> US$ </w:t>
      </w:r>
      <w:r w:rsidR="009A450F">
        <w:t>3</w:t>
      </w:r>
      <w:r w:rsidR="009D102E">
        <w:t>,</w:t>
      </w:r>
      <w:r w:rsidR="009A450F">
        <w:t>60</w:t>
      </w:r>
      <w:r w:rsidR="009D102E">
        <w:t xml:space="preserve"> dólares (ver tabla de Inversión inicial). La vida útil de maquinarias y equipos es de 5 años, muebles y enseres de 3 años y equipos informáticos de 3 años. La inversión intangible se recupera en el horizonte de evaluación.</w:t>
      </w:r>
    </w:p>
    <w:p w14:paraId="3F0B63F0" w14:textId="102AF6A0" w:rsidR="00373030" w:rsidRDefault="00373030" w:rsidP="00043655">
      <w:pPr>
        <w:spacing w:line="276" w:lineRule="auto"/>
        <w:jc w:val="both"/>
      </w:pPr>
    </w:p>
    <w:p w14:paraId="430CA3FF" w14:textId="75611792" w:rsidR="00A046C2" w:rsidRDefault="00C74D5E" w:rsidP="00316A43">
      <w:pPr>
        <w:spacing w:line="276" w:lineRule="auto"/>
        <w:jc w:val="center"/>
      </w:pPr>
      <w:r w:rsidRPr="00C74D5E">
        <w:rPr>
          <w:noProof/>
        </w:rPr>
        <w:lastRenderedPageBreak/>
        <w:drawing>
          <wp:inline distT="0" distB="0" distL="0" distR="0" wp14:anchorId="781361A9" wp14:editId="21587055">
            <wp:extent cx="4490114" cy="1795695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00" cy="181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500E" w14:textId="39A6C8BF" w:rsidR="00316A43" w:rsidRDefault="00316A43" w:rsidP="00316A43">
      <w:pPr>
        <w:spacing w:line="276" w:lineRule="auto"/>
        <w:jc w:val="both"/>
      </w:pPr>
      <w:r>
        <w:t>El costo de MPD</w:t>
      </w:r>
      <w:r w:rsidR="00F45B6C">
        <w:t xml:space="preserve">, </w:t>
      </w:r>
      <w:r>
        <w:t xml:space="preserve">MOD </w:t>
      </w:r>
      <w:r w:rsidR="00F45B6C">
        <w:t xml:space="preserve">y CIF </w:t>
      </w:r>
      <w:r>
        <w:t xml:space="preserve">para una producción del primer mes </w:t>
      </w:r>
      <w:r w:rsidR="00F45B6C">
        <w:t>con</w:t>
      </w:r>
      <w:r>
        <w:t xml:space="preserve"> 100 unidades son:</w:t>
      </w:r>
    </w:p>
    <w:p w14:paraId="7C887B24" w14:textId="426BEE85" w:rsidR="00A046C2" w:rsidRDefault="00C74D5E" w:rsidP="009D102E">
      <w:pPr>
        <w:spacing w:line="276" w:lineRule="auto"/>
        <w:jc w:val="center"/>
      </w:pPr>
      <w:r w:rsidRPr="00C74D5E">
        <w:rPr>
          <w:noProof/>
        </w:rPr>
        <w:drawing>
          <wp:inline distT="0" distB="0" distL="0" distR="0" wp14:anchorId="233D9AA6" wp14:editId="0327860A">
            <wp:extent cx="4067033" cy="251894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793" cy="253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A6CA" w14:textId="56A179ED" w:rsidR="00056479" w:rsidRDefault="00C74D5E" w:rsidP="00043655">
      <w:pPr>
        <w:tabs>
          <w:tab w:val="left" w:pos="2515"/>
        </w:tabs>
        <w:spacing w:line="276" w:lineRule="auto"/>
        <w:jc w:val="both"/>
      </w:pPr>
      <w:r>
        <w:t xml:space="preserve">En cuanto a los recursos humanos, </w:t>
      </w:r>
      <w:r w:rsidR="0099645F">
        <w:t>la mano de obra</w:t>
      </w:r>
      <w:r>
        <w:t xml:space="preserve"> de producción son variables. Mientras en la parte operativa se está</w:t>
      </w:r>
      <w:r w:rsidR="00A262F1">
        <w:t xml:space="preserve"> considera</w:t>
      </w:r>
      <w:r>
        <w:t>n</w:t>
      </w:r>
      <w:r w:rsidR="00A262F1">
        <w:t>do</w:t>
      </w:r>
      <w:r w:rsidR="00693E88">
        <w:t xml:space="preserve"> cont</w:t>
      </w:r>
      <w:r w:rsidR="009D102E">
        <w:t>ratar a</w:t>
      </w:r>
      <w:r w:rsidR="00056479">
        <w:t xml:space="preserve"> tres personas</w:t>
      </w:r>
      <w:r w:rsidR="00A262F1">
        <w:t xml:space="preserve"> </w:t>
      </w:r>
      <w:r w:rsidR="00056479">
        <w:t>en planill</w:t>
      </w:r>
      <w:r w:rsidR="00462820">
        <w:t>as con un sueldo básico</w:t>
      </w:r>
      <w:r w:rsidR="00693E88">
        <w:t xml:space="preserve"> de </w:t>
      </w:r>
      <w:r w:rsidR="00056479">
        <w:t xml:space="preserve">gerente ($ </w:t>
      </w:r>
      <w:r>
        <w:t>4</w:t>
      </w:r>
      <w:r w:rsidR="00056479">
        <w:t xml:space="preserve">00), </w:t>
      </w:r>
      <w:r w:rsidR="00693E88">
        <w:t>a</w:t>
      </w:r>
      <w:r w:rsidR="00056479">
        <w:t>dministrador ($3</w:t>
      </w:r>
      <w:r>
        <w:t>0</w:t>
      </w:r>
      <w:r w:rsidR="00056479">
        <w:t>0) y vendedor</w:t>
      </w:r>
      <w:r w:rsidR="00A262F1">
        <w:t>a</w:t>
      </w:r>
      <w:r w:rsidR="00056479">
        <w:t xml:space="preserve"> ($2</w:t>
      </w:r>
      <w:r>
        <w:t>6</w:t>
      </w:r>
      <w:r w:rsidR="00056479">
        <w:t>0)</w:t>
      </w:r>
      <w:r w:rsidR="00A262F1">
        <w:t>. L</w:t>
      </w:r>
      <w:r w:rsidR="00462820">
        <w:t xml:space="preserve">a futura empresa </w:t>
      </w:r>
      <w:r w:rsidR="00693E88">
        <w:t xml:space="preserve">asumiría un modelo empresarial de Sociedad Anónima Cerrada (SAC) y </w:t>
      </w:r>
      <w:r w:rsidR="00056479">
        <w:t>se enc</w:t>
      </w:r>
      <w:r w:rsidR="00462820">
        <w:t>o</w:t>
      </w:r>
      <w:r w:rsidR="00056479">
        <w:t>ntra</w:t>
      </w:r>
      <w:r w:rsidR="00462820">
        <w:t>ría</w:t>
      </w:r>
      <w:r w:rsidR="00056479">
        <w:t xml:space="preserve"> en el régimen labora</w:t>
      </w:r>
      <w:r w:rsidR="00316A43">
        <w:t>l</w:t>
      </w:r>
      <w:r w:rsidR="00056479">
        <w:t xml:space="preserve"> de pequeña empresa. </w:t>
      </w:r>
      <w:r w:rsidR="00F45B6C">
        <w:t>Los gastos operativos fijos mensuales, cuyo valor e</w:t>
      </w:r>
      <w:r w:rsidR="00A160C5">
        <w:t>n dólares</w:t>
      </w:r>
      <w:r w:rsidR="009D102E">
        <w:t xml:space="preserve"> es</w:t>
      </w:r>
      <w:r w:rsidR="00A262F1">
        <w:t>:</w:t>
      </w:r>
      <w:r w:rsidR="00056479">
        <w:t xml:space="preserve"> </w:t>
      </w:r>
    </w:p>
    <w:p w14:paraId="4AA78C87" w14:textId="724B9981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Contador (servicios no personales)</w:t>
      </w:r>
      <w:r>
        <w:tab/>
      </w:r>
      <w:r w:rsidR="00693E88">
        <w:t xml:space="preserve">      </w:t>
      </w:r>
      <w:r w:rsidR="00043655">
        <w:t xml:space="preserve">  </w:t>
      </w:r>
      <w:r>
        <w:t>80</w:t>
      </w:r>
    </w:p>
    <w:p w14:paraId="254186B0" w14:textId="2BCF8546" w:rsidR="00A160C5" w:rsidRDefault="00A160C5" w:rsidP="00551B72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 xml:space="preserve">Servicios: Agua, luz, teléfono e </w:t>
      </w:r>
      <w:r w:rsidR="00693E88">
        <w:t xml:space="preserve">internet </w:t>
      </w:r>
      <w:r w:rsidR="00043655">
        <w:t xml:space="preserve">  </w:t>
      </w:r>
      <w:r w:rsidR="00693E88">
        <w:t>1</w:t>
      </w:r>
      <w:r w:rsidR="00551B72">
        <w:t>7</w:t>
      </w:r>
      <w:r w:rsidR="00531CFC">
        <w:t xml:space="preserve"> </w:t>
      </w:r>
    </w:p>
    <w:p w14:paraId="605B4759" w14:textId="1016FD34" w:rsidR="00A160C5" w:rsidRDefault="00A160C5" w:rsidP="003135F9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alquiler del local</w:t>
      </w:r>
      <w:r>
        <w:tab/>
      </w:r>
      <w:r>
        <w:tab/>
      </w:r>
      <w:r>
        <w:tab/>
      </w:r>
      <w:r>
        <w:tab/>
      </w:r>
      <w:r w:rsidR="00693E88">
        <w:t xml:space="preserve">        </w:t>
      </w:r>
      <w:r>
        <w:t>250</w:t>
      </w:r>
    </w:p>
    <w:p w14:paraId="28CD1ACB" w14:textId="63C6E4E0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Artículos de limpieza</w:t>
      </w:r>
      <w:r>
        <w:tab/>
      </w:r>
      <w:r>
        <w:tab/>
      </w:r>
      <w:r>
        <w:tab/>
      </w:r>
      <w:r w:rsidR="00043655">
        <w:t xml:space="preserve">        </w:t>
      </w:r>
      <w:r>
        <w:t>4</w:t>
      </w:r>
    </w:p>
    <w:p w14:paraId="5F89A214" w14:textId="2BC64AD2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Útiles de oficina</w:t>
      </w:r>
      <w:r>
        <w:tab/>
      </w:r>
      <w:r>
        <w:tab/>
      </w:r>
      <w:r>
        <w:tab/>
      </w:r>
      <w:r>
        <w:tab/>
      </w:r>
      <w:r w:rsidR="00693E88">
        <w:t xml:space="preserve">        </w:t>
      </w:r>
      <w:r>
        <w:t>4</w:t>
      </w:r>
    </w:p>
    <w:p w14:paraId="3E1BCC48" w14:textId="5B285E1B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 xml:space="preserve">Mantenimiento página web    </w:t>
      </w:r>
      <w:r>
        <w:tab/>
      </w:r>
      <w:r w:rsidR="00043655">
        <w:t xml:space="preserve">        </w:t>
      </w:r>
      <w:r w:rsidR="00551B72">
        <w:t>8</w:t>
      </w:r>
    </w:p>
    <w:p w14:paraId="2524CE67" w14:textId="3AB1A7C8" w:rsidR="00A160C5" w:rsidRDefault="00A160C5" w:rsidP="00693E88">
      <w:pPr>
        <w:pStyle w:val="Prrafodelista"/>
        <w:numPr>
          <w:ilvl w:val="0"/>
          <w:numId w:val="2"/>
        </w:numPr>
        <w:tabs>
          <w:tab w:val="left" w:pos="2515"/>
        </w:tabs>
        <w:spacing w:line="276" w:lineRule="auto"/>
      </w:pPr>
      <w:r>
        <w:t>P</w:t>
      </w:r>
      <w:r w:rsidR="00551B72">
        <w:t>ublicidad</w:t>
      </w:r>
      <w:r>
        <w:t xml:space="preserve">                                         </w:t>
      </w:r>
      <w:r w:rsidR="00043655">
        <w:t xml:space="preserve">     </w:t>
      </w:r>
      <w:r w:rsidR="00551B72">
        <w:t xml:space="preserve">    20</w:t>
      </w:r>
    </w:p>
    <w:p w14:paraId="3D7C88F7" w14:textId="2B4724AE" w:rsidR="00462820" w:rsidRDefault="003135F9" w:rsidP="00043655">
      <w:pPr>
        <w:tabs>
          <w:tab w:val="left" w:pos="2515"/>
        </w:tabs>
        <w:spacing w:line="276" w:lineRule="auto"/>
        <w:jc w:val="both"/>
      </w:pPr>
      <w:r>
        <w:t>Se debe c</w:t>
      </w:r>
      <w:r w:rsidR="00824962">
        <w:t>onsider</w:t>
      </w:r>
      <w:r w:rsidR="00043655">
        <w:t>ar</w:t>
      </w:r>
      <w:r w:rsidR="00824962">
        <w:t xml:space="preserve"> que el capital de trabajo corresponde </w:t>
      </w:r>
      <w:r w:rsidR="00C64788">
        <w:t>al requerimiento de</w:t>
      </w:r>
      <w:r w:rsidR="00A262F1">
        <w:t xml:space="preserve"> </w:t>
      </w:r>
      <w:r w:rsidR="00C64788">
        <w:t>l</w:t>
      </w:r>
      <w:r w:rsidR="00A262F1">
        <w:t>os</w:t>
      </w:r>
      <w:r w:rsidR="00824962">
        <w:t xml:space="preserve"> costo</w:t>
      </w:r>
      <w:r w:rsidR="00A262F1">
        <w:t>s</w:t>
      </w:r>
      <w:r w:rsidR="00FC166C">
        <w:t xml:space="preserve"> de producción</w:t>
      </w:r>
      <w:r w:rsidR="00C64788">
        <w:t xml:space="preserve"> y gasto</w:t>
      </w:r>
      <w:r w:rsidR="00A262F1">
        <w:t>s</w:t>
      </w:r>
      <w:r w:rsidR="00824962">
        <w:t xml:space="preserve"> </w:t>
      </w:r>
      <w:r w:rsidR="00FC166C">
        <w:t xml:space="preserve">operativos </w:t>
      </w:r>
      <w:r w:rsidR="009D102E">
        <w:t>variables anuales</w:t>
      </w:r>
      <w:r w:rsidR="00C64788">
        <w:t xml:space="preserve">. </w:t>
      </w:r>
      <w:r w:rsidR="00462820">
        <w:t>La empresa se encontraría en el Régimen MYPE Tributario.</w:t>
      </w:r>
    </w:p>
    <w:p w14:paraId="6BE70C5C" w14:textId="3A664B6D" w:rsidR="00604D75" w:rsidRDefault="00604D75" w:rsidP="00043655">
      <w:pPr>
        <w:tabs>
          <w:tab w:val="left" w:pos="2515"/>
        </w:tabs>
        <w:spacing w:line="276" w:lineRule="auto"/>
        <w:jc w:val="both"/>
      </w:pPr>
      <w:r>
        <w:t>El 40% de la inversión total inicial será financiado mediante un préstamo</w:t>
      </w:r>
      <w:r w:rsidR="00AA5881">
        <w:t xml:space="preserve"> bancario en dólares a una TEA igual a 23%, pagaderos en cuotas mensuales en un año. El proyecto estará incurso en el sector industrial de </w:t>
      </w:r>
      <w:r w:rsidR="00AA5881" w:rsidRPr="00043655">
        <w:rPr>
          <w:b/>
          <w:bCs/>
        </w:rPr>
        <w:t>Muebles/muebles para el hogar</w:t>
      </w:r>
      <w:r w:rsidR="00AA5881">
        <w:t xml:space="preserve"> en </w:t>
      </w:r>
      <w:r w:rsidR="009D102E">
        <w:t>EE. UU, para</w:t>
      </w:r>
      <w:r w:rsidR="002C79D4">
        <w:t xml:space="preserve"> fines de determinar las tasas de costo de capital </w:t>
      </w:r>
      <w:r w:rsidR="0099645F">
        <w:t xml:space="preserve">con información proveniente de la página Web </w:t>
      </w:r>
      <w:r w:rsidR="00FC166C">
        <w:t>de Damodaran</w:t>
      </w:r>
      <w:r w:rsidR="0099645F">
        <w:t xml:space="preserve">; además, </w:t>
      </w:r>
      <w:r w:rsidR="00AA5881">
        <w:t>el riesgo país es igual 1.7</w:t>
      </w:r>
      <w:r w:rsidR="0099645F">
        <w:t>4</w:t>
      </w:r>
      <w:r w:rsidR="00AA5881">
        <w:t xml:space="preserve"> promedio anual en el año 2020</w:t>
      </w:r>
      <w:r w:rsidR="00043655">
        <w:t xml:space="preserve"> </w:t>
      </w:r>
      <w:r w:rsidR="00043655">
        <w:lastRenderedPageBreak/>
        <w:t xml:space="preserve">y el dólar que </w:t>
      </w:r>
      <w:r w:rsidR="00FC166C">
        <w:t xml:space="preserve">se cotizó </w:t>
      </w:r>
      <w:r w:rsidR="003135F9">
        <w:t>el</w:t>
      </w:r>
      <w:r w:rsidR="00FC166C">
        <w:t xml:space="preserve"> 1 de enero</w:t>
      </w:r>
      <w:r w:rsidR="0099645F">
        <w:t xml:space="preserve"> de 2021</w:t>
      </w:r>
      <w:r w:rsidR="00FC166C">
        <w:t xml:space="preserve"> </w:t>
      </w:r>
      <w:r w:rsidR="00043655">
        <w:t>en 3.</w:t>
      </w:r>
      <w:r w:rsidR="0099645F">
        <w:t>6</w:t>
      </w:r>
      <w:r w:rsidR="00043655">
        <w:t>0</w:t>
      </w:r>
      <w:r w:rsidR="003135F9">
        <w:t xml:space="preserve"> soles por dólar (se trabajó las cifras con este precio)</w:t>
      </w:r>
      <w:r w:rsidR="00043655">
        <w:t xml:space="preserve"> </w:t>
      </w:r>
      <w:r w:rsidR="003135F9">
        <w:t>y</w:t>
      </w:r>
      <w:r w:rsidR="00043655">
        <w:t xml:space="preserve"> se proyecta en 4.50 a fines</w:t>
      </w:r>
      <w:r w:rsidR="00FC166C">
        <w:t xml:space="preserve"> de diciembre</w:t>
      </w:r>
      <w:r w:rsidR="00043655">
        <w:t xml:space="preserve"> de</w:t>
      </w:r>
      <w:r w:rsidR="0099645F">
        <w:t>l mismo año</w:t>
      </w:r>
      <w:r w:rsidR="00043655">
        <w:t>.</w:t>
      </w:r>
    </w:p>
    <w:p w14:paraId="41235FA9" w14:textId="77777777" w:rsidR="003135F9" w:rsidRDefault="003135F9" w:rsidP="00043655">
      <w:pPr>
        <w:tabs>
          <w:tab w:val="left" w:pos="2515"/>
        </w:tabs>
        <w:spacing w:line="276" w:lineRule="auto"/>
        <w:jc w:val="both"/>
        <w:rPr>
          <w:b/>
          <w:bCs/>
        </w:rPr>
      </w:pPr>
    </w:p>
    <w:p w14:paraId="1086317D" w14:textId="49D31041" w:rsidR="0099645F" w:rsidRPr="0099645F" w:rsidRDefault="0099645F" w:rsidP="00043655">
      <w:pPr>
        <w:tabs>
          <w:tab w:val="left" w:pos="2515"/>
        </w:tabs>
        <w:spacing w:line="276" w:lineRule="auto"/>
        <w:jc w:val="both"/>
        <w:rPr>
          <w:b/>
          <w:bCs/>
        </w:rPr>
      </w:pPr>
      <w:r w:rsidRPr="0099645F">
        <w:rPr>
          <w:b/>
          <w:bCs/>
        </w:rPr>
        <w:t>INSUMOS PARA LA EVALUACIÓN</w:t>
      </w:r>
    </w:p>
    <w:p w14:paraId="18335803" w14:textId="6D7D8E3D" w:rsidR="00C64788" w:rsidRDefault="00C64788" w:rsidP="00A160C5">
      <w:pPr>
        <w:tabs>
          <w:tab w:val="left" w:pos="2515"/>
        </w:tabs>
        <w:spacing w:line="276" w:lineRule="auto"/>
      </w:pPr>
      <w:r>
        <w:t xml:space="preserve">Con </w:t>
      </w:r>
      <w:r w:rsidR="003135F9">
        <w:t>la</w:t>
      </w:r>
      <w:r>
        <w:t xml:space="preserve"> información</w:t>
      </w:r>
      <w:r w:rsidR="003135F9">
        <w:t xml:space="preserve"> proporcionada</w:t>
      </w:r>
      <w:r>
        <w:t xml:space="preserve"> se le solicita </w:t>
      </w:r>
      <w:r w:rsidR="003135F9">
        <w:t>obtener</w:t>
      </w:r>
      <w:r w:rsidR="0099645F">
        <w:t xml:space="preserve"> l</w:t>
      </w:r>
      <w:r w:rsidR="003135F9">
        <w:t>o</w:t>
      </w:r>
      <w:r w:rsidR="0099645F">
        <w:t>s siguientes</w:t>
      </w:r>
      <w:r w:rsidR="003135F9">
        <w:t xml:space="preserve"> insumos para obtener la rentabilidad económica y financiera</w:t>
      </w:r>
      <w:r>
        <w:t>:</w:t>
      </w:r>
    </w:p>
    <w:p w14:paraId="26CE3B62" w14:textId="5996BB39" w:rsidR="00C64788" w:rsidRDefault="00C64788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La proyección del presupuesto anual mensualizado del valor de las ventas en dólares</w:t>
      </w:r>
      <w:r w:rsidR="00043655">
        <w:t>. (</w:t>
      </w:r>
      <w:r w:rsidR="00A262F1">
        <w:t>0.5</w:t>
      </w:r>
      <w:r w:rsidR="00043655">
        <w:t xml:space="preserve"> </w:t>
      </w:r>
      <w:proofErr w:type="spellStart"/>
      <w:r w:rsidR="00043655">
        <w:t>pto</w:t>
      </w:r>
      <w:r w:rsidR="00A262F1">
        <w:t>s</w:t>
      </w:r>
      <w:proofErr w:type="spellEnd"/>
      <w:r w:rsidR="00A262F1">
        <w:t>.</w:t>
      </w:r>
      <w:r w:rsidR="00043655">
        <w:t xml:space="preserve">) </w:t>
      </w:r>
      <w:r w:rsidR="00333881">
        <w:t>0</w:t>
      </w:r>
    </w:p>
    <w:p w14:paraId="24141A9C" w14:textId="3227118A" w:rsidR="00C64788" w:rsidRDefault="00C64788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La inversión total en activo fijo tangible e intangible</w:t>
      </w:r>
      <w:r w:rsidR="00043655">
        <w:t xml:space="preserve"> (</w:t>
      </w:r>
      <w:r w:rsidR="00A262F1">
        <w:t>0.5</w:t>
      </w:r>
      <w:r w:rsidR="00043655">
        <w:t xml:space="preserve"> </w:t>
      </w:r>
      <w:proofErr w:type="spellStart"/>
      <w:r w:rsidR="00043655">
        <w:t>pto</w:t>
      </w:r>
      <w:r w:rsidR="00A262F1">
        <w:t>s</w:t>
      </w:r>
      <w:proofErr w:type="spellEnd"/>
      <w:r w:rsidR="00A262F1">
        <w:t>.</w:t>
      </w:r>
      <w:r w:rsidR="00043655">
        <w:t>)</w:t>
      </w:r>
      <w:r w:rsidR="00354ED7">
        <w:t xml:space="preserve"> 0</w:t>
      </w:r>
    </w:p>
    <w:p w14:paraId="5B5F0C9F" w14:textId="4FED2694" w:rsidR="00C64788" w:rsidRDefault="00C64788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La tabla de depreciaciones y valores de recupero</w:t>
      </w:r>
      <w:r w:rsidR="00A262F1">
        <w:t>; así como,</w:t>
      </w:r>
      <w:r>
        <w:t xml:space="preserve"> la tabla de amortización de intangibles, </w:t>
      </w:r>
      <w:r w:rsidR="00A262F1">
        <w:t>para</w:t>
      </w:r>
      <w:r>
        <w:t xml:space="preserve"> un horizonte de evaluación de tres años</w:t>
      </w:r>
      <w:r w:rsidR="00043655">
        <w:t xml:space="preserve"> (2 </w:t>
      </w:r>
      <w:proofErr w:type="spellStart"/>
      <w:r w:rsidR="00043655">
        <w:t>ptos</w:t>
      </w:r>
      <w:proofErr w:type="spellEnd"/>
      <w:r w:rsidR="00043655">
        <w:t>)</w:t>
      </w:r>
    </w:p>
    <w:p w14:paraId="202F7F90" w14:textId="67603C21" w:rsidR="00C64788" w:rsidRDefault="0030465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Calcular los costos de producción: MPD, MOD, CIF para un lote </w:t>
      </w:r>
      <w:r w:rsidR="003135F9">
        <w:t>de 100 unidades, correspondiente al</w:t>
      </w:r>
      <w:r w:rsidR="00A262F1">
        <w:t xml:space="preserve"> primer</w:t>
      </w:r>
      <w:r>
        <w:t>.</w:t>
      </w:r>
      <w:r w:rsidR="00043655">
        <w:t xml:space="preserve"> (1 pto</w:t>
      </w:r>
      <w:r w:rsidR="006B3721">
        <w:t>.</w:t>
      </w:r>
      <w:r w:rsidR="00043655">
        <w:t>)</w:t>
      </w:r>
    </w:p>
    <w:p w14:paraId="76232A7C" w14:textId="7FC4CE27" w:rsidR="00304655" w:rsidRDefault="0030465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Calcular la planilla anual de remuneraciones del personal </w:t>
      </w:r>
      <w:r w:rsidR="005B0452">
        <w:t>estable. (</w:t>
      </w:r>
      <w:r w:rsidR="00043655">
        <w:t>1 pto)</w:t>
      </w:r>
    </w:p>
    <w:p w14:paraId="7B8CBFD9" w14:textId="613ECEC3" w:rsidR="00304655" w:rsidRDefault="0030465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Calcular los gastos operativos (administración y ventas) mensual.</w:t>
      </w:r>
      <w:r w:rsidR="00043655">
        <w:t xml:space="preserve"> (1 pto)</w:t>
      </w:r>
    </w:p>
    <w:p w14:paraId="23399A35" w14:textId="49438789" w:rsidR="00304655" w:rsidRDefault="007F198C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Calcular el Costo Total Unitario (CTU = </w:t>
      </w:r>
      <w:proofErr w:type="spellStart"/>
      <w:r>
        <w:t>CVU+CFU</w:t>
      </w:r>
      <w:proofErr w:type="spellEnd"/>
      <w:r>
        <w:t>)</w:t>
      </w:r>
      <w:r w:rsidR="00043655">
        <w:t xml:space="preserve"> (1 pto)</w:t>
      </w:r>
    </w:p>
    <w:p w14:paraId="413138CA" w14:textId="7E327324" w:rsidR="007F198C" w:rsidRDefault="007F198C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Calcular el Capital de Trabajo para los tres años del horizonte de evaluación</w:t>
      </w:r>
      <w:r w:rsidR="00043655">
        <w:t>.</w:t>
      </w:r>
      <w:r w:rsidR="00A262F1">
        <w:t xml:space="preserve"> Luego</w:t>
      </w:r>
      <w:r w:rsidR="00043655">
        <w:t xml:space="preserve"> </w:t>
      </w:r>
      <w:r w:rsidR="00A262F1">
        <w:t>c</w:t>
      </w:r>
      <w:r w:rsidR="005B0452">
        <w:t>omplete el presupuesto de inversión inicial. (</w:t>
      </w:r>
      <w:r w:rsidR="006B3721">
        <w:t>1.5</w:t>
      </w:r>
      <w:r w:rsidR="005B0452">
        <w:t xml:space="preserve"> </w:t>
      </w:r>
      <w:proofErr w:type="spellStart"/>
      <w:r w:rsidR="005B0452">
        <w:t>ptos</w:t>
      </w:r>
      <w:proofErr w:type="spellEnd"/>
      <w:r w:rsidR="005B0452">
        <w:t>)</w:t>
      </w:r>
    </w:p>
    <w:p w14:paraId="71CF0D7D" w14:textId="0D151EE2" w:rsidR="00604D75" w:rsidRDefault="00604D7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Construya el Estado de Resultados Económico Proyectado </w:t>
      </w:r>
      <w:r w:rsidR="005B0452">
        <w:t>(2</w:t>
      </w:r>
      <w:r w:rsidR="00043655">
        <w:t xml:space="preserve"> </w:t>
      </w:r>
      <w:proofErr w:type="spellStart"/>
      <w:r w:rsidR="00043655">
        <w:t>ptos</w:t>
      </w:r>
      <w:proofErr w:type="spellEnd"/>
      <w:r w:rsidR="00043655">
        <w:t>)</w:t>
      </w:r>
    </w:p>
    <w:p w14:paraId="3428472B" w14:textId="5D5968F9" w:rsidR="00604D75" w:rsidRDefault="00604D75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Elabore el cronograma de pago de la deuda </w:t>
      </w:r>
      <w:r w:rsidR="0099645F">
        <w:t xml:space="preserve">real </w:t>
      </w:r>
      <w:r>
        <w:t xml:space="preserve">con el sistema de amortización </w:t>
      </w:r>
      <w:r w:rsidR="005B0452">
        <w:t>constante. (2</w:t>
      </w:r>
      <w:r w:rsidR="00043655">
        <w:t xml:space="preserve"> </w:t>
      </w:r>
      <w:proofErr w:type="spellStart"/>
      <w:r w:rsidR="00043655">
        <w:t>pto</w:t>
      </w:r>
      <w:r w:rsidR="00A262F1">
        <w:t>s</w:t>
      </w:r>
      <w:proofErr w:type="spellEnd"/>
      <w:r w:rsidR="00A262F1">
        <w:t>.</w:t>
      </w:r>
      <w:r w:rsidR="00043655">
        <w:t>)</w:t>
      </w:r>
    </w:p>
    <w:p w14:paraId="31EB191D" w14:textId="2590386A" w:rsidR="00604D75" w:rsidRDefault="003135F9" w:rsidP="00C647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 xml:space="preserve">Construya la proyección de </w:t>
      </w:r>
      <w:r w:rsidR="00604D75">
        <w:t>los Flujos de Caja Económico (FCE), Flujo de Caja de la Deuda (FCD) y Flujo de Caja Financiero (FCF)</w:t>
      </w:r>
      <w:r w:rsidR="00043655">
        <w:t xml:space="preserve"> (</w:t>
      </w:r>
      <w:r w:rsidR="005B0452">
        <w:t>4.5</w:t>
      </w:r>
      <w:r w:rsidR="00043655">
        <w:t xml:space="preserve"> </w:t>
      </w:r>
      <w:proofErr w:type="spellStart"/>
      <w:r w:rsidR="00043655">
        <w:t>ptos</w:t>
      </w:r>
      <w:proofErr w:type="spellEnd"/>
      <w:r w:rsidR="00043655">
        <w:t>)</w:t>
      </w:r>
    </w:p>
    <w:p w14:paraId="05E1E0BF" w14:textId="5FF2F064" w:rsidR="0095440B" w:rsidRDefault="0095440B" w:rsidP="003135F9">
      <w:pPr>
        <w:tabs>
          <w:tab w:val="left" w:pos="2515"/>
        </w:tabs>
        <w:spacing w:line="276" w:lineRule="auto"/>
        <w:ind w:left="360"/>
      </w:pPr>
      <w:r>
        <w:t xml:space="preserve">Considerando que </w:t>
      </w:r>
      <w:r w:rsidR="0099645F">
        <w:t>e</w:t>
      </w:r>
      <w:r w:rsidR="003135F9">
        <w:t>ste</w:t>
      </w:r>
      <w:r w:rsidR="0099645F">
        <w:t xml:space="preserve"> emprendimiento </w:t>
      </w:r>
      <w:r w:rsidR="003135F9">
        <w:t>es la</w:t>
      </w:r>
      <w:r>
        <w:t xml:space="preserve"> primera y única empresa que </w:t>
      </w:r>
      <w:r w:rsidR="003135F9">
        <w:t>promueven</w:t>
      </w:r>
      <w:r>
        <w:t xml:space="preserve">. </w:t>
      </w:r>
      <w:r w:rsidR="009D102E">
        <w:t xml:space="preserve">Y la información pertinente en la página de Damodaran. </w:t>
      </w:r>
      <w:r>
        <w:t>Calcule:</w:t>
      </w:r>
    </w:p>
    <w:p w14:paraId="6A5C397D" w14:textId="4D4752E8" w:rsidR="00AC4AB1" w:rsidRDefault="0099645F" w:rsidP="00693E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E</w:t>
      </w:r>
      <w:r w:rsidR="00604D75">
        <w:t>l Costo de Capital Des apalancado (Ku)</w:t>
      </w:r>
      <w:r w:rsidR="00AC4AB1">
        <w:t>. (1 pto)</w:t>
      </w:r>
    </w:p>
    <w:p w14:paraId="746A7785" w14:textId="338BDB62" w:rsidR="00693E88" w:rsidRDefault="00604D75" w:rsidP="00693E88">
      <w:pPr>
        <w:pStyle w:val="Prrafodelista"/>
        <w:numPr>
          <w:ilvl w:val="0"/>
          <w:numId w:val="1"/>
        </w:numPr>
        <w:tabs>
          <w:tab w:val="left" w:pos="2515"/>
        </w:tabs>
        <w:spacing w:line="276" w:lineRule="auto"/>
      </w:pPr>
      <w:r>
        <w:t>El COK apalancado (Ke) y el Costo Promedio Ponderado (Kwacc)</w:t>
      </w:r>
      <w:r w:rsidR="006B3721">
        <w:t>. (</w:t>
      </w:r>
      <w:r w:rsidR="00AC4AB1">
        <w:t>2</w:t>
      </w:r>
      <w:r w:rsidR="00043655">
        <w:t xml:space="preserve"> </w:t>
      </w:r>
      <w:proofErr w:type="spellStart"/>
      <w:r w:rsidR="00043655">
        <w:t>ptos</w:t>
      </w:r>
      <w:proofErr w:type="spellEnd"/>
      <w:r w:rsidR="00043655">
        <w:t>)</w:t>
      </w:r>
    </w:p>
    <w:p w14:paraId="176BFD2B" w14:textId="24DC27CD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2CEF9A66" w14:textId="7F02F3FF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2F577FA3" w14:textId="4AC86FC0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0673E2EF" w14:textId="26D5978F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6B240D48" w14:textId="611E762B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68A848EE" w14:textId="1B02AF3A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5108F29A" w14:textId="5F4FD011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13EDF904" w14:textId="2B76C3F4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064835A5" w14:textId="77777777" w:rsidR="00EB6378" w:rsidRDefault="00EB6378" w:rsidP="00EB6378">
      <w:pPr>
        <w:pStyle w:val="Prrafodelista"/>
        <w:tabs>
          <w:tab w:val="left" w:pos="2515"/>
        </w:tabs>
        <w:spacing w:line="276" w:lineRule="auto"/>
      </w:pPr>
    </w:p>
    <w:p w14:paraId="1F6FA300" w14:textId="7B457AFB" w:rsidR="00845073" w:rsidRDefault="00845073" w:rsidP="00693E88">
      <w:pPr>
        <w:tabs>
          <w:tab w:val="left" w:pos="2515"/>
        </w:tabs>
        <w:spacing w:line="276" w:lineRule="auto"/>
        <w:ind w:left="360"/>
        <w:jc w:val="both"/>
        <w:rPr>
          <w:sz w:val="20"/>
          <w:szCs w:val="20"/>
        </w:rPr>
      </w:pPr>
      <w:r w:rsidRPr="00693E88">
        <w:rPr>
          <w:sz w:val="20"/>
          <w:szCs w:val="20"/>
        </w:rPr>
        <w:t xml:space="preserve">(*) Caso adaptado del proyecto “Producción y comercialización de cojines bordados a mano” desarrollado por los estudiantes: ATAO MERINO, Jhon, </w:t>
      </w:r>
      <w:proofErr w:type="spellStart"/>
      <w:r w:rsidRPr="00693E88">
        <w:rPr>
          <w:sz w:val="20"/>
          <w:szCs w:val="20"/>
        </w:rPr>
        <w:t>FERNANDEZ</w:t>
      </w:r>
      <w:proofErr w:type="spellEnd"/>
      <w:r w:rsidRPr="00693E88">
        <w:rPr>
          <w:sz w:val="20"/>
          <w:szCs w:val="20"/>
        </w:rPr>
        <w:t xml:space="preserve"> LLAMOCCA, María, </w:t>
      </w:r>
      <w:proofErr w:type="spellStart"/>
      <w:r w:rsidRPr="00693E88">
        <w:rPr>
          <w:sz w:val="20"/>
          <w:szCs w:val="20"/>
        </w:rPr>
        <w:t>FERNANDEZ</w:t>
      </w:r>
      <w:proofErr w:type="spellEnd"/>
      <w:r w:rsidRPr="00693E88">
        <w:rPr>
          <w:sz w:val="20"/>
          <w:szCs w:val="20"/>
        </w:rPr>
        <w:t xml:space="preserve"> LLAMOCCA, Michael</w:t>
      </w:r>
      <w:r w:rsidR="00693E88" w:rsidRPr="00693E88">
        <w:rPr>
          <w:sz w:val="20"/>
          <w:szCs w:val="20"/>
        </w:rPr>
        <w:t>,</w:t>
      </w:r>
      <w:r w:rsidRPr="00693E88">
        <w:rPr>
          <w:sz w:val="20"/>
          <w:szCs w:val="20"/>
        </w:rPr>
        <w:t xml:space="preserve"> GONZALEZ VIVANCO, Eneida</w:t>
      </w:r>
      <w:r w:rsidR="00693E88" w:rsidRPr="00693E88">
        <w:rPr>
          <w:sz w:val="20"/>
          <w:szCs w:val="20"/>
        </w:rPr>
        <w:t xml:space="preserve"> y </w:t>
      </w:r>
      <w:r w:rsidRPr="00693E88">
        <w:rPr>
          <w:sz w:val="20"/>
          <w:szCs w:val="20"/>
        </w:rPr>
        <w:t xml:space="preserve">NOLASCO AGUADO, </w:t>
      </w:r>
      <w:proofErr w:type="spellStart"/>
      <w:proofErr w:type="gramStart"/>
      <w:r w:rsidRPr="00693E88">
        <w:rPr>
          <w:sz w:val="20"/>
          <w:szCs w:val="20"/>
        </w:rPr>
        <w:t>Zinthia</w:t>
      </w:r>
      <w:proofErr w:type="spellEnd"/>
      <w:r w:rsidR="00EB6378">
        <w:rPr>
          <w:sz w:val="20"/>
          <w:szCs w:val="20"/>
        </w:rPr>
        <w:t xml:space="preserve">, </w:t>
      </w:r>
      <w:r w:rsidR="00693E88" w:rsidRPr="00693E88">
        <w:rPr>
          <w:sz w:val="20"/>
          <w:szCs w:val="20"/>
        </w:rPr>
        <w:t xml:space="preserve"> de</w:t>
      </w:r>
      <w:proofErr w:type="gramEnd"/>
      <w:r w:rsidR="00693E88" w:rsidRPr="00693E88">
        <w:rPr>
          <w:sz w:val="20"/>
          <w:szCs w:val="20"/>
        </w:rPr>
        <w:t xml:space="preserve"> la</w:t>
      </w:r>
      <w:r w:rsidR="00EB6378">
        <w:rPr>
          <w:sz w:val="20"/>
          <w:szCs w:val="20"/>
        </w:rPr>
        <w:t xml:space="preserve"> </w:t>
      </w:r>
      <w:r w:rsidR="00EB6378" w:rsidRPr="00693E88">
        <w:rPr>
          <w:sz w:val="20"/>
          <w:szCs w:val="20"/>
        </w:rPr>
        <w:t>Maestría</w:t>
      </w:r>
      <w:r w:rsidR="00EB6378">
        <w:rPr>
          <w:sz w:val="20"/>
          <w:szCs w:val="20"/>
        </w:rPr>
        <w:t>,</w:t>
      </w:r>
      <w:r w:rsidR="00693E88" w:rsidRPr="00693E88">
        <w:rPr>
          <w:sz w:val="20"/>
          <w:szCs w:val="20"/>
        </w:rPr>
        <w:t xml:space="preserve"> en </w:t>
      </w:r>
      <w:r w:rsidR="00EB6378">
        <w:rPr>
          <w:sz w:val="20"/>
          <w:szCs w:val="20"/>
        </w:rPr>
        <w:t xml:space="preserve">la maestría de </w:t>
      </w:r>
      <w:r w:rsidR="00693E88" w:rsidRPr="00693E88">
        <w:rPr>
          <w:sz w:val="20"/>
          <w:szCs w:val="20"/>
        </w:rPr>
        <w:t>Gestión Empresarial</w:t>
      </w:r>
      <w:r w:rsidR="00EB6378">
        <w:rPr>
          <w:sz w:val="20"/>
          <w:szCs w:val="20"/>
        </w:rPr>
        <w:t xml:space="preserve">- UNSCH, </w:t>
      </w:r>
      <w:r w:rsidR="00693E88" w:rsidRPr="00693E88">
        <w:rPr>
          <w:sz w:val="20"/>
          <w:szCs w:val="20"/>
        </w:rPr>
        <w:t>en la asignatura Gerencia de Proyectos. Ayacucho 2021.</w:t>
      </w:r>
    </w:p>
    <w:p w14:paraId="6CE9487A" w14:textId="4C8E70E6" w:rsidR="00B122F8" w:rsidRDefault="00B122F8" w:rsidP="00693E88">
      <w:pPr>
        <w:tabs>
          <w:tab w:val="left" w:pos="2515"/>
        </w:tabs>
        <w:spacing w:line="276" w:lineRule="auto"/>
        <w:ind w:left="360"/>
        <w:jc w:val="both"/>
        <w:rPr>
          <w:sz w:val="20"/>
          <w:szCs w:val="20"/>
        </w:rPr>
      </w:pPr>
    </w:p>
    <w:sectPr w:rsidR="00B12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E020B" w14:textId="77777777" w:rsidR="00D42CFB" w:rsidRDefault="00D42CFB" w:rsidP="007F198C">
      <w:pPr>
        <w:spacing w:line="240" w:lineRule="auto"/>
      </w:pPr>
      <w:r>
        <w:separator/>
      </w:r>
    </w:p>
  </w:endnote>
  <w:endnote w:type="continuationSeparator" w:id="0">
    <w:p w14:paraId="32C468A7" w14:textId="77777777" w:rsidR="00D42CFB" w:rsidRDefault="00D42CFB" w:rsidP="007F1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2F407" w14:textId="77777777" w:rsidR="00D42CFB" w:rsidRDefault="00D42CFB" w:rsidP="007F198C">
      <w:pPr>
        <w:spacing w:line="240" w:lineRule="auto"/>
      </w:pPr>
      <w:r>
        <w:separator/>
      </w:r>
    </w:p>
  </w:footnote>
  <w:footnote w:type="continuationSeparator" w:id="0">
    <w:p w14:paraId="74F38EA3" w14:textId="77777777" w:rsidR="00D42CFB" w:rsidRDefault="00D42CFB" w:rsidP="007F19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F4E"/>
    <w:multiLevelType w:val="hybridMultilevel"/>
    <w:tmpl w:val="EDE8A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97D8D"/>
    <w:multiLevelType w:val="hybridMultilevel"/>
    <w:tmpl w:val="EE94310C"/>
    <w:lvl w:ilvl="0" w:tplc="50F073F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E9"/>
    <w:rsid w:val="00043655"/>
    <w:rsid w:val="00056479"/>
    <w:rsid w:val="002406E9"/>
    <w:rsid w:val="002C5AE8"/>
    <w:rsid w:val="002C79D4"/>
    <w:rsid w:val="002F574A"/>
    <w:rsid w:val="00304655"/>
    <w:rsid w:val="003135F9"/>
    <w:rsid w:val="00316A43"/>
    <w:rsid w:val="00333881"/>
    <w:rsid w:val="00354ED7"/>
    <w:rsid w:val="00373030"/>
    <w:rsid w:val="00375E2E"/>
    <w:rsid w:val="003F7578"/>
    <w:rsid w:val="00462820"/>
    <w:rsid w:val="00531CFC"/>
    <w:rsid w:val="00551B72"/>
    <w:rsid w:val="005B0452"/>
    <w:rsid w:val="005F1608"/>
    <w:rsid w:val="005F6C3D"/>
    <w:rsid w:val="00604D75"/>
    <w:rsid w:val="00616077"/>
    <w:rsid w:val="006411C9"/>
    <w:rsid w:val="00693E88"/>
    <w:rsid w:val="006B3721"/>
    <w:rsid w:val="007F198C"/>
    <w:rsid w:val="00824962"/>
    <w:rsid w:val="00845073"/>
    <w:rsid w:val="0095440B"/>
    <w:rsid w:val="0099645F"/>
    <w:rsid w:val="009A450F"/>
    <w:rsid w:val="009D102E"/>
    <w:rsid w:val="009E6B32"/>
    <w:rsid w:val="00A046C2"/>
    <w:rsid w:val="00A160C5"/>
    <w:rsid w:val="00A262F1"/>
    <w:rsid w:val="00AA5881"/>
    <w:rsid w:val="00AC4AB1"/>
    <w:rsid w:val="00B122F8"/>
    <w:rsid w:val="00C64788"/>
    <w:rsid w:val="00C74D5E"/>
    <w:rsid w:val="00CB6C70"/>
    <w:rsid w:val="00D3102D"/>
    <w:rsid w:val="00D42CFB"/>
    <w:rsid w:val="00DB2437"/>
    <w:rsid w:val="00EB6378"/>
    <w:rsid w:val="00ED7FE9"/>
    <w:rsid w:val="00EE2346"/>
    <w:rsid w:val="00F45B6C"/>
    <w:rsid w:val="00FC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723D"/>
  <w15:chartTrackingRefBased/>
  <w15:docId w15:val="{4649ED22-3F5B-41E9-80E5-2931987C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608"/>
    <w:pPr>
      <w:spacing w:after="0" w:line="480" w:lineRule="auto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47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F198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98C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98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98C"/>
    <w:rPr>
      <w:rFonts w:ascii="Times New Roman" w:hAnsi="Times New Roman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2F8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122F8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A046C2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897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EDISON ACHALMA</cp:lastModifiedBy>
  <cp:revision>9</cp:revision>
  <dcterms:created xsi:type="dcterms:W3CDTF">2021-06-26T17:19:00Z</dcterms:created>
  <dcterms:modified xsi:type="dcterms:W3CDTF">2021-06-28T15:43:00Z</dcterms:modified>
</cp:coreProperties>
</file>