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5640" w14:textId="77777777" w:rsidR="00FD0F76" w:rsidRPr="00EC4922" w:rsidRDefault="00EC4922" w:rsidP="00EC4922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Data y F</w:t>
      </w:r>
      <w:r w:rsidRPr="00EC4922">
        <w:rPr>
          <w:b/>
          <w:bCs/>
          <w:sz w:val="32"/>
          <w:szCs w:val="32"/>
          <w:lang w:val="es-ES"/>
        </w:rPr>
        <w:t>uente de Información</w:t>
      </w:r>
    </w:p>
    <w:p w14:paraId="5D9EB0F6" w14:textId="77777777" w:rsidR="00573888" w:rsidRDefault="00573888">
      <w:pPr>
        <w:rPr>
          <w:lang w:val="es-ES"/>
        </w:rPr>
      </w:pPr>
    </w:p>
    <w:p w14:paraId="2BF7B3CC" w14:textId="10B76BDB" w:rsidR="00EC4922" w:rsidRDefault="00EC4922">
      <w:pPr>
        <w:rPr>
          <w:lang w:val="es-ES"/>
        </w:rPr>
      </w:pPr>
      <w:r>
        <w:rPr>
          <w:lang w:val="es-ES"/>
        </w:rPr>
        <w:t>PB</w:t>
      </w:r>
      <w:r w:rsidR="00B619D0">
        <w:rPr>
          <w:lang w:val="es-ES"/>
        </w:rPr>
        <w:t>I</w:t>
      </w:r>
      <w:r>
        <w:rPr>
          <w:lang w:val="es-ES"/>
        </w:rPr>
        <w:t>R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1C39BE">
        <w:rPr>
          <w:lang w:val="es-ES"/>
        </w:rPr>
        <w:tab/>
      </w:r>
      <w:r w:rsidR="001C39BE">
        <w:rPr>
          <w:lang w:val="es-ES"/>
        </w:rPr>
        <w:tab/>
      </w:r>
      <w:bookmarkStart w:id="0" w:name="_GoBack"/>
      <w:bookmarkEnd w:id="0"/>
      <w:r>
        <w:rPr>
          <w:lang w:val="es-ES"/>
        </w:rPr>
        <w:t>INEI-BCRP</w:t>
      </w:r>
    </w:p>
    <w:p w14:paraId="58B95833" w14:textId="77777777" w:rsidR="00830BEA" w:rsidRDefault="001C39BE">
      <w:pPr>
        <w:rPr>
          <w:lang w:val="es-ES"/>
        </w:rPr>
      </w:pPr>
      <w:hyperlink r:id="rId5" w:history="1">
        <w:r w:rsidR="00830BEA" w:rsidRPr="007A5BBD">
          <w:rPr>
            <w:rStyle w:val="Hipervnculo"/>
            <w:lang w:val="es-ES"/>
          </w:rPr>
          <w:t>https://www.inei.gob.pe/estadisticas/indice-tematico/economia/</w:t>
        </w:r>
      </w:hyperlink>
    </w:p>
    <w:p w14:paraId="5979741E" w14:textId="77777777" w:rsidR="00830BEA" w:rsidRDefault="001C39BE">
      <w:pPr>
        <w:rPr>
          <w:lang w:val="es-ES"/>
        </w:rPr>
      </w:pPr>
      <w:hyperlink r:id="rId6" w:history="1">
        <w:r w:rsidR="00830BEA" w:rsidRPr="007A5BBD">
          <w:rPr>
            <w:rStyle w:val="Hipervnculo"/>
            <w:lang w:val="es-ES"/>
          </w:rPr>
          <w:t>https://estadisticas.bcrp.gob.pe/estadisticas/series/anuales</w:t>
        </w:r>
      </w:hyperlink>
    </w:p>
    <w:p w14:paraId="236889B4" w14:textId="29F3D7AC" w:rsidR="00B619D0" w:rsidRDefault="00B619D0">
      <w:pPr>
        <w:rPr>
          <w:lang w:val="es-ES"/>
        </w:rPr>
      </w:pPr>
      <w:r>
        <w:rPr>
          <w:lang w:val="es-ES"/>
        </w:rPr>
        <w:t>POBREZA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1C39BE">
        <w:rPr>
          <w:lang w:val="es-ES"/>
        </w:rPr>
        <w:tab/>
      </w:r>
      <w:r w:rsidR="001C39BE">
        <w:rPr>
          <w:lang w:val="es-ES"/>
        </w:rPr>
        <w:tab/>
      </w:r>
      <w:r>
        <w:rPr>
          <w:lang w:val="es-ES"/>
        </w:rPr>
        <w:t>INEI</w:t>
      </w:r>
      <w:r>
        <w:rPr>
          <w:lang w:val="es-ES"/>
        </w:rPr>
        <w:tab/>
      </w:r>
    </w:p>
    <w:p w14:paraId="7C7779F5" w14:textId="77777777" w:rsidR="00830BEA" w:rsidRDefault="001C39BE">
      <w:pPr>
        <w:rPr>
          <w:lang w:val="es-ES"/>
        </w:rPr>
      </w:pPr>
      <w:hyperlink r:id="rId7" w:history="1">
        <w:r w:rsidR="00830BEA" w:rsidRPr="007A5BBD">
          <w:rPr>
            <w:rStyle w:val="Hipervnculo"/>
            <w:lang w:val="es-ES"/>
          </w:rPr>
          <w:t>http://iinei.inei.gob.pe/microdatos/</w:t>
        </w:r>
      </w:hyperlink>
    </w:p>
    <w:p w14:paraId="0E8E955B" w14:textId="2376937C" w:rsidR="00573888" w:rsidRDefault="00B619D0">
      <w:pPr>
        <w:rPr>
          <w:lang w:val="es-ES"/>
        </w:rPr>
      </w:pPr>
      <w:r>
        <w:rPr>
          <w:lang w:val="es-ES"/>
        </w:rPr>
        <w:t>ÍNDICE DE COMPETITIVIDAD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1C39BE">
        <w:rPr>
          <w:lang w:val="es-ES"/>
        </w:rPr>
        <w:tab/>
      </w:r>
      <w:r w:rsidR="001C39BE">
        <w:rPr>
          <w:lang w:val="es-ES"/>
        </w:rPr>
        <w:tab/>
      </w:r>
      <w:r>
        <w:rPr>
          <w:lang w:val="es-ES"/>
        </w:rPr>
        <w:t>IEP</w:t>
      </w:r>
      <w:r w:rsidR="005865EC">
        <w:rPr>
          <w:lang w:val="es-ES"/>
        </w:rPr>
        <w:t>-INCORE</w:t>
      </w:r>
    </w:p>
    <w:p w14:paraId="0F048686" w14:textId="77777777" w:rsidR="00830BEA" w:rsidRDefault="001C39BE">
      <w:pPr>
        <w:rPr>
          <w:lang w:val="es-ES"/>
        </w:rPr>
      </w:pPr>
      <w:hyperlink r:id="rId8" w:history="1">
        <w:r w:rsidR="005865EC" w:rsidRPr="007A5BBD">
          <w:rPr>
            <w:rStyle w:val="Hipervnculo"/>
            <w:lang w:val="es-ES"/>
          </w:rPr>
          <w:t>https://incoreperu.pe/portal/</w:t>
        </w:r>
      </w:hyperlink>
    </w:p>
    <w:p w14:paraId="3BA97A94" w14:textId="45DFE96B" w:rsidR="00EC4922" w:rsidRDefault="00EC4922">
      <w:pPr>
        <w:rPr>
          <w:lang w:val="es-ES"/>
        </w:rPr>
      </w:pPr>
      <w:r>
        <w:rPr>
          <w:lang w:val="es-ES"/>
        </w:rPr>
        <w:t>GASTO PÚBLICO SOCIAL</w:t>
      </w:r>
      <w:r w:rsidR="003611A6">
        <w:rPr>
          <w:lang w:val="es-ES"/>
        </w:rPr>
        <w:t xml:space="preserve"> POR DEPARTAMENTOS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MEF</w:t>
      </w:r>
    </w:p>
    <w:p w14:paraId="502AE145" w14:textId="0C8C89C2" w:rsidR="003611A6" w:rsidRDefault="003611A6" w:rsidP="003611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Educación</w:t>
      </w:r>
    </w:p>
    <w:p w14:paraId="0960B115" w14:textId="77777777" w:rsidR="003611A6" w:rsidRDefault="003611A6" w:rsidP="003611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Cultura y deporte</w:t>
      </w:r>
    </w:p>
    <w:p w14:paraId="068D9FF0" w14:textId="7B21BE98" w:rsidR="003611A6" w:rsidRDefault="003611A6" w:rsidP="003611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Salud</w:t>
      </w:r>
    </w:p>
    <w:p w14:paraId="6A750390" w14:textId="3733C559" w:rsidR="003611A6" w:rsidRDefault="003611A6" w:rsidP="003611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Saneamiento</w:t>
      </w:r>
    </w:p>
    <w:p w14:paraId="08A15D6F" w14:textId="7C3D8B7F" w:rsidR="003611A6" w:rsidRDefault="003611A6" w:rsidP="003611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Protección social</w:t>
      </w:r>
    </w:p>
    <w:p w14:paraId="601D9460" w14:textId="742BC7E9" w:rsidR="003611A6" w:rsidRPr="003611A6" w:rsidRDefault="003611A6" w:rsidP="003611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Previsión social</w:t>
      </w:r>
    </w:p>
    <w:p w14:paraId="6FD04692" w14:textId="7BD6D120" w:rsidR="001812E5" w:rsidRDefault="00B619D0">
      <w:pPr>
        <w:rPr>
          <w:lang w:val="es-ES"/>
        </w:rPr>
      </w:pPr>
      <w:r>
        <w:rPr>
          <w:lang w:val="es-ES"/>
        </w:rPr>
        <w:t>GASTO EN EL PROGRAMA ARTICULADO NUTRICIONAL</w:t>
      </w:r>
      <w:r w:rsidR="003611A6">
        <w:rPr>
          <w:lang w:val="es-ES"/>
        </w:rPr>
        <w:t xml:space="preserve"> SEGÚN NIVEL DE GOBIERNO</w:t>
      </w:r>
      <w:r w:rsidR="003611A6">
        <w:rPr>
          <w:lang w:val="es-ES"/>
        </w:rPr>
        <w:tab/>
      </w:r>
      <w:r>
        <w:rPr>
          <w:lang w:val="es-ES"/>
        </w:rPr>
        <w:t>MEF</w:t>
      </w:r>
      <w:r w:rsidR="00EC4922">
        <w:rPr>
          <w:lang w:val="es-ES"/>
        </w:rPr>
        <w:tab/>
      </w:r>
    </w:p>
    <w:p w14:paraId="1D4B5AF1" w14:textId="2FF8F041" w:rsidR="003611A6" w:rsidRDefault="003611A6">
      <w:pPr>
        <w:rPr>
          <w:lang w:val="es-ES"/>
        </w:rPr>
      </w:pPr>
      <w:hyperlink r:id="rId9" w:history="1">
        <w:r w:rsidRPr="007A5BBD">
          <w:rPr>
            <w:rStyle w:val="Hipervnculo"/>
            <w:lang w:val="es-ES"/>
          </w:rPr>
          <w:t>https://apps5.mineco.gob.pe/transparencia/mensual/</w:t>
        </w:r>
      </w:hyperlink>
    </w:p>
    <w:p w14:paraId="20F2F34D" w14:textId="236C9B9B" w:rsidR="003611A6" w:rsidRDefault="00573888" w:rsidP="003611A6">
      <w:pPr>
        <w:ind w:left="4248" w:hanging="4248"/>
        <w:rPr>
          <w:lang w:val="es-ES"/>
        </w:rPr>
      </w:pPr>
      <w:r>
        <w:rPr>
          <w:lang w:val="es-ES"/>
        </w:rPr>
        <w:t>DESNUTRICIÓN CRÓNICA</w:t>
      </w:r>
      <w:r>
        <w:rPr>
          <w:lang w:val="es-ES"/>
        </w:rPr>
        <w:tab/>
      </w:r>
      <w:r w:rsidR="003611A6">
        <w:rPr>
          <w:lang w:val="es-ES"/>
        </w:rPr>
        <w:tab/>
      </w:r>
      <w:r w:rsidR="00EC4922">
        <w:rPr>
          <w:lang w:val="es-ES"/>
        </w:rPr>
        <w:t>MINIST</w:t>
      </w:r>
      <w:r>
        <w:rPr>
          <w:lang w:val="es-ES"/>
        </w:rPr>
        <w:t>E</w:t>
      </w:r>
      <w:r w:rsidR="00EC4922">
        <w:rPr>
          <w:lang w:val="es-ES"/>
        </w:rPr>
        <w:t>RIO DE SALUD</w:t>
      </w:r>
      <w:r w:rsidR="003611A6">
        <w:rPr>
          <w:lang w:val="es-ES"/>
        </w:rPr>
        <w:t xml:space="preserve"> </w:t>
      </w:r>
    </w:p>
    <w:p w14:paraId="24498020" w14:textId="0280C42F" w:rsidR="001812E5" w:rsidRDefault="001812E5" w:rsidP="003611A6">
      <w:pPr>
        <w:ind w:left="4248" w:firstLine="708"/>
        <w:rPr>
          <w:lang w:val="es-ES"/>
        </w:rPr>
      </w:pPr>
      <w:r>
        <w:rPr>
          <w:lang w:val="es-ES"/>
        </w:rPr>
        <w:t>INSTITUTO NACIONAL DE SALUD</w:t>
      </w:r>
    </w:p>
    <w:p w14:paraId="32C52384" w14:textId="77777777" w:rsidR="001812E5" w:rsidRDefault="001C39BE" w:rsidP="001812E5">
      <w:pPr>
        <w:rPr>
          <w:lang w:val="es-ES"/>
        </w:rPr>
      </w:pPr>
      <w:hyperlink r:id="rId10" w:history="1">
        <w:r w:rsidR="001812E5" w:rsidRPr="007A5BBD">
          <w:rPr>
            <w:rStyle w:val="Hipervnculo"/>
            <w:lang w:val="es-ES"/>
          </w:rPr>
          <w:t>https://web.ins.gob.pe/index.php/es/alimentacion-y-nutricion/vigilancia-alimentaria-y-nutricional/vigilancia-del-sistema-de-informacion-del-estado-nutricional-en-%20EESS</w:t>
        </w:r>
      </w:hyperlink>
    </w:p>
    <w:p w14:paraId="4FF05B44" w14:textId="77777777" w:rsidR="001812E5" w:rsidRDefault="001812E5" w:rsidP="001812E5">
      <w:pPr>
        <w:rPr>
          <w:lang w:val="es-ES"/>
        </w:rPr>
      </w:pPr>
    </w:p>
    <w:p w14:paraId="52EA1126" w14:textId="77777777" w:rsidR="005865EC" w:rsidRDefault="005865EC">
      <w:pPr>
        <w:rPr>
          <w:lang w:val="es-ES"/>
        </w:rPr>
      </w:pPr>
    </w:p>
    <w:p w14:paraId="78A0C9A6" w14:textId="77777777" w:rsidR="00EC4922" w:rsidRPr="00EC4922" w:rsidRDefault="00EC4922">
      <w:pPr>
        <w:rPr>
          <w:lang w:val="es-ES"/>
        </w:rPr>
      </w:pPr>
    </w:p>
    <w:sectPr w:rsidR="00EC4922" w:rsidRPr="00EC4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5CB0"/>
    <w:multiLevelType w:val="hybridMultilevel"/>
    <w:tmpl w:val="4E8266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22"/>
    <w:rsid w:val="001812E5"/>
    <w:rsid w:val="001C39BE"/>
    <w:rsid w:val="003611A6"/>
    <w:rsid w:val="00573888"/>
    <w:rsid w:val="005865EC"/>
    <w:rsid w:val="00830BEA"/>
    <w:rsid w:val="00AE0F3D"/>
    <w:rsid w:val="00B619D0"/>
    <w:rsid w:val="00EC4922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23CAD"/>
  <w15:chartTrackingRefBased/>
  <w15:docId w15:val="{88345F4F-0241-4B78-ADDB-2A6FCDD8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pa">
    <w:name w:val="Apa"/>
    <w:basedOn w:val="Tablanormal"/>
    <w:uiPriority w:val="99"/>
    <w:rsid w:val="00AE0F3D"/>
    <w:pPr>
      <w:spacing w:after="0" w:line="240" w:lineRule="auto"/>
      <w:jc w:val="center"/>
    </w:pPr>
    <w:rPr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30B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BE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6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oreperu.pe/port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inei.inei.gob.pe/microdat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tadisticas.bcrp.gob.pe/estadisticas/series/anua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ei.gob.pe/estadisticas/indice-tematico/economia/" TargetMode="External"/><Relationship Id="rId10" Type="http://schemas.openxmlformats.org/officeDocument/2006/relationships/hyperlink" Target="https://web.ins.gob.pe/index.php/es/alimentacion-y-nutricion/vigilancia-alimentaria-y-nutricional/vigilancia-del-sistema-de-informacion-del-estado-nutricional-en-%20E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5.mineco.gob.pe/transparencia/mensu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2021-10-10T08:30:00Z</dcterms:created>
  <dcterms:modified xsi:type="dcterms:W3CDTF">2021-10-10T10:03:00Z</dcterms:modified>
</cp:coreProperties>
</file>