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4C7DD" w14:textId="6C57488F" w:rsidR="00102D85" w:rsidRDefault="00581F6F" w:rsidP="00581F6F">
      <w:pPr>
        <w:pStyle w:val="Ttulo2"/>
      </w:pPr>
      <w:r>
        <w:t>Enunciado del problema</w:t>
      </w:r>
    </w:p>
    <w:p w14:paraId="4E4176C0" w14:textId="6B877E06" w:rsidR="00581F6F" w:rsidRDefault="00581F6F"/>
    <w:p w14:paraId="66CB7E08" w14:textId="02C343AD" w:rsidR="002067A0" w:rsidRPr="00E52F51" w:rsidRDefault="00136AF4" w:rsidP="00E52F51">
      <w:pPr>
        <w:spacing w:line="360" w:lineRule="auto"/>
        <w:jc w:val="both"/>
        <w:rPr>
          <w:rFonts w:ascii="Times New Roman" w:hAnsi="Times New Roman" w:cs="Times New Roman"/>
          <w:sz w:val="24"/>
          <w:szCs w:val="24"/>
        </w:rPr>
      </w:pPr>
      <w:r w:rsidRPr="00E52F51">
        <w:rPr>
          <w:rFonts w:ascii="Times New Roman" w:hAnsi="Times New Roman" w:cs="Times New Roman"/>
          <w:sz w:val="24"/>
          <w:szCs w:val="24"/>
        </w:rPr>
        <w:t xml:space="preserve">Mucho se ha escrito respecto de las posibles causas del impuesto sobre el crecimiento económico, </w:t>
      </w:r>
      <w:r w:rsidR="002067A0" w:rsidRPr="00E52F51">
        <w:rPr>
          <w:rFonts w:ascii="Times New Roman" w:hAnsi="Times New Roman" w:cs="Times New Roman"/>
          <w:sz w:val="24"/>
          <w:szCs w:val="24"/>
        </w:rPr>
        <w:t xml:space="preserve">los impuestos han sido un tema de preocupación de todos los tiempos, a tal punto que incluso los primeros estudios de economía se interesaron mucho por los efectos en el crecimiento económico ya que esto traería prosperidad de las naciones.  </w:t>
      </w:r>
    </w:p>
    <w:p w14:paraId="1807E618" w14:textId="6FB90BD2" w:rsidR="00E52F51" w:rsidRPr="00E52F51" w:rsidRDefault="00E52F51" w:rsidP="00E52F51">
      <w:pPr>
        <w:spacing w:line="360" w:lineRule="auto"/>
        <w:jc w:val="both"/>
        <w:rPr>
          <w:rFonts w:ascii="Times New Roman" w:hAnsi="Times New Roman" w:cs="Times New Roman"/>
          <w:sz w:val="24"/>
          <w:szCs w:val="24"/>
        </w:rPr>
      </w:pPr>
      <w:r w:rsidRPr="00E52F51">
        <w:rPr>
          <w:rFonts w:ascii="Times New Roman" w:hAnsi="Times New Roman" w:cs="Times New Roman"/>
          <w:sz w:val="24"/>
          <w:szCs w:val="24"/>
        </w:rPr>
        <w:t>Al inicio de la década de los noventa se emprendió la primera reforma tributaria y con ella se logró mejorar los niveles de recaudación fiscal. La estructura tributaria se concentró en cuatro grandes impuestos: el Impuesto General a las Ventas (IGV), el Impuesto Selectivo al Consumo (ISC), el Impuesto a la Renta (IR) y el Impuesto a las Importaciones (IM). Siendo el IGV –</w:t>
      </w:r>
      <w:r>
        <w:rPr>
          <w:rFonts w:ascii="Times New Roman" w:hAnsi="Times New Roman" w:cs="Times New Roman"/>
          <w:sz w:val="24"/>
          <w:szCs w:val="24"/>
        </w:rPr>
        <w:t xml:space="preserve"> </w:t>
      </w:r>
      <w:r w:rsidRPr="00E52F51">
        <w:rPr>
          <w:rFonts w:ascii="Times New Roman" w:hAnsi="Times New Roman" w:cs="Times New Roman"/>
          <w:sz w:val="24"/>
          <w:szCs w:val="24"/>
        </w:rPr>
        <w:t>de acuerdo con el</w:t>
      </w:r>
      <w:r w:rsidRPr="00E52F51">
        <w:rPr>
          <w:rFonts w:ascii="Times New Roman" w:hAnsi="Times New Roman" w:cs="Times New Roman"/>
          <w:sz w:val="24"/>
          <w:szCs w:val="24"/>
        </w:rPr>
        <w:t xml:space="preserve"> análisis de participación con respecto a los ingresos tributarios –el que mayor representatividad ha tenido; siguiéndole en orden de importancia: el IR, el ISC y finalmente, el IM.</w:t>
      </w:r>
    </w:p>
    <w:p w14:paraId="75E497D2" w14:textId="25CB4FF2" w:rsidR="00E52F51" w:rsidRPr="00E52F51" w:rsidRDefault="00E52F51" w:rsidP="00E52F51">
      <w:pPr>
        <w:spacing w:line="360" w:lineRule="auto"/>
        <w:jc w:val="both"/>
        <w:rPr>
          <w:rFonts w:ascii="Times New Roman" w:hAnsi="Times New Roman" w:cs="Times New Roman"/>
          <w:sz w:val="24"/>
          <w:szCs w:val="24"/>
        </w:rPr>
      </w:pPr>
      <w:r w:rsidRPr="00E52F51">
        <w:rPr>
          <w:rFonts w:ascii="Times New Roman" w:hAnsi="Times New Roman" w:cs="Times New Roman"/>
          <w:sz w:val="24"/>
          <w:szCs w:val="24"/>
        </w:rPr>
        <w:t xml:space="preserve">El crecimiento económico está correlacionado con el aumento de la recaudación tributaria. Si hay una mayor producción de bienes y servicios, las empresas tienen más utilidades </w:t>
      </w:r>
      <w:r w:rsidRPr="00E52F51">
        <w:rPr>
          <w:rFonts w:ascii="Times New Roman" w:hAnsi="Times New Roman" w:cs="Times New Roman"/>
          <w:sz w:val="24"/>
          <w:szCs w:val="24"/>
        </w:rPr>
        <w:t>y,</w:t>
      </w:r>
      <w:r w:rsidRPr="00E52F51">
        <w:rPr>
          <w:rFonts w:ascii="Times New Roman" w:hAnsi="Times New Roman" w:cs="Times New Roman"/>
          <w:sz w:val="24"/>
          <w:szCs w:val="24"/>
        </w:rPr>
        <w:t xml:space="preserve"> por ende, pagan más impuestos. El auge económico peruano registrado desde principios de la década del año </w:t>
      </w:r>
      <w:r w:rsidRPr="00E52F51">
        <w:rPr>
          <w:rFonts w:ascii="Times New Roman" w:hAnsi="Times New Roman" w:cs="Times New Roman"/>
          <w:sz w:val="24"/>
          <w:szCs w:val="24"/>
        </w:rPr>
        <w:t>2000</w:t>
      </w:r>
      <w:r w:rsidRPr="00E52F51">
        <w:rPr>
          <w:rFonts w:ascii="Times New Roman" w:hAnsi="Times New Roman" w:cs="Times New Roman"/>
          <w:sz w:val="24"/>
          <w:szCs w:val="24"/>
        </w:rPr>
        <w:t xml:space="preserve"> tuvo mayor ímpetu en los últimos años, pero fue interrumpido por la grave crisis financiera internacional. Ésta se reflejó en una marcada desaceleración de la actividad económica desde fines de 2008 hasta el segundo semestre de 2009, cuando se dio inicio a una vertiginosa recuperación. Para el 2010, la economía peruana ya había recuperado las elevadas tasas de crecimiento alcanzadas antes de la crisis</w:t>
      </w:r>
    </w:p>
    <w:p w14:paraId="2E5E702E" w14:textId="24A37DF4" w:rsidR="0072458C" w:rsidRPr="00E52F51" w:rsidRDefault="00E52F51" w:rsidP="00E52F5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el contexto internacional </w:t>
      </w:r>
      <w:r w:rsidR="0072458C" w:rsidRPr="00E52F51">
        <w:rPr>
          <w:rFonts w:ascii="Times New Roman" w:hAnsi="Times New Roman" w:cs="Times New Roman"/>
          <w:sz w:val="24"/>
          <w:szCs w:val="24"/>
        </w:rPr>
        <w:t xml:space="preserve">Simonit, (2000). </w:t>
      </w:r>
      <w:r w:rsidR="0072458C" w:rsidRPr="00E52F51">
        <w:rPr>
          <w:rFonts w:ascii="Times New Roman" w:hAnsi="Times New Roman" w:cs="Times New Roman"/>
          <w:sz w:val="24"/>
          <w:szCs w:val="24"/>
        </w:rPr>
        <w:t xml:space="preserve">Analiza la incidencia de los impuestos sobre el crecimiento económico. El estudio realizado indaga sobre los efectos de la estructura fiscal sobre el crecimiento económico para una muestra conformada por países de América Latina, y los efectos que una integración económica que promoviera una armonización fiscal podría tener sobre la economía de los países implicados. El aumento del IGV contribuye negativa y significativamente en el nivel de crecimiento económico, mientras que el aumento del IR contribuye </w:t>
      </w:r>
      <w:r w:rsidR="0072458C" w:rsidRPr="00E52F51">
        <w:rPr>
          <w:rFonts w:ascii="Times New Roman" w:hAnsi="Times New Roman" w:cs="Times New Roman"/>
          <w:sz w:val="24"/>
          <w:szCs w:val="24"/>
        </w:rPr>
        <w:t>positiva y significativamente</w:t>
      </w:r>
      <w:r w:rsidR="0072458C" w:rsidRPr="00E52F51">
        <w:rPr>
          <w:rFonts w:ascii="Times New Roman" w:hAnsi="Times New Roman" w:cs="Times New Roman"/>
          <w:sz w:val="24"/>
          <w:szCs w:val="24"/>
        </w:rPr>
        <w:t xml:space="preserve"> al crecimiento económico.</w:t>
      </w:r>
    </w:p>
    <w:p w14:paraId="0C2B0E3A" w14:textId="010C35B6" w:rsidR="0072458C" w:rsidRDefault="0072458C" w:rsidP="0072458C">
      <w:pPr>
        <w:spacing w:line="360" w:lineRule="auto"/>
        <w:rPr>
          <w:rFonts w:ascii="Times New Roman" w:hAnsi="Times New Roman" w:cs="Times New Roman"/>
          <w:sz w:val="24"/>
          <w:szCs w:val="24"/>
        </w:rPr>
      </w:pPr>
    </w:p>
    <w:p w14:paraId="4C753C51" w14:textId="77777777" w:rsidR="0072458C" w:rsidRDefault="0072458C" w:rsidP="0072458C">
      <w:pPr>
        <w:spacing w:line="360" w:lineRule="auto"/>
        <w:rPr>
          <w:rFonts w:ascii="Times New Roman" w:hAnsi="Times New Roman" w:cs="Times New Roman"/>
          <w:sz w:val="24"/>
          <w:szCs w:val="24"/>
        </w:rPr>
      </w:pPr>
    </w:p>
    <w:sdt>
      <w:sdtPr>
        <w:rPr>
          <w:lang w:val="es-ES"/>
        </w:rPr>
        <w:id w:val="-1012444105"/>
        <w:docPartObj>
          <w:docPartGallery w:val="Bibliographies"/>
          <w:docPartUnique/>
        </w:docPartObj>
      </w:sdtPr>
      <w:sdtEndPr>
        <w:rPr>
          <w:rFonts w:asciiTheme="minorHAnsi" w:eastAsiaTheme="minorHAnsi" w:hAnsiTheme="minorHAnsi" w:cstheme="minorBidi"/>
          <w:color w:val="auto"/>
          <w:sz w:val="22"/>
          <w:szCs w:val="22"/>
          <w:lang w:val="es-PE" w:eastAsia="en-US"/>
        </w:rPr>
      </w:sdtEndPr>
      <w:sdtContent>
        <w:p w14:paraId="0E41C69A" w14:textId="02070195" w:rsidR="0072458C" w:rsidRDefault="0072458C">
          <w:pPr>
            <w:pStyle w:val="Ttulo1"/>
          </w:pPr>
          <w:r>
            <w:rPr>
              <w:lang w:val="es-ES"/>
            </w:rPr>
            <w:t>Bibliografía</w:t>
          </w:r>
        </w:p>
        <w:sdt>
          <w:sdtPr>
            <w:id w:val="111145805"/>
            <w:bibliography/>
          </w:sdtPr>
          <w:sdtContent>
            <w:p w14:paraId="6D9632EE" w14:textId="77777777" w:rsidR="0072458C" w:rsidRDefault="0072458C" w:rsidP="0072458C">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Simonit, S. (2000). </w:t>
              </w:r>
              <w:r>
                <w:rPr>
                  <w:i/>
                  <w:iCs/>
                  <w:noProof/>
                  <w:lang w:val="es-ES"/>
                </w:rPr>
                <w:t>Estructura Tributaria y crecimiento económico en américa latina.</w:t>
              </w:r>
              <w:r>
                <w:rPr>
                  <w:noProof/>
                  <w:lang w:val="es-ES"/>
                </w:rPr>
                <w:t xml:space="preserve"> Barcelona: Universidad de Barcelona.</w:t>
              </w:r>
            </w:p>
            <w:p w14:paraId="0C6CCBAE" w14:textId="52076DAA" w:rsidR="0072458C" w:rsidRDefault="0072458C" w:rsidP="0072458C">
              <w:r>
                <w:rPr>
                  <w:b/>
                  <w:bCs/>
                </w:rPr>
                <w:fldChar w:fldCharType="end"/>
              </w:r>
            </w:p>
          </w:sdtContent>
        </w:sdt>
      </w:sdtContent>
    </w:sdt>
    <w:p w14:paraId="3E9906F5" w14:textId="77777777" w:rsidR="0072458C" w:rsidRPr="002067A0" w:rsidRDefault="0072458C" w:rsidP="0072458C">
      <w:pPr>
        <w:spacing w:line="360" w:lineRule="auto"/>
        <w:rPr>
          <w:rFonts w:ascii="Times New Roman" w:hAnsi="Times New Roman" w:cs="Times New Roman"/>
          <w:sz w:val="24"/>
          <w:szCs w:val="24"/>
        </w:rPr>
      </w:pPr>
    </w:p>
    <w:sectPr w:rsidR="0072458C" w:rsidRPr="002067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312"/>
    <w:rsid w:val="00102D85"/>
    <w:rsid w:val="00126BF9"/>
    <w:rsid w:val="00136AF4"/>
    <w:rsid w:val="002067A0"/>
    <w:rsid w:val="00280EB3"/>
    <w:rsid w:val="00581F6F"/>
    <w:rsid w:val="0072458C"/>
    <w:rsid w:val="008E4399"/>
    <w:rsid w:val="00B4518A"/>
    <w:rsid w:val="00E30312"/>
    <w:rsid w:val="00E52F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EF513"/>
  <w15:chartTrackingRefBased/>
  <w15:docId w15:val="{18684C4E-D95D-4D6C-9B6E-40B20E224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paragraph" w:styleId="Ttulo1">
    <w:name w:val="heading 1"/>
    <w:basedOn w:val="Normal"/>
    <w:next w:val="Normal"/>
    <w:link w:val="Ttulo1Car"/>
    <w:uiPriority w:val="9"/>
    <w:qFormat/>
    <w:rsid w:val="0072458C"/>
    <w:pPr>
      <w:keepNext/>
      <w:keepLines/>
      <w:spacing w:before="240" w:after="0"/>
      <w:outlineLvl w:val="0"/>
    </w:pPr>
    <w:rPr>
      <w:rFonts w:asciiTheme="majorHAnsi" w:eastAsiaTheme="majorEastAsia" w:hAnsiTheme="majorHAnsi" w:cstheme="majorBidi"/>
      <w:color w:val="2F5496" w:themeColor="accent1" w:themeShade="BF"/>
      <w:sz w:val="32"/>
      <w:szCs w:val="32"/>
      <w:lang w:val="es-MX" w:eastAsia="es-MX"/>
    </w:rPr>
  </w:style>
  <w:style w:type="paragraph" w:styleId="Ttulo2">
    <w:name w:val="heading 2"/>
    <w:basedOn w:val="Normal"/>
    <w:next w:val="Normal"/>
    <w:link w:val="Ttulo2Car"/>
    <w:uiPriority w:val="9"/>
    <w:unhideWhenUsed/>
    <w:qFormat/>
    <w:rsid w:val="00581F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451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81F6F"/>
    <w:rPr>
      <w:rFonts w:asciiTheme="majorHAnsi" w:eastAsiaTheme="majorEastAsia" w:hAnsiTheme="majorHAnsi" w:cstheme="majorBidi"/>
      <w:color w:val="2F5496" w:themeColor="accent1" w:themeShade="BF"/>
      <w:sz w:val="26"/>
      <w:szCs w:val="26"/>
      <w:lang w:val="es-PE"/>
    </w:rPr>
  </w:style>
  <w:style w:type="character" w:customStyle="1" w:styleId="Ttulo3Car">
    <w:name w:val="Título 3 Car"/>
    <w:basedOn w:val="Fuentedeprrafopredeter"/>
    <w:link w:val="Ttulo3"/>
    <w:uiPriority w:val="9"/>
    <w:rsid w:val="00B4518A"/>
    <w:rPr>
      <w:rFonts w:asciiTheme="majorHAnsi" w:eastAsiaTheme="majorEastAsia" w:hAnsiTheme="majorHAnsi" w:cstheme="majorBidi"/>
      <w:color w:val="1F3763" w:themeColor="accent1" w:themeShade="7F"/>
      <w:sz w:val="24"/>
      <w:szCs w:val="24"/>
      <w:lang w:val="es-PE"/>
    </w:rPr>
  </w:style>
  <w:style w:type="character" w:customStyle="1" w:styleId="Ttulo1Car">
    <w:name w:val="Título 1 Car"/>
    <w:basedOn w:val="Fuentedeprrafopredeter"/>
    <w:link w:val="Ttulo1"/>
    <w:uiPriority w:val="9"/>
    <w:rsid w:val="0072458C"/>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72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2594">
      <w:bodyDiv w:val="1"/>
      <w:marLeft w:val="0"/>
      <w:marRight w:val="0"/>
      <w:marTop w:val="0"/>
      <w:marBottom w:val="0"/>
      <w:divBdr>
        <w:top w:val="none" w:sz="0" w:space="0" w:color="auto"/>
        <w:left w:val="none" w:sz="0" w:space="0" w:color="auto"/>
        <w:bottom w:val="none" w:sz="0" w:space="0" w:color="auto"/>
        <w:right w:val="none" w:sz="0" w:space="0" w:color="auto"/>
      </w:divBdr>
    </w:div>
    <w:div w:id="848980048">
      <w:bodyDiv w:val="1"/>
      <w:marLeft w:val="0"/>
      <w:marRight w:val="0"/>
      <w:marTop w:val="0"/>
      <w:marBottom w:val="0"/>
      <w:divBdr>
        <w:top w:val="none" w:sz="0" w:space="0" w:color="auto"/>
        <w:left w:val="none" w:sz="0" w:space="0" w:color="auto"/>
        <w:bottom w:val="none" w:sz="0" w:space="0" w:color="auto"/>
        <w:right w:val="none" w:sz="0" w:space="0" w:color="auto"/>
      </w:divBdr>
    </w:div>
    <w:div w:id="1154302053">
      <w:bodyDiv w:val="1"/>
      <w:marLeft w:val="0"/>
      <w:marRight w:val="0"/>
      <w:marTop w:val="0"/>
      <w:marBottom w:val="0"/>
      <w:divBdr>
        <w:top w:val="none" w:sz="0" w:space="0" w:color="auto"/>
        <w:left w:val="none" w:sz="0" w:space="0" w:color="auto"/>
        <w:bottom w:val="none" w:sz="0" w:space="0" w:color="auto"/>
        <w:right w:val="none" w:sz="0" w:space="0" w:color="auto"/>
      </w:divBdr>
    </w:div>
    <w:div w:id="192140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Sim00</b:Tag>
    <b:SourceType>Book</b:SourceType>
    <b:Guid>{90633F57-847B-4F82-A6BA-A3CBEF7D5BCE}</b:Guid>
    <b:Author>
      <b:Author>
        <b:NameList>
          <b:Person>
            <b:Last>Simonit</b:Last>
            <b:First>S</b:First>
          </b:Person>
        </b:NameList>
      </b:Author>
    </b:Author>
    <b:Title>Impuesto y crecimiento económico en américa latina</b:Title>
    <b:Year>2000</b:Year>
    <b:City>Barcelona</b:City>
    <b:Publisher>Universidad de Barcelona</b:Publisher>
    <b:RefOrder>1</b:RefOrder>
  </b:Source>
</b:Sources>
</file>

<file path=customXml/itemProps1.xml><?xml version="1.0" encoding="utf-8"?>
<ds:datastoreItem xmlns:ds="http://schemas.openxmlformats.org/officeDocument/2006/customXml" ds:itemID="{2D0A2EEF-C691-4937-A210-4AAEE130C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370</Words>
  <Characters>2035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Edison Achalma Mendoza</dc:creator>
  <cp:keywords/>
  <dc:description/>
  <cp:lastModifiedBy>E. Edison Achalma Mendoza</cp:lastModifiedBy>
  <cp:revision>5</cp:revision>
  <dcterms:created xsi:type="dcterms:W3CDTF">2022-01-10T02:37:00Z</dcterms:created>
  <dcterms:modified xsi:type="dcterms:W3CDTF">2022-01-10T03:18:00Z</dcterms:modified>
</cp:coreProperties>
</file>