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sz w:val="24"/>
          <w:szCs w:val="24"/>
          <w:rtl w:val="0"/>
        </w:rPr>
        <w:t xml:space="preserve">UNIVERSIDAD NACIONAL DE SAN CRISTÓBAL DE HUAMANGA</w:t>
      </w:r>
    </w:p>
    <w:p w:rsidR="00000000" w:rsidDel="00000000" w:rsidP="00000000" w:rsidRDefault="00000000" w:rsidRPr="00000000" w14:paraId="00000002">
      <w:pPr>
        <w:tabs>
          <w:tab w:val="left" w:pos="426"/>
        </w:tabs>
        <w:spacing w:after="240" w:before="240" w:line="360" w:lineRule="auto"/>
        <w:ind w:left="-5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CIENCIAS ECONÓMICAS ADMINISTRATIVAS Y CONTABLES</w:t>
      </w:r>
    </w:p>
    <w:p w:rsidR="00000000" w:rsidDel="00000000" w:rsidP="00000000" w:rsidRDefault="00000000" w:rsidRPr="00000000" w14:paraId="00000003">
      <w:pPr>
        <w:tabs>
          <w:tab w:val="left" w:pos="426"/>
        </w:tabs>
        <w:spacing w:after="240" w:before="240" w:line="360" w:lineRule="auto"/>
        <w:ind w:left="-5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tabs>
          <w:tab w:val="left" w:pos="426"/>
        </w:tabs>
        <w:spacing w:after="240" w:before="240" w:line="360" w:lineRule="auto"/>
        <w:ind w:left="-5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ESCUELA PROFESIONAL DE ECONOMÍA</w:t>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428625</wp:posOffset>
            </wp:positionV>
            <wp:extent cx="2220278" cy="195953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22846" l="0" r="0" t="0"/>
                    <a:stretch>
                      <a:fillRect/>
                    </a:stretch>
                  </pic:blipFill>
                  <pic:spPr>
                    <a:xfrm>
                      <a:off x="0" y="0"/>
                      <a:ext cx="2220278" cy="1959533"/>
                    </a:xfrm>
                    <a:prstGeom prst="rect"/>
                    <a:ln/>
                  </pic:spPr>
                </pic:pic>
              </a:graphicData>
            </a:graphic>
          </wp:anchor>
        </w:drawing>
      </w:r>
    </w:p>
    <w:p w:rsidR="00000000" w:rsidDel="00000000" w:rsidP="00000000" w:rsidRDefault="00000000" w:rsidRPr="00000000" w14:paraId="00000005">
      <w:pPr>
        <w:tabs>
          <w:tab w:val="left" w:pos="426"/>
        </w:tabs>
        <w:spacing w:line="36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RECAUDACIÓN DE IMPUESTOS  DEL GOBIERNO NACIONAL EN EL CRECIMIENTO ECONÓMICO  DURANTE EL PERIODO 2007 AL 2019“</w:t>
      </w:r>
      <w:r w:rsidDel="00000000" w:rsidR="00000000" w:rsidRPr="00000000">
        <w:rPr>
          <w:rtl w:val="0"/>
        </w:rPr>
      </w:r>
    </w:p>
    <w:p w:rsidR="00000000" w:rsidDel="00000000" w:rsidP="00000000" w:rsidRDefault="00000000" w:rsidRPr="00000000" w14:paraId="00000006">
      <w:pPr>
        <w:tabs>
          <w:tab w:val="left" w:pos="426"/>
        </w:tabs>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Econometría</w:t>
      </w:r>
    </w:p>
    <w:p w:rsidR="00000000" w:rsidDel="00000000" w:rsidP="00000000" w:rsidRDefault="00000000" w:rsidRPr="00000000" w14:paraId="00000007">
      <w:pPr>
        <w:tabs>
          <w:tab w:val="left" w:pos="426"/>
        </w:tabs>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8">
      <w:pPr>
        <w:tabs>
          <w:tab w:val="left" w:pos="426"/>
        </w:tabs>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Achalma Mendoza, Elmer Edison</w:t>
      </w:r>
    </w:p>
    <w:p w:rsidR="00000000" w:rsidDel="00000000" w:rsidP="00000000" w:rsidRDefault="00000000" w:rsidRPr="00000000" w14:paraId="00000009">
      <w:pPr>
        <w:tabs>
          <w:tab w:val="left" w:pos="426"/>
        </w:tabs>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Bañico Espinoza, Nataly Mireya</w:t>
      </w:r>
    </w:p>
    <w:p w:rsidR="00000000" w:rsidDel="00000000" w:rsidP="00000000" w:rsidRDefault="00000000" w:rsidRPr="00000000" w14:paraId="0000000A">
      <w:pPr>
        <w:tabs>
          <w:tab w:val="left" w:pos="426"/>
        </w:tabs>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Berrocal Quispe,Nikole Valery</w:t>
      </w:r>
    </w:p>
    <w:p w:rsidR="00000000" w:rsidDel="00000000" w:rsidP="00000000" w:rsidRDefault="00000000" w:rsidRPr="00000000" w14:paraId="0000000B">
      <w:pPr>
        <w:tabs>
          <w:tab w:val="left" w:pos="426"/>
        </w:tabs>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Carbajal López, Elvis Elian</w:t>
      </w:r>
    </w:p>
    <w:p w:rsidR="00000000" w:rsidDel="00000000" w:rsidP="00000000" w:rsidRDefault="00000000" w:rsidRPr="00000000" w14:paraId="0000000C">
      <w:pPr>
        <w:tabs>
          <w:tab w:val="left" w:pos="426"/>
        </w:tabs>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Castro Vilca, Hans Jorge</w:t>
      </w:r>
    </w:p>
    <w:p w:rsidR="00000000" w:rsidDel="00000000" w:rsidP="00000000" w:rsidRDefault="00000000" w:rsidRPr="00000000" w14:paraId="0000000D">
      <w:pPr>
        <w:tabs>
          <w:tab w:val="left" w:pos="426"/>
        </w:tabs>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Cuba Palomino, Luz Maryori</w:t>
      </w:r>
    </w:p>
    <w:p w:rsidR="00000000" w:rsidDel="00000000" w:rsidP="00000000" w:rsidRDefault="00000000" w:rsidRPr="00000000" w14:paraId="0000000E">
      <w:pPr>
        <w:tabs>
          <w:tab w:val="left" w:pos="426"/>
        </w:tabs>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AYACUCHO - PERÚ</w:t>
      </w:r>
    </w:p>
    <w:p w:rsidR="00000000" w:rsidDel="00000000" w:rsidP="00000000" w:rsidRDefault="00000000" w:rsidRPr="00000000" w14:paraId="0000000F">
      <w:pPr>
        <w:tabs>
          <w:tab w:val="left" w:pos="426"/>
        </w:tabs>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ENERO - 2022</w:t>
      </w:r>
    </w:p>
    <w:p w:rsidR="00000000" w:rsidDel="00000000" w:rsidP="00000000" w:rsidRDefault="00000000" w:rsidRPr="00000000" w14:paraId="00000010">
      <w:pPr>
        <w:pStyle w:val="Title"/>
        <w:spacing w:after="0" w:before="240" w:line="259" w:lineRule="auto"/>
        <w:jc w:val="center"/>
        <w:rPr>
          <w:rFonts w:ascii="Times New Roman" w:cs="Times New Roman" w:eastAsia="Times New Roman" w:hAnsi="Times New Roman"/>
          <w:b w:val="1"/>
          <w:sz w:val="24"/>
          <w:szCs w:val="24"/>
        </w:rPr>
      </w:pPr>
      <w:bookmarkStart w:colFirst="0" w:colLast="0" w:name="_ubs7ylgrccfi" w:id="0"/>
      <w:bookmarkEnd w:id="0"/>
      <w:r w:rsidDel="00000000" w:rsidR="00000000" w:rsidRPr="00000000">
        <w:rPr>
          <w:rtl w:val="0"/>
        </w:rPr>
      </w:r>
    </w:p>
    <w:p w:rsidR="00000000" w:rsidDel="00000000" w:rsidP="00000000" w:rsidRDefault="00000000" w:rsidRPr="00000000" w14:paraId="00000011">
      <w:pPr>
        <w:pStyle w:val="Heading2"/>
        <w:spacing w:after="0" w:before="240" w:line="259" w:lineRule="auto"/>
        <w:jc w:val="center"/>
        <w:rPr>
          <w:rFonts w:ascii="Times New Roman" w:cs="Times New Roman" w:eastAsia="Times New Roman" w:hAnsi="Times New Roman"/>
          <w:b w:val="1"/>
          <w:sz w:val="24"/>
          <w:szCs w:val="24"/>
        </w:rPr>
      </w:pPr>
      <w:bookmarkStart w:colFirst="0" w:colLast="0" w:name="_khw3siidvkx0" w:id="1"/>
      <w:bookmarkEnd w:id="1"/>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crecimiento </w:t>
      </w:r>
      <w:r w:rsidDel="00000000" w:rsidR="00000000" w:rsidRPr="00000000">
        <w:rPr>
          <w:rFonts w:ascii="Times New Roman" w:cs="Times New Roman" w:eastAsia="Times New Roman" w:hAnsi="Times New Roman"/>
          <w:sz w:val="24"/>
          <w:szCs w:val="24"/>
          <w:rtl w:val="0"/>
        </w:rPr>
        <w:t xml:space="preserve">tributario</w:t>
      </w:r>
      <w:r w:rsidDel="00000000" w:rsidR="00000000" w:rsidRPr="00000000">
        <w:rPr>
          <w:rFonts w:ascii="Times New Roman" w:cs="Times New Roman" w:eastAsia="Times New Roman" w:hAnsi="Times New Roman"/>
          <w:sz w:val="24"/>
          <w:szCs w:val="24"/>
          <w:rtl w:val="0"/>
        </w:rPr>
        <w:t xml:space="preserve"> requiere de un impulso fiscal </w:t>
      </w:r>
      <w:r w:rsidDel="00000000" w:rsidR="00000000" w:rsidRPr="00000000">
        <w:rPr>
          <w:rFonts w:ascii="Times New Roman" w:cs="Times New Roman" w:eastAsia="Times New Roman" w:hAnsi="Times New Roman"/>
          <w:sz w:val="24"/>
          <w:szCs w:val="24"/>
          <w:rtl w:val="0"/>
        </w:rPr>
        <w:t xml:space="preserve">y de la</w:t>
      </w:r>
      <w:r w:rsidDel="00000000" w:rsidR="00000000" w:rsidRPr="00000000">
        <w:rPr>
          <w:rFonts w:ascii="Times New Roman" w:cs="Times New Roman" w:eastAsia="Times New Roman" w:hAnsi="Times New Roman"/>
          <w:sz w:val="24"/>
          <w:szCs w:val="24"/>
          <w:rtl w:val="0"/>
        </w:rPr>
        <w:t xml:space="preserve"> reducción de la evasión tributaria, debido a que si se presentaran diferentes sucesos externos a lo largo de los años podrían causar efectos negativos que ocasionen la contracción del crecimiento económico. Como menciona CEPAL (2019) “Si bien los ingresos tributarios en las economías de América Latina y el Cari</w:t>
      </w:r>
      <w:r w:rsidDel="00000000" w:rsidR="00000000" w:rsidRPr="00000000">
        <w:rPr>
          <w:rFonts w:ascii="Times New Roman" w:cs="Times New Roman" w:eastAsia="Times New Roman" w:hAnsi="Times New Roman"/>
          <w:sz w:val="24"/>
          <w:szCs w:val="24"/>
          <w:rtl w:val="0"/>
        </w:rPr>
        <w:t xml:space="preserve">be r</w:t>
      </w:r>
      <w:r w:rsidDel="00000000" w:rsidR="00000000" w:rsidRPr="00000000">
        <w:rPr>
          <w:rFonts w:ascii="Times New Roman" w:cs="Times New Roman" w:eastAsia="Times New Roman" w:hAnsi="Times New Roman"/>
          <w:sz w:val="24"/>
          <w:szCs w:val="24"/>
          <w:rtl w:val="0"/>
        </w:rPr>
        <w:t xml:space="preserve">egistraron un mayor dinamismo en 2018, la región enfrentó posteriormente a importantes vientos en contra, que se intensificaron como resultado de la pandemia </w:t>
      </w:r>
      <w:r w:rsidDel="00000000" w:rsidR="00000000" w:rsidRPr="00000000">
        <w:rPr>
          <w:rFonts w:ascii="Times New Roman" w:cs="Times New Roman" w:eastAsia="Times New Roman" w:hAnsi="Times New Roman"/>
          <w:sz w:val="24"/>
          <w:szCs w:val="24"/>
          <w:rtl w:val="0"/>
        </w:rPr>
        <w:t xml:space="preserve">del</w:t>
      </w:r>
      <w:r w:rsidDel="00000000" w:rsidR="00000000" w:rsidRPr="00000000">
        <w:rPr>
          <w:rFonts w:ascii="Times New Roman" w:cs="Times New Roman" w:eastAsia="Times New Roman" w:hAnsi="Times New Roman"/>
          <w:sz w:val="24"/>
          <w:szCs w:val="24"/>
          <w:rtl w:val="0"/>
        </w:rPr>
        <w:t xml:space="preserve"> COVID-19”. En el Perú se ha reafirmado que debido al buen manejo fiscal prudente y al crecimiento en la recaudación de impuestos en los últimos años le ha permitido contar con recursos en diferentes contextos con efectos negativos como es el caso </w:t>
      </w:r>
      <w:r w:rsidDel="00000000" w:rsidR="00000000" w:rsidRPr="00000000">
        <w:rPr>
          <w:rFonts w:ascii="Times New Roman" w:cs="Times New Roman" w:eastAsia="Times New Roman" w:hAnsi="Times New Roman"/>
          <w:sz w:val="24"/>
          <w:szCs w:val="24"/>
          <w:rtl w:val="0"/>
        </w:rPr>
        <w:t xml:space="preserve">del</w:t>
      </w:r>
      <w:r w:rsidDel="00000000" w:rsidR="00000000" w:rsidRPr="00000000">
        <w:rPr>
          <w:rFonts w:ascii="Times New Roman" w:cs="Times New Roman" w:eastAsia="Times New Roman" w:hAnsi="Times New Roman"/>
          <w:sz w:val="24"/>
          <w:szCs w:val="24"/>
          <w:rtl w:val="0"/>
        </w:rPr>
        <w:t xml:space="preserve"> COVID-19 que sirvió de gran manera durante la etapa de contención. </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de vital importancia conocer la  influencia que se tiene entre los impuestos en el crecimiento, para así determinar </w:t>
      </w:r>
      <w:r w:rsidDel="00000000" w:rsidR="00000000" w:rsidRPr="00000000">
        <w:rPr>
          <w:rFonts w:ascii="Times New Roman" w:cs="Times New Roman" w:eastAsia="Times New Roman" w:hAnsi="Times New Roman"/>
          <w:sz w:val="24"/>
          <w:szCs w:val="24"/>
          <w:rtl w:val="0"/>
        </w:rPr>
        <w:t xml:space="preserve"> políticas económicas contra cíclicas l</w:t>
      </w:r>
      <w:r w:rsidDel="00000000" w:rsidR="00000000" w:rsidRPr="00000000">
        <w:rPr>
          <w:rFonts w:ascii="Times New Roman" w:cs="Times New Roman" w:eastAsia="Times New Roman" w:hAnsi="Times New Roman"/>
          <w:sz w:val="24"/>
          <w:szCs w:val="24"/>
          <w:rtl w:val="0"/>
        </w:rPr>
        <w:t xml:space="preserve">as cuales nos ayudan a generar mayores ingresos en la recaudación tributaria en períodos donde se presente un crecimiento económico menor. Debido a que, se tiene presente que en los últimos diez años (2010-2019) la economía del Perú creció a una tasa interanual de 4,5% y en los últimos cinco años (2015-2019) se expandió a un promedio anual de 3,2% (INEI, 2019).</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Si bien se tiene conocimiento de las distintas investigaciones realizadas en años anteriores, actualmente, se pretende aclarar y mejorar algunas afirmaciones, de manera que logremos relacionarlas y explicar de mejor manera </w:t>
      </w:r>
      <w:r w:rsidDel="00000000" w:rsidR="00000000" w:rsidRPr="00000000">
        <w:rPr>
          <w:rFonts w:ascii="Times New Roman" w:cs="Times New Roman" w:eastAsia="Times New Roman" w:hAnsi="Times New Roman"/>
          <w:sz w:val="24"/>
          <w:szCs w:val="24"/>
          <w:rtl w:val="0"/>
        </w:rPr>
        <w:t xml:space="preserve">la influencia entre el crecimiento económico y la recaudación de impuestos en el Gobierno Nacional durante el periodo 2007-2019.</w:t>
      </w:r>
      <w:r w:rsidDel="00000000" w:rsidR="00000000" w:rsidRPr="00000000">
        <w:rPr>
          <w:rtl w:val="0"/>
        </w:rPr>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trabajo se da a conocer el planteamiento del problema que consta de cuatro secciones con el fin de formular las preguntas respecto al diagnóstico realizado, el comportamiento de nuestras variables y diversas propuestas de política económica investigadas. Posteriormente, se presenta el marco referencial que son las recopilaciones de artículos científicos referidos al estudio de la investigación con el fin de obtener información previa para determinar y comparar con nuestros posibles resultados.</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2"/>
        <w:numPr>
          <w:ilvl w:val="0"/>
          <w:numId w:val="2"/>
        </w:numPr>
        <w:spacing w:line="240" w:lineRule="auto"/>
        <w:ind w:left="720" w:hanging="360"/>
        <w:jc w:val="both"/>
        <w:rPr>
          <w:rFonts w:ascii="Times New Roman" w:cs="Times New Roman" w:eastAsia="Times New Roman" w:hAnsi="Times New Roman"/>
          <w:b w:val="1"/>
          <w:sz w:val="24"/>
          <w:szCs w:val="24"/>
          <w:u w:val="none"/>
        </w:rPr>
      </w:pPr>
      <w:bookmarkStart w:colFirst="0" w:colLast="0" w:name="_tr6f8syn0n80" w:id="2"/>
      <w:bookmarkEnd w:id="2"/>
      <w:r w:rsidDel="00000000" w:rsidR="00000000" w:rsidRPr="00000000">
        <w:rPr>
          <w:rFonts w:ascii="Times New Roman" w:cs="Times New Roman" w:eastAsia="Times New Roman" w:hAnsi="Times New Roman"/>
          <w:b w:val="1"/>
          <w:sz w:val="24"/>
          <w:szCs w:val="24"/>
          <w:rtl w:val="0"/>
        </w:rPr>
        <w:t xml:space="preserve">PLANTEAMIENTO DEL PROBLEMA</w:t>
      </w:r>
    </w:p>
    <w:p w:rsidR="00000000" w:rsidDel="00000000" w:rsidP="00000000" w:rsidRDefault="00000000" w:rsidRPr="00000000" w14:paraId="0000001A">
      <w:pPr>
        <w:pStyle w:val="Heading2"/>
        <w:spacing w:line="240" w:lineRule="auto"/>
        <w:ind w:left="720" w:firstLine="0"/>
        <w:jc w:val="both"/>
        <w:rPr>
          <w:rFonts w:ascii="Times New Roman" w:cs="Times New Roman" w:eastAsia="Times New Roman" w:hAnsi="Times New Roman"/>
          <w:b w:val="1"/>
          <w:sz w:val="24"/>
          <w:szCs w:val="24"/>
        </w:rPr>
      </w:pPr>
      <w:bookmarkStart w:colFirst="0" w:colLast="0" w:name="_8f912zguy71j" w:id="3"/>
      <w:bookmarkEnd w:id="3"/>
      <w:r w:rsidDel="00000000" w:rsidR="00000000" w:rsidRPr="00000000">
        <w:rPr>
          <w:rFonts w:ascii="Times New Roman" w:cs="Times New Roman" w:eastAsia="Times New Roman" w:hAnsi="Times New Roman"/>
          <w:b w:val="1"/>
          <w:sz w:val="24"/>
          <w:szCs w:val="24"/>
          <w:rtl w:val="0"/>
        </w:rPr>
        <w:t xml:space="preserve">1.1. Enunciado del problema</w:t>
      </w:r>
    </w:p>
    <w:p w:rsidR="00000000" w:rsidDel="00000000" w:rsidP="00000000" w:rsidRDefault="00000000" w:rsidRPr="00000000" w14:paraId="0000001B">
      <w:pPr>
        <w:spacing w:line="240" w:lineRule="auto"/>
        <w:ind w:left="720" w:firstLine="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C">
      <w:pPr>
        <w:pStyle w:val="Heading3"/>
        <w:spacing w:line="240" w:lineRule="auto"/>
        <w:jc w:val="both"/>
        <w:rPr>
          <w:rFonts w:ascii="Times New Roman" w:cs="Times New Roman" w:eastAsia="Times New Roman" w:hAnsi="Times New Roman"/>
          <w:b w:val="1"/>
          <w:color w:val="000000"/>
          <w:sz w:val="24"/>
          <w:szCs w:val="24"/>
        </w:rPr>
      </w:pPr>
      <w:bookmarkStart w:colFirst="0" w:colLast="0" w:name="_um2e9rk7d6mx" w:id="4"/>
      <w:bookmarkEnd w:id="4"/>
      <w:r w:rsidDel="00000000" w:rsidR="00000000" w:rsidRPr="00000000">
        <w:rPr>
          <w:rtl w:val="0"/>
        </w:rPr>
        <w:tab/>
        <w:t xml:space="preserve">1.2. </w:t>
      </w:r>
      <w:r w:rsidDel="00000000" w:rsidR="00000000" w:rsidRPr="00000000">
        <w:rPr>
          <w:rFonts w:ascii="Times New Roman" w:cs="Times New Roman" w:eastAsia="Times New Roman" w:hAnsi="Times New Roman"/>
          <w:b w:val="1"/>
          <w:color w:val="000000"/>
          <w:sz w:val="24"/>
          <w:szCs w:val="24"/>
          <w:rtl w:val="0"/>
        </w:rPr>
        <w:t xml:space="preserve">Formulación del problema</w:t>
      </w:r>
    </w:p>
    <w:p w:rsidR="00000000" w:rsidDel="00000000" w:rsidP="00000000" w:rsidRDefault="00000000" w:rsidRPr="00000000" w14:paraId="0000001D">
      <w:pPr>
        <w:spacing w:line="240" w:lineRule="auto"/>
        <w:jc w:val="both"/>
        <w:rPr>
          <w:rFonts w:ascii="Calibri" w:cs="Calibri" w:eastAsia="Calibri" w:hAnsi="Calibri"/>
          <w:color w:val="8064a2"/>
          <w:sz w:val="24"/>
          <w:szCs w:val="24"/>
        </w:rPr>
      </w:pPr>
      <w:r w:rsidDel="00000000" w:rsidR="00000000" w:rsidRPr="00000000">
        <w:rPr>
          <w:rtl w:val="0"/>
        </w:rPr>
      </w:r>
    </w:p>
    <w:p w:rsidR="00000000" w:rsidDel="00000000" w:rsidP="00000000" w:rsidRDefault="00000000" w:rsidRPr="00000000" w14:paraId="0000001E">
      <w:pPr>
        <w:pStyle w:val="Heading4"/>
        <w:numPr>
          <w:ilvl w:val="0"/>
          <w:numId w:val="3"/>
        </w:numPr>
        <w:spacing w:line="240" w:lineRule="auto"/>
        <w:ind w:left="1788" w:hanging="360"/>
        <w:jc w:val="both"/>
        <w:rPr>
          <w:rFonts w:ascii="Times New Roman" w:cs="Times New Roman" w:eastAsia="Times New Roman" w:hAnsi="Times New Roman"/>
          <w:b w:val="1"/>
          <w:sz w:val="24"/>
          <w:szCs w:val="24"/>
        </w:rPr>
      </w:pPr>
      <w:bookmarkStart w:colFirst="0" w:colLast="0" w:name="_j44g7uvjgo2g" w:id="5"/>
      <w:bookmarkEnd w:id="5"/>
      <w:r w:rsidDel="00000000" w:rsidR="00000000" w:rsidRPr="00000000">
        <w:rPr>
          <w:rFonts w:ascii="Times New Roman" w:cs="Times New Roman" w:eastAsia="Times New Roman" w:hAnsi="Times New Roman"/>
          <w:b w:val="1"/>
          <w:color w:val="000000"/>
          <w:rtl w:val="0"/>
        </w:rPr>
        <w:t xml:space="preserve">diagnóstico</w:t>
      </w:r>
    </w:p>
    <w:p w:rsidR="00000000" w:rsidDel="00000000" w:rsidP="00000000" w:rsidRDefault="00000000" w:rsidRPr="00000000" w14:paraId="0000001F">
      <w:pPr>
        <w:spacing w:line="240" w:lineRule="auto"/>
        <w:ind w:left="1068" w:firstLine="372"/>
        <w:jc w:val="both"/>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Se  llevó a cabo un análisis de producto bruto interno trimestral en función de logaritmo,  durante el primer trimestre del 2007 hasta el cuarto trimestre del 2019.</w:t>
      </w:r>
    </w:p>
    <w:p w:rsidR="00000000" w:rsidDel="00000000" w:rsidP="00000000" w:rsidRDefault="00000000" w:rsidRPr="00000000" w14:paraId="00000020">
      <w:pPr>
        <w:spacing w:line="240" w:lineRule="auto"/>
        <w:ind w:left="1068" w:firstLine="0"/>
        <w:jc w:val="both"/>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21">
      <w:pPr>
        <w:spacing w:line="240" w:lineRule="auto"/>
        <w:ind w:left="1068" w:firstLine="0"/>
        <w:jc w:val="both"/>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22">
      <w:pPr>
        <w:spacing w:after="8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w:t>
      </w:r>
    </w:p>
    <w:p w:rsidR="00000000" w:rsidDel="00000000" w:rsidP="00000000" w:rsidRDefault="00000000" w:rsidRPr="00000000" w14:paraId="00000023">
      <w:pPr>
        <w:spacing w:after="80" w:line="360" w:lineRule="auto"/>
        <w:rPr>
          <w:rFonts w:ascii="Calibri" w:cs="Calibri" w:eastAsia="Calibri" w:hAnsi="Calibri"/>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Comportamiento del LPBI</w:t>
      </w:r>
      <w:r w:rsidDel="00000000" w:rsidR="00000000" w:rsidRPr="00000000">
        <w:rPr>
          <w:rtl w:val="0"/>
        </w:rPr>
      </w:r>
    </w:p>
    <w:p w:rsidR="00000000" w:rsidDel="00000000" w:rsidP="00000000" w:rsidRDefault="00000000" w:rsidRPr="00000000" w14:paraId="00000024">
      <w:pPr>
        <w:spacing w:line="240" w:lineRule="auto"/>
        <w:ind w:left="1068" w:firstLine="0"/>
        <w:jc w:val="both"/>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Pr>
        <w:drawing>
          <wp:inline distB="114300" distT="114300" distL="114300" distR="114300">
            <wp:extent cx="5148263" cy="376772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48263" cy="376772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0" w:line="360" w:lineRule="auto"/>
        <w:ind w:left="720" w:firstLine="72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Fuente : Banco Central de Reserva del Perú(BCRP)</w:t>
      </w:r>
    </w:p>
    <w:p w:rsidR="00000000" w:rsidDel="00000000" w:rsidP="00000000" w:rsidRDefault="00000000" w:rsidRPr="00000000" w14:paraId="00000026">
      <w:pPr>
        <w:spacing w:after="200" w:line="360" w:lineRule="auto"/>
        <w:ind w:left="720" w:firstLine="720"/>
        <w:rPr>
          <w:rFonts w:ascii="Calibri" w:cs="Calibri" w:eastAsia="Calibri" w:hAnsi="Calibri"/>
          <w:color w:val="0000ff"/>
          <w:sz w:val="24"/>
          <w:szCs w:val="24"/>
        </w:rPr>
      </w:pPr>
      <w:r w:rsidDel="00000000" w:rsidR="00000000" w:rsidRPr="00000000">
        <w:rPr>
          <w:rFonts w:ascii="Times New Roman" w:cs="Times New Roman" w:eastAsia="Times New Roman" w:hAnsi="Times New Roman"/>
          <w:sz w:val="18"/>
          <w:szCs w:val="18"/>
          <w:rtl w:val="0"/>
        </w:rPr>
        <w:t xml:space="preserve">Elaboración propia</w:t>
      </w:r>
      <w:r w:rsidDel="00000000" w:rsidR="00000000" w:rsidRPr="00000000">
        <w:rPr>
          <w:rtl w:val="0"/>
        </w:rPr>
      </w:r>
    </w:p>
    <w:p w:rsidR="00000000" w:rsidDel="00000000" w:rsidP="00000000" w:rsidRDefault="00000000" w:rsidRPr="00000000" w14:paraId="00000027">
      <w:pPr>
        <w:spacing w:after="240" w:before="240" w:line="276" w:lineRule="auto"/>
        <w:ind w:left="1080" w:firstLine="360"/>
        <w:jc w:val="both"/>
        <w:rPr>
          <w:rFonts w:ascii="Calibri" w:cs="Calibri" w:eastAsia="Calibri" w:hAnsi="Calibri"/>
          <w:color w:val="0000ff"/>
          <w:sz w:val="24"/>
          <w:szCs w:val="24"/>
        </w:rPr>
      </w:pPr>
      <w:r w:rsidDel="00000000" w:rsidR="00000000" w:rsidRPr="00000000">
        <w:rPr>
          <w:rFonts w:ascii="Times New Roman" w:cs="Times New Roman" w:eastAsia="Times New Roman" w:hAnsi="Times New Roman"/>
          <w:sz w:val="24"/>
          <w:szCs w:val="24"/>
          <w:rtl w:val="0"/>
        </w:rPr>
        <w:t xml:space="preserve">Se muestra una tendencia creciente, un patrón de tendencia estacional, puesto que tiene un comportamiento que se repite cada cierto periodo con características parecidas y que aumentan con el tiempo. En el caso de los primeros de cada año, el logaritmo del PIB tiene un comportamiento tendencial creciente, mientras que en los últimos trimestres del año el logaritmo del PIB ha sido fluctuante.</w:t>
      </w:r>
      <w:r w:rsidDel="00000000" w:rsidR="00000000" w:rsidRPr="00000000">
        <w:rPr>
          <w:rtl w:val="0"/>
        </w:rPr>
      </w:r>
    </w:p>
    <w:p w:rsidR="00000000" w:rsidDel="00000000" w:rsidP="00000000" w:rsidRDefault="00000000" w:rsidRPr="00000000" w14:paraId="00000028">
      <w:pPr>
        <w:pStyle w:val="Heading4"/>
        <w:numPr>
          <w:ilvl w:val="0"/>
          <w:numId w:val="3"/>
        </w:numPr>
        <w:spacing w:line="240" w:lineRule="auto"/>
        <w:ind w:left="1788" w:hanging="360"/>
        <w:jc w:val="both"/>
        <w:rPr>
          <w:rFonts w:ascii="Times New Roman" w:cs="Times New Roman" w:eastAsia="Times New Roman" w:hAnsi="Times New Roman"/>
          <w:b w:val="1"/>
          <w:sz w:val="24"/>
          <w:szCs w:val="24"/>
        </w:rPr>
      </w:pPr>
      <w:bookmarkStart w:colFirst="0" w:colLast="0" w:name="_oyqv9fm4e9z6" w:id="6"/>
      <w:bookmarkEnd w:id="6"/>
      <w:r w:rsidDel="00000000" w:rsidR="00000000" w:rsidRPr="00000000">
        <w:rPr>
          <w:rFonts w:ascii="Times New Roman" w:cs="Times New Roman" w:eastAsia="Times New Roman" w:hAnsi="Times New Roman"/>
          <w:b w:val="1"/>
          <w:color w:val="000000"/>
          <w:rtl w:val="0"/>
        </w:rPr>
        <w:t xml:space="preserve">Explicación</w:t>
      </w:r>
    </w:p>
    <w:p w:rsidR="00000000" w:rsidDel="00000000" w:rsidP="00000000" w:rsidRDefault="00000000" w:rsidRPr="00000000" w14:paraId="00000029">
      <w:pPr>
        <w:spacing w:after="16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Estimaciones econométricas lineales (modelo de regresión lineal simple),</w:t>
      </w:r>
    </w:p>
    <w:p w:rsidR="00000000" w:rsidDel="00000000" w:rsidP="00000000" w:rsidRDefault="00000000" w:rsidRPr="00000000" w14:paraId="0000002A">
      <w:pPr>
        <w:spacing w:after="16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Regresión Estimada</w:t>
      </w:r>
    </w:p>
    <w:p w:rsidR="00000000" w:rsidDel="00000000" w:rsidP="00000000" w:rsidRDefault="00000000" w:rsidRPr="00000000" w14:paraId="0000002B">
      <w:pPr>
        <w:spacing w:after="16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Modelo1: LPBI = β1 + β2*ITGN + ui</w:t>
      </w:r>
    </w:p>
    <w:p w:rsidR="00000000" w:rsidDel="00000000" w:rsidP="00000000" w:rsidRDefault="00000000" w:rsidRPr="00000000" w14:paraId="0000002C">
      <w:pPr>
        <w:spacing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w:t>
      </w:r>
      <w:r w:rsidDel="00000000" w:rsidR="00000000" w:rsidRPr="00000000">
        <w:rPr>
          <w:rFonts w:ascii="Times New Roman" w:cs="Times New Roman" w:eastAsia="Times New Roman" w:hAnsi="Times New Roman"/>
          <w:b w:val="1"/>
          <w:sz w:val="24"/>
          <w:szCs w:val="24"/>
          <w:highlight w:val="cyan"/>
          <w:rtl w:val="0"/>
        </w:rPr>
        <w:t xml:space="preserve">1</w:t>
      </w:r>
      <w:r w:rsidDel="00000000" w:rsidR="00000000" w:rsidRPr="00000000">
        <w:rPr>
          <w:rtl w:val="0"/>
        </w:rPr>
      </w:r>
    </w:p>
    <w:p w:rsidR="00000000" w:rsidDel="00000000" w:rsidP="00000000" w:rsidRDefault="00000000" w:rsidRPr="00000000" w14:paraId="0000002D">
      <w:pPr>
        <w:spacing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Tabla Resultados del modelo estimado inicial</w:t>
      </w:r>
      <w:r w:rsidDel="00000000" w:rsidR="00000000" w:rsidRPr="00000000">
        <w:rPr>
          <w:rtl w:val="0"/>
        </w:rPr>
      </w:r>
    </w:p>
    <w:tbl>
      <w:tblPr>
        <w:tblStyle w:val="Table1"/>
        <w:tblW w:w="6480.0" w:type="dxa"/>
        <w:jc w:val="left"/>
        <w:tblInd w:w="0.0" w:type="dxa"/>
        <w:tblLayout w:type="fixed"/>
        <w:tblLook w:val="0000"/>
      </w:tblPr>
      <w:tblGrid>
        <w:gridCol w:w="2032"/>
        <w:gridCol w:w="1085"/>
        <w:gridCol w:w="1193"/>
        <w:gridCol w:w="1194"/>
        <w:gridCol w:w="976"/>
        <w:tblGridChange w:id="0">
          <w:tblGrid>
            <w:gridCol w:w="2032"/>
            <w:gridCol w:w="1085"/>
            <w:gridCol w:w="1193"/>
            <w:gridCol w:w="1194"/>
            <w:gridCol w:w="976"/>
          </w:tblGrid>
        </w:tblGridChange>
      </w:tblGrid>
      <w:tr>
        <w:trPr>
          <w:cantSplit w:val="0"/>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Dependent Variable: LPBI</w:t>
            </w:r>
          </w:p>
        </w:tc>
      </w:tr>
      <w:tr>
        <w:trPr>
          <w:cantSplit w:val="0"/>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3">
            <w:pPr>
              <w:spacing w:line="240" w:lineRule="auto"/>
              <w:rPr>
                <w:sz w:val="20"/>
                <w:szCs w:val="20"/>
              </w:rPr>
            </w:pPr>
            <w:r w:rsidDel="00000000" w:rsidR="00000000" w:rsidRPr="00000000">
              <w:rPr>
                <w:sz w:val="20"/>
                <w:szCs w:val="20"/>
                <w:rtl w:val="0"/>
              </w:rPr>
              <w:t xml:space="preserve">Method: Least Squares</w:t>
            </w:r>
          </w:p>
        </w:tc>
      </w:tr>
      <w:tr>
        <w:trPr>
          <w:cantSplit w:val="0"/>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8">
            <w:pPr>
              <w:spacing w:line="240" w:lineRule="auto"/>
              <w:rPr>
                <w:sz w:val="20"/>
                <w:szCs w:val="20"/>
              </w:rPr>
            </w:pPr>
            <w:r w:rsidDel="00000000" w:rsidR="00000000" w:rsidRPr="00000000">
              <w:rPr>
                <w:sz w:val="20"/>
                <w:szCs w:val="20"/>
                <w:rtl w:val="0"/>
              </w:rPr>
              <w:t xml:space="preserve">Date: 01/08/22   Time: 18:27</w:t>
            </w:r>
          </w:p>
        </w:tc>
      </w:tr>
      <w:tr>
        <w:trPr>
          <w:cantSplit w:val="0"/>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D">
            <w:pPr>
              <w:spacing w:line="240" w:lineRule="auto"/>
              <w:rPr>
                <w:sz w:val="20"/>
                <w:szCs w:val="20"/>
              </w:rPr>
            </w:pPr>
            <w:r w:rsidDel="00000000" w:rsidR="00000000" w:rsidRPr="00000000">
              <w:rPr>
                <w:sz w:val="20"/>
                <w:szCs w:val="20"/>
                <w:rtl w:val="0"/>
              </w:rPr>
              <w:t xml:space="preserve">Sample: 2007:1 2019:4</w:t>
            </w:r>
          </w:p>
        </w:tc>
      </w:tr>
      <w:tr>
        <w:trPr>
          <w:cantSplit w:val="0"/>
          <w:tblHeader w:val="0"/>
        </w:trPr>
        <w:tc>
          <w:tcPr>
            <w:gridSpan w:val="5"/>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42">
            <w:pPr>
              <w:spacing w:line="240" w:lineRule="auto"/>
              <w:rPr>
                <w:sz w:val="20"/>
                <w:szCs w:val="20"/>
              </w:rPr>
            </w:pPr>
            <w:r w:rsidDel="00000000" w:rsidR="00000000" w:rsidRPr="00000000">
              <w:rPr>
                <w:sz w:val="20"/>
                <w:szCs w:val="20"/>
                <w:rtl w:val="0"/>
              </w:rPr>
              <w:t xml:space="preserve">Included observations: 52</w:t>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47">
            <w:pPr>
              <w:spacing w:line="240" w:lineRule="auto"/>
              <w:jc w:val="center"/>
              <w:rPr>
                <w:sz w:val="20"/>
                <w:szCs w:val="20"/>
              </w:rPr>
            </w:pPr>
            <w:r w:rsidDel="00000000" w:rsidR="00000000" w:rsidRPr="00000000">
              <w:rPr>
                <w:sz w:val="20"/>
                <w:szCs w:val="20"/>
                <w:rtl w:val="0"/>
              </w:rPr>
              <w:t xml:space="preserve">Variable</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48">
            <w:pPr>
              <w:spacing w:line="240" w:lineRule="auto"/>
              <w:jc w:val="right"/>
              <w:rPr>
                <w:sz w:val="20"/>
                <w:szCs w:val="20"/>
              </w:rPr>
            </w:pPr>
            <w:r w:rsidDel="00000000" w:rsidR="00000000" w:rsidRPr="00000000">
              <w:rPr>
                <w:sz w:val="20"/>
                <w:szCs w:val="20"/>
                <w:rtl w:val="0"/>
              </w:rPr>
              <w:t xml:space="preserve">Coefficient</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49">
            <w:pPr>
              <w:spacing w:line="240" w:lineRule="auto"/>
              <w:jc w:val="right"/>
              <w:rPr>
                <w:sz w:val="20"/>
                <w:szCs w:val="20"/>
              </w:rPr>
            </w:pPr>
            <w:r w:rsidDel="00000000" w:rsidR="00000000" w:rsidRPr="00000000">
              <w:rPr>
                <w:sz w:val="20"/>
                <w:szCs w:val="20"/>
                <w:rtl w:val="0"/>
              </w:rPr>
              <w:t xml:space="preserve">Std. Error</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4A">
            <w:pPr>
              <w:spacing w:line="240" w:lineRule="auto"/>
              <w:jc w:val="right"/>
              <w:rPr>
                <w:sz w:val="20"/>
                <w:szCs w:val="20"/>
              </w:rPr>
            </w:pPr>
            <w:r w:rsidDel="00000000" w:rsidR="00000000" w:rsidRPr="00000000">
              <w:rPr>
                <w:sz w:val="20"/>
                <w:szCs w:val="20"/>
                <w:rtl w:val="0"/>
              </w:rPr>
              <w:t xml:space="preserve">t-Statistic</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4B">
            <w:pPr>
              <w:spacing w:line="240" w:lineRule="auto"/>
              <w:jc w:val="right"/>
              <w:rPr>
                <w:sz w:val="20"/>
                <w:szCs w:val="20"/>
              </w:rPr>
            </w:pPr>
            <w:r w:rsidDel="00000000" w:rsidR="00000000" w:rsidRPr="00000000">
              <w:rPr>
                <w:sz w:val="20"/>
                <w:szCs w:val="20"/>
                <w:rtl w:val="0"/>
              </w:rPr>
              <w:t xml:space="preserve">Prob.  </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C">
            <w:pPr>
              <w:spacing w:lin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D">
            <w:pPr>
              <w:spacing w:line="240" w:lineRule="auto"/>
              <w:jc w:val="right"/>
              <w:rPr>
                <w:sz w:val="20"/>
                <w:szCs w:val="20"/>
              </w:rPr>
            </w:pPr>
            <w:r w:rsidDel="00000000" w:rsidR="00000000" w:rsidRPr="00000000">
              <w:rPr>
                <w:sz w:val="20"/>
                <w:szCs w:val="20"/>
                <w:rtl w:val="0"/>
              </w:rPr>
              <w:t xml:space="preserve">10.90957</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E">
            <w:pPr>
              <w:spacing w:line="240" w:lineRule="auto"/>
              <w:jc w:val="right"/>
              <w:rPr>
                <w:sz w:val="20"/>
                <w:szCs w:val="20"/>
              </w:rPr>
            </w:pPr>
            <w:r w:rsidDel="00000000" w:rsidR="00000000" w:rsidRPr="00000000">
              <w:rPr>
                <w:sz w:val="20"/>
                <w:szCs w:val="20"/>
                <w:rtl w:val="0"/>
              </w:rPr>
              <w:t xml:space="preserve">0.042346</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F">
            <w:pPr>
              <w:spacing w:line="240" w:lineRule="auto"/>
              <w:jc w:val="right"/>
              <w:rPr>
                <w:sz w:val="20"/>
                <w:szCs w:val="20"/>
              </w:rPr>
            </w:pPr>
            <w:r w:rsidDel="00000000" w:rsidR="00000000" w:rsidRPr="00000000">
              <w:rPr>
                <w:sz w:val="20"/>
                <w:szCs w:val="20"/>
                <w:rtl w:val="0"/>
              </w:rPr>
              <w:t xml:space="preserve">257.6279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0">
            <w:pPr>
              <w:spacing w:line="240" w:lineRule="auto"/>
              <w:jc w:val="right"/>
              <w:rPr>
                <w:sz w:val="20"/>
                <w:szCs w:val="20"/>
              </w:rPr>
            </w:pPr>
            <w:r w:rsidDel="00000000" w:rsidR="00000000" w:rsidRPr="00000000">
              <w:rPr>
                <w:sz w:val="20"/>
                <w:szCs w:val="20"/>
                <w:rtl w:val="0"/>
              </w:rPr>
              <w:t xml:space="preserve">0.0000</w:t>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51">
            <w:pPr>
              <w:spacing w:line="240" w:lineRule="auto"/>
              <w:jc w:val="center"/>
              <w:rPr>
                <w:sz w:val="20"/>
                <w:szCs w:val="20"/>
              </w:rPr>
            </w:pPr>
            <w:r w:rsidDel="00000000" w:rsidR="00000000" w:rsidRPr="00000000">
              <w:rPr>
                <w:sz w:val="20"/>
                <w:szCs w:val="20"/>
                <w:rtl w:val="0"/>
              </w:rPr>
              <w:t xml:space="preserve">ITGN</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52">
            <w:pPr>
              <w:spacing w:line="240" w:lineRule="auto"/>
              <w:jc w:val="right"/>
              <w:rPr>
                <w:sz w:val="20"/>
                <w:szCs w:val="20"/>
              </w:rPr>
            </w:pPr>
            <w:r w:rsidDel="00000000" w:rsidR="00000000" w:rsidRPr="00000000">
              <w:rPr>
                <w:sz w:val="20"/>
                <w:szCs w:val="20"/>
                <w:rtl w:val="0"/>
              </w:rPr>
              <w:t xml:space="preserve">3.38E-05</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53">
            <w:pPr>
              <w:spacing w:line="240" w:lineRule="auto"/>
              <w:jc w:val="right"/>
              <w:rPr>
                <w:sz w:val="20"/>
                <w:szCs w:val="20"/>
              </w:rPr>
            </w:pPr>
            <w:r w:rsidDel="00000000" w:rsidR="00000000" w:rsidRPr="00000000">
              <w:rPr>
                <w:sz w:val="20"/>
                <w:szCs w:val="20"/>
                <w:rtl w:val="0"/>
              </w:rPr>
              <w:t xml:space="preserve">2.03E-06</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54">
            <w:pPr>
              <w:spacing w:line="240" w:lineRule="auto"/>
              <w:jc w:val="right"/>
              <w:rPr>
                <w:sz w:val="20"/>
                <w:szCs w:val="20"/>
              </w:rPr>
            </w:pPr>
            <w:r w:rsidDel="00000000" w:rsidR="00000000" w:rsidRPr="00000000">
              <w:rPr>
                <w:sz w:val="20"/>
                <w:szCs w:val="20"/>
                <w:rtl w:val="0"/>
              </w:rPr>
              <w:t xml:space="preserve">16.68280</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55">
            <w:pPr>
              <w:spacing w:line="240" w:lineRule="auto"/>
              <w:jc w:val="right"/>
              <w:rPr>
                <w:sz w:val="20"/>
                <w:szCs w:val="20"/>
              </w:rPr>
            </w:pPr>
            <w:r w:rsidDel="00000000" w:rsidR="00000000" w:rsidRPr="00000000">
              <w:rPr>
                <w:sz w:val="20"/>
                <w:szCs w:val="20"/>
                <w:rtl w:val="0"/>
              </w:rPr>
              <w:t xml:space="preserve">0.0000</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6">
            <w:pPr>
              <w:spacing w:line="240" w:lineRule="auto"/>
              <w:rPr>
                <w:sz w:val="20"/>
                <w:szCs w:val="20"/>
              </w:rPr>
            </w:pPr>
            <w:r w:rsidDel="00000000" w:rsidR="00000000" w:rsidRPr="00000000">
              <w:rPr>
                <w:sz w:val="20"/>
                <w:szCs w:val="20"/>
                <w:rtl w:val="0"/>
              </w:rPr>
              <w:t xml:space="preserve">R-squared</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7">
            <w:pPr>
              <w:spacing w:line="240" w:lineRule="auto"/>
              <w:jc w:val="right"/>
              <w:rPr>
                <w:sz w:val="20"/>
                <w:szCs w:val="20"/>
              </w:rPr>
            </w:pPr>
            <w:r w:rsidDel="00000000" w:rsidR="00000000" w:rsidRPr="00000000">
              <w:rPr>
                <w:sz w:val="20"/>
                <w:szCs w:val="20"/>
                <w:rtl w:val="0"/>
              </w:rPr>
              <w:t xml:space="preserve">0.847708</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8">
            <w:pPr>
              <w:spacing w:line="240" w:lineRule="auto"/>
              <w:rPr>
                <w:sz w:val="20"/>
                <w:szCs w:val="20"/>
              </w:rPr>
            </w:pPr>
            <w:r w:rsidDel="00000000" w:rsidR="00000000" w:rsidRPr="00000000">
              <w:rPr>
                <w:sz w:val="20"/>
                <w:szCs w:val="20"/>
                <w:rtl w:val="0"/>
              </w:rPr>
              <w:t xml:space="preserve">    Mean dependent var</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A">
            <w:pPr>
              <w:spacing w:line="240" w:lineRule="auto"/>
              <w:jc w:val="right"/>
              <w:rPr>
                <w:sz w:val="20"/>
                <w:szCs w:val="20"/>
              </w:rPr>
            </w:pPr>
            <w:r w:rsidDel="00000000" w:rsidR="00000000" w:rsidRPr="00000000">
              <w:rPr>
                <w:sz w:val="20"/>
                <w:szCs w:val="20"/>
                <w:rtl w:val="0"/>
              </w:rPr>
              <w:t xml:space="preserve">11.59751</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B">
            <w:pPr>
              <w:spacing w:line="240" w:lineRule="auto"/>
              <w:rPr>
                <w:sz w:val="20"/>
                <w:szCs w:val="20"/>
              </w:rPr>
            </w:pPr>
            <w:r w:rsidDel="00000000" w:rsidR="00000000" w:rsidRPr="00000000">
              <w:rPr>
                <w:sz w:val="20"/>
                <w:szCs w:val="20"/>
                <w:rtl w:val="0"/>
              </w:rPr>
              <w:t xml:space="preserve">Adjusted R-squared</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C">
            <w:pPr>
              <w:spacing w:line="240" w:lineRule="auto"/>
              <w:jc w:val="right"/>
              <w:rPr>
                <w:sz w:val="20"/>
                <w:szCs w:val="20"/>
              </w:rPr>
            </w:pPr>
            <w:r w:rsidDel="00000000" w:rsidR="00000000" w:rsidRPr="00000000">
              <w:rPr>
                <w:sz w:val="20"/>
                <w:szCs w:val="20"/>
                <w:rtl w:val="0"/>
              </w:rPr>
              <w:t xml:space="preserve">0.844662</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D">
            <w:pPr>
              <w:spacing w:line="240" w:lineRule="auto"/>
              <w:rPr>
                <w:sz w:val="20"/>
                <w:szCs w:val="20"/>
              </w:rPr>
            </w:pPr>
            <w:r w:rsidDel="00000000" w:rsidR="00000000" w:rsidRPr="00000000">
              <w:rPr>
                <w:sz w:val="20"/>
                <w:szCs w:val="20"/>
                <w:rtl w:val="0"/>
              </w:rPr>
              <w:t xml:space="preserve">    S.D. dependent var</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F">
            <w:pPr>
              <w:spacing w:line="240" w:lineRule="auto"/>
              <w:jc w:val="right"/>
              <w:rPr>
                <w:sz w:val="20"/>
                <w:szCs w:val="20"/>
              </w:rPr>
            </w:pPr>
            <w:r w:rsidDel="00000000" w:rsidR="00000000" w:rsidRPr="00000000">
              <w:rPr>
                <w:sz w:val="20"/>
                <w:szCs w:val="20"/>
                <w:rtl w:val="0"/>
              </w:rPr>
              <w:t xml:space="preserve">0.176199</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0">
            <w:pPr>
              <w:spacing w:line="240" w:lineRule="auto"/>
              <w:rPr>
                <w:sz w:val="20"/>
                <w:szCs w:val="20"/>
              </w:rPr>
            </w:pPr>
            <w:r w:rsidDel="00000000" w:rsidR="00000000" w:rsidRPr="00000000">
              <w:rPr>
                <w:sz w:val="20"/>
                <w:szCs w:val="20"/>
                <w:rtl w:val="0"/>
              </w:rPr>
              <w:t xml:space="preserve">S.E. of regression</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1">
            <w:pPr>
              <w:spacing w:line="240" w:lineRule="auto"/>
              <w:jc w:val="right"/>
              <w:rPr>
                <w:sz w:val="20"/>
                <w:szCs w:val="20"/>
              </w:rPr>
            </w:pPr>
            <w:r w:rsidDel="00000000" w:rsidR="00000000" w:rsidRPr="00000000">
              <w:rPr>
                <w:sz w:val="20"/>
                <w:szCs w:val="20"/>
                <w:rtl w:val="0"/>
              </w:rPr>
              <w:t xml:space="preserve">0.069445</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2">
            <w:pPr>
              <w:spacing w:line="240" w:lineRule="auto"/>
              <w:rPr>
                <w:sz w:val="20"/>
                <w:szCs w:val="20"/>
              </w:rPr>
            </w:pPr>
            <w:r w:rsidDel="00000000" w:rsidR="00000000" w:rsidRPr="00000000">
              <w:rPr>
                <w:sz w:val="20"/>
                <w:szCs w:val="20"/>
                <w:rtl w:val="0"/>
              </w:rPr>
              <w:t xml:space="preserve">    Akaike info criterion</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4">
            <w:pPr>
              <w:spacing w:line="240" w:lineRule="auto"/>
              <w:jc w:val="right"/>
              <w:rPr>
                <w:sz w:val="20"/>
                <w:szCs w:val="20"/>
              </w:rPr>
            </w:pPr>
            <w:r w:rsidDel="00000000" w:rsidR="00000000" w:rsidRPr="00000000">
              <w:rPr>
                <w:sz w:val="20"/>
                <w:szCs w:val="20"/>
                <w:rtl w:val="0"/>
              </w:rPr>
              <w:t xml:space="preserve">-2.458850</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5">
            <w:pPr>
              <w:spacing w:line="240" w:lineRule="auto"/>
              <w:rPr>
                <w:sz w:val="20"/>
                <w:szCs w:val="20"/>
              </w:rPr>
            </w:pPr>
            <w:r w:rsidDel="00000000" w:rsidR="00000000" w:rsidRPr="00000000">
              <w:rPr>
                <w:sz w:val="20"/>
                <w:szCs w:val="20"/>
                <w:rtl w:val="0"/>
              </w:rPr>
              <w:t xml:space="preserve">Sum squared resid</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6">
            <w:pPr>
              <w:spacing w:line="240" w:lineRule="auto"/>
              <w:jc w:val="right"/>
              <w:rPr>
                <w:sz w:val="20"/>
                <w:szCs w:val="20"/>
              </w:rPr>
            </w:pPr>
            <w:r w:rsidDel="00000000" w:rsidR="00000000" w:rsidRPr="00000000">
              <w:rPr>
                <w:sz w:val="20"/>
                <w:szCs w:val="20"/>
                <w:rtl w:val="0"/>
              </w:rPr>
              <w:t xml:space="preserve">0.241133</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7">
            <w:pPr>
              <w:spacing w:line="240" w:lineRule="auto"/>
              <w:rPr>
                <w:sz w:val="20"/>
                <w:szCs w:val="20"/>
              </w:rPr>
            </w:pPr>
            <w:r w:rsidDel="00000000" w:rsidR="00000000" w:rsidRPr="00000000">
              <w:rPr>
                <w:sz w:val="20"/>
                <w:szCs w:val="20"/>
                <w:rtl w:val="0"/>
              </w:rPr>
              <w:t xml:space="preserve">    Schwarz criterion</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9">
            <w:pPr>
              <w:spacing w:line="240" w:lineRule="auto"/>
              <w:jc w:val="right"/>
              <w:rPr>
                <w:sz w:val="20"/>
                <w:szCs w:val="20"/>
              </w:rPr>
            </w:pPr>
            <w:r w:rsidDel="00000000" w:rsidR="00000000" w:rsidRPr="00000000">
              <w:rPr>
                <w:sz w:val="20"/>
                <w:szCs w:val="20"/>
                <w:rtl w:val="0"/>
              </w:rPr>
              <w:t xml:space="preserve">-2.383803</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A">
            <w:pPr>
              <w:spacing w:line="240" w:lineRule="auto"/>
              <w:rPr>
                <w:sz w:val="20"/>
                <w:szCs w:val="20"/>
              </w:rPr>
            </w:pPr>
            <w:r w:rsidDel="00000000" w:rsidR="00000000" w:rsidRPr="00000000">
              <w:rPr>
                <w:sz w:val="20"/>
                <w:szCs w:val="20"/>
                <w:rtl w:val="0"/>
              </w:rPr>
              <w:t xml:space="preserve">Log likelihood</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B">
            <w:pPr>
              <w:spacing w:line="240" w:lineRule="auto"/>
              <w:jc w:val="right"/>
              <w:rPr>
                <w:sz w:val="20"/>
                <w:szCs w:val="20"/>
              </w:rPr>
            </w:pPr>
            <w:r w:rsidDel="00000000" w:rsidR="00000000" w:rsidRPr="00000000">
              <w:rPr>
                <w:sz w:val="20"/>
                <w:szCs w:val="20"/>
                <w:rtl w:val="0"/>
              </w:rPr>
              <w:t xml:space="preserve">65.93011</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C">
            <w:pPr>
              <w:spacing w:line="240" w:lineRule="auto"/>
              <w:rPr>
                <w:sz w:val="20"/>
                <w:szCs w:val="20"/>
              </w:rPr>
            </w:pPr>
            <w:r w:rsidDel="00000000" w:rsidR="00000000" w:rsidRPr="00000000">
              <w:rPr>
                <w:sz w:val="20"/>
                <w:szCs w:val="20"/>
                <w:rtl w:val="0"/>
              </w:rPr>
              <w:t xml:space="preserve">    F-statistic</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E">
            <w:pPr>
              <w:spacing w:line="240" w:lineRule="auto"/>
              <w:jc w:val="right"/>
              <w:rPr>
                <w:sz w:val="20"/>
                <w:szCs w:val="20"/>
              </w:rPr>
            </w:pPr>
            <w:r w:rsidDel="00000000" w:rsidR="00000000" w:rsidRPr="00000000">
              <w:rPr>
                <w:sz w:val="20"/>
                <w:szCs w:val="20"/>
                <w:rtl w:val="0"/>
              </w:rPr>
              <w:t xml:space="preserve">278.3157</w:t>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6F">
            <w:pPr>
              <w:spacing w:line="240" w:lineRule="auto"/>
              <w:rPr>
                <w:sz w:val="20"/>
                <w:szCs w:val="20"/>
              </w:rPr>
            </w:pPr>
            <w:r w:rsidDel="00000000" w:rsidR="00000000" w:rsidRPr="00000000">
              <w:rPr>
                <w:sz w:val="20"/>
                <w:szCs w:val="20"/>
                <w:rtl w:val="0"/>
              </w:rPr>
              <w:t xml:space="preserve">Durbin-Watson stat</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70">
            <w:pPr>
              <w:spacing w:line="240" w:lineRule="auto"/>
              <w:jc w:val="right"/>
              <w:rPr>
                <w:sz w:val="20"/>
                <w:szCs w:val="20"/>
              </w:rPr>
            </w:pPr>
            <w:r w:rsidDel="00000000" w:rsidR="00000000" w:rsidRPr="00000000">
              <w:rPr>
                <w:sz w:val="20"/>
                <w:szCs w:val="20"/>
                <w:rtl w:val="0"/>
              </w:rPr>
              <w:t xml:space="preserve">1.202300</w:t>
            </w:r>
          </w:p>
        </w:tc>
        <w:tc>
          <w:tcPr>
            <w:gridSpan w:val="2"/>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71">
            <w:pPr>
              <w:spacing w:line="240" w:lineRule="auto"/>
              <w:rPr>
                <w:sz w:val="20"/>
                <w:szCs w:val="20"/>
              </w:rPr>
            </w:pPr>
            <w:r w:rsidDel="00000000" w:rsidR="00000000" w:rsidRPr="00000000">
              <w:rPr>
                <w:sz w:val="20"/>
                <w:szCs w:val="20"/>
                <w:rtl w:val="0"/>
              </w:rPr>
              <w:t xml:space="preserve">    Prob(F-statistic)</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73">
            <w:pPr>
              <w:spacing w:line="240" w:lineRule="auto"/>
              <w:jc w:val="right"/>
              <w:rPr>
                <w:sz w:val="20"/>
                <w:szCs w:val="20"/>
              </w:rPr>
            </w:pPr>
            <w:r w:rsidDel="00000000" w:rsidR="00000000" w:rsidRPr="00000000">
              <w:rPr>
                <w:sz w:val="20"/>
                <w:szCs w:val="20"/>
                <w:rtl w:val="0"/>
              </w:rPr>
              <w:t xml:space="preserve">0.000000</w:t>
            </w:r>
          </w:p>
        </w:tc>
      </w:tr>
    </w:tbl>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Fuente:</w:t>
      </w:r>
      <w:r w:rsidDel="00000000" w:rsidR="00000000" w:rsidRPr="00000000">
        <w:rPr>
          <w:rFonts w:ascii="Times New Roman" w:cs="Times New Roman" w:eastAsia="Times New Roman" w:hAnsi="Times New Roman"/>
          <w:rtl w:val="0"/>
        </w:rPr>
        <w:t xml:space="preserve"> Elaboración a partir de resultados de EViews 10.</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200" w:line="276" w:lineRule="auto"/>
        <w:ind w:left="70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INTERPRETACIÓN:</w:t>
      </w:r>
    </w:p>
    <w:p w:rsidR="00000000" w:rsidDel="00000000" w:rsidP="00000000" w:rsidRDefault="00000000" w:rsidRPr="00000000" w14:paraId="00000077">
      <w:pPr>
        <w:spacing w:after="200" w:line="276" w:lineRule="auto"/>
        <w:ind w:left="70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Ingresos Tributarios del Gobierno Nacional explica al crecimiento económico representado en 84.7%, con 52 observaciones. De acuerdo con la prueba de t-student, el parámetro de ITGN es estadísticamente significativo con un nivel de significancia del 5%, según la prueba F, el modelo es estadísticamente significativo. Por lo tanto, la recaudación de impuestos influyen directamente en el crecimiento económico.</w:t>
      </w:r>
    </w:p>
    <w:p w:rsidR="00000000" w:rsidDel="00000000" w:rsidP="00000000" w:rsidRDefault="00000000" w:rsidRPr="00000000" w14:paraId="0000007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Modelo2: LPBI = β1 + β2*ISC+ β3* IGV+ β4*IR+ ui</w:t>
      </w:r>
    </w:p>
    <w:p w:rsidR="00000000" w:rsidDel="00000000" w:rsidP="00000000" w:rsidRDefault="00000000" w:rsidRPr="00000000" w14:paraId="0000007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OTROS</w:t>
      </w:r>
    </w:p>
    <w:p w:rsidR="00000000" w:rsidDel="00000000" w:rsidP="00000000" w:rsidRDefault="00000000" w:rsidRPr="00000000" w14:paraId="0000007A">
      <w:pPr>
        <w:spacing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w:t>
      </w:r>
      <w:r w:rsidDel="00000000" w:rsidR="00000000" w:rsidRPr="00000000">
        <w:rPr>
          <w:rFonts w:ascii="Times New Roman" w:cs="Times New Roman" w:eastAsia="Times New Roman" w:hAnsi="Times New Roman"/>
          <w:b w:val="1"/>
          <w:sz w:val="24"/>
          <w:szCs w:val="24"/>
          <w:highlight w:val="cyan"/>
          <w:rtl w:val="0"/>
        </w:rPr>
        <w:t xml:space="preserve">2</w:t>
      </w:r>
      <w:r w:rsidDel="00000000" w:rsidR="00000000" w:rsidRPr="00000000">
        <w:rPr>
          <w:rtl w:val="0"/>
        </w:rPr>
      </w:r>
    </w:p>
    <w:p w:rsidR="00000000" w:rsidDel="00000000" w:rsidP="00000000" w:rsidRDefault="00000000" w:rsidRPr="00000000" w14:paraId="0000007B">
      <w:pPr>
        <w:spacing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Tabla Resultados del modelo estimado inicial con los indicadores</w:t>
      </w:r>
      <w:r w:rsidDel="00000000" w:rsidR="00000000" w:rsidRPr="00000000">
        <w:rPr>
          <w:rtl w:val="0"/>
        </w:rPr>
      </w:r>
    </w:p>
    <w:p w:rsidR="00000000" w:rsidDel="00000000" w:rsidP="00000000" w:rsidRDefault="00000000" w:rsidRPr="00000000" w14:paraId="0000007C">
      <w:pPr>
        <w:spacing w:after="200" w:line="276" w:lineRule="auto"/>
        <w:rPr>
          <w:rFonts w:ascii="Calibri" w:cs="Calibri" w:eastAsia="Calibri" w:hAnsi="Calibri"/>
        </w:rPr>
      </w:pPr>
      <w:r w:rsidDel="00000000" w:rsidR="00000000" w:rsidRPr="00000000">
        <w:rPr>
          <w:rtl w:val="0"/>
        </w:rPr>
      </w:r>
    </w:p>
    <w:tbl>
      <w:tblPr>
        <w:tblStyle w:val="Table2"/>
        <w:tblW w:w="6810.0" w:type="dxa"/>
        <w:jc w:val="left"/>
        <w:tblInd w:w="-30.0" w:type="dxa"/>
        <w:tblLayout w:type="fixed"/>
        <w:tblLook w:val="0000"/>
      </w:tblPr>
      <w:tblGrid>
        <w:gridCol w:w="2160"/>
        <w:gridCol w:w="1140"/>
        <w:gridCol w:w="1245"/>
        <w:gridCol w:w="1245"/>
        <w:gridCol w:w="1020"/>
        <w:tblGridChange w:id="0">
          <w:tblGrid>
            <w:gridCol w:w="2160"/>
            <w:gridCol w:w="1140"/>
            <w:gridCol w:w="1245"/>
            <w:gridCol w:w="1245"/>
            <w:gridCol w:w="1020"/>
          </w:tblGrid>
        </w:tblGridChange>
      </w:tblGrid>
      <w:tr>
        <w:trPr>
          <w:cantSplit w:val="0"/>
          <w:trHeight w:val="253" w:hRule="atLeast"/>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D">
            <w:pPr>
              <w:spacing w:line="240" w:lineRule="auto"/>
              <w:rPr>
                <w:sz w:val="20"/>
                <w:szCs w:val="20"/>
              </w:rPr>
            </w:pPr>
            <w:r w:rsidDel="00000000" w:rsidR="00000000" w:rsidRPr="00000000">
              <w:rPr>
                <w:sz w:val="20"/>
                <w:szCs w:val="20"/>
                <w:rtl w:val="0"/>
              </w:rPr>
              <w:t xml:space="preserve">Dependent Variable: LPBI</w:t>
            </w:r>
          </w:p>
        </w:tc>
      </w:tr>
      <w:tr>
        <w:trPr>
          <w:cantSplit w:val="0"/>
          <w:trHeight w:val="253" w:hRule="atLeast"/>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2">
            <w:pPr>
              <w:spacing w:line="240" w:lineRule="auto"/>
              <w:rPr>
                <w:sz w:val="20"/>
                <w:szCs w:val="20"/>
              </w:rPr>
            </w:pPr>
            <w:r w:rsidDel="00000000" w:rsidR="00000000" w:rsidRPr="00000000">
              <w:rPr>
                <w:sz w:val="20"/>
                <w:szCs w:val="20"/>
                <w:rtl w:val="0"/>
              </w:rPr>
              <w:t xml:space="preserve">Method: Least Squares</w:t>
            </w:r>
          </w:p>
        </w:tc>
      </w:tr>
      <w:tr>
        <w:trPr>
          <w:cantSplit w:val="0"/>
          <w:trHeight w:val="239" w:hRule="atLeast"/>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7">
            <w:pPr>
              <w:spacing w:line="240" w:lineRule="auto"/>
              <w:rPr>
                <w:sz w:val="20"/>
                <w:szCs w:val="20"/>
              </w:rPr>
            </w:pPr>
            <w:r w:rsidDel="00000000" w:rsidR="00000000" w:rsidRPr="00000000">
              <w:rPr>
                <w:sz w:val="20"/>
                <w:szCs w:val="20"/>
                <w:rtl w:val="0"/>
              </w:rPr>
              <w:t xml:space="preserve">Date: 01/08/22   Time: 18:26</w:t>
            </w:r>
          </w:p>
        </w:tc>
      </w:tr>
      <w:tr>
        <w:trPr>
          <w:cantSplit w:val="0"/>
          <w:trHeight w:val="253" w:hRule="atLeast"/>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C">
            <w:pPr>
              <w:spacing w:line="240" w:lineRule="auto"/>
              <w:rPr>
                <w:sz w:val="20"/>
                <w:szCs w:val="20"/>
              </w:rPr>
            </w:pPr>
            <w:r w:rsidDel="00000000" w:rsidR="00000000" w:rsidRPr="00000000">
              <w:rPr>
                <w:sz w:val="20"/>
                <w:szCs w:val="20"/>
                <w:rtl w:val="0"/>
              </w:rPr>
              <w:t xml:space="preserve">Sample: 2007:1 2019:4</w:t>
            </w:r>
          </w:p>
        </w:tc>
      </w:tr>
      <w:tr>
        <w:trPr>
          <w:cantSplit w:val="0"/>
          <w:trHeight w:val="239" w:hRule="atLeast"/>
          <w:tblHeader w:val="0"/>
        </w:trPr>
        <w:tc>
          <w:tcPr>
            <w:gridSpan w:val="5"/>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91">
            <w:pPr>
              <w:spacing w:line="240" w:lineRule="auto"/>
              <w:rPr>
                <w:sz w:val="20"/>
                <w:szCs w:val="20"/>
              </w:rPr>
            </w:pPr>
            <w:r w:rsidDel="00000000" w:rsidR="00000000" w:rsidRPr="00000000">
              <w:rPr>
                <w:sz w:val="20"/>
                <w:szCs w:val="20"/>
                <w:rtl w:val="0"/>
              </w:rPr>
              <w:t xml:space="preserve">Included observations: 52</w:t>
            </w:r>
          </w:p>
        </w:tc>
      </w:tr>
      <w:tr>
        <w:trPr>
          <w:cantSplit w:val="0"/>
          <w:trHeight w:val="253"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96">
            <w:pPr>
              <w:spacing w:line="240" w:lineRule="auto"/>
              <w:jc w:val="center"/>
              <w:rPr>
                <w:sz w:val="20"/>
                <w:szCs w:val="20"/>
              </w:rPr>
            </w:pPr>
            <w:r w:rsidDel="00000000" w:rsidR="00000000" w:rsidRPr="00000000">
              <w:rPr>
                <w:sz w:val="20"/>
                <w:szCs w:val="20"/>
                <w:rtl w:val="0"/>
              </w:rPr>
              <w:t xml:space="preserve">Variable</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97">
            <w:pPr>
              <w:spacing w:line="240" w:lineRule="auto"/>
              <w:jc w:val="right"/>
              <w:rPr>
                <w:sz w:val="20"/>
                <w:szCs w:val="20"/>
              </w:rPr>
            </w:pPr>
            <w:r w:rsidDel="00000000" w:rsidR="00000000" w:rsidRPr="00000000">
              <w:rPr>
                <w:sz w:val="20"/>
                <w:szCs w:val="20"/>
                <w:rtl w:val="0"/>
              </w:rPr>
              <w:t xml:space="preserve">Coefficient</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98">
            <w:pPr>
              <w:spacing w:line="240" w:lineRule="auto"/>
              <w:jc w:val="right"/>
              <w:rPr>
                <w:sz w:val="20"/>
                <w:szCs w:val="20"/>
              </w:rPr>
            </w:pPr>
            <w:r w:rsidDel="00000000" w:rsidR="00000000" w:rsidRPr="00000000">
              <w:rPr>
                <w:sz w:val="20"/>
                <w:szCs w:val="20"/>
                <w:rtl w:val="0"/>
              </w:rPr>
              <w:t xml:space="preserve">Std. Error</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99">
            <w:pPr>
              <w:spacing w:line="240" w:lineRule="auto"/>
              <w:jc w:val="right"/>
              <w:rPr>
                <w:sz w:val="20"/>
                <w:szCs w:val="20"/>
              </w:rPr>
            </w:pPr>
            <w:r w:rsidDel="00000000" w:rsidR="00000000" w:rsidRPr="00000000">
              <w:rPr>
                <w:sz w:val="20"/>
                <w:szCs w:val="20"/>
                <w:rtl w:val="0"/>
              </w:rPr>
              <w:t xml:space="preserve">t-Statistic</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9A">
            <w:pPr>
              <w:spacing w:line="240" w:lineRule="auto"/>
              <w:jc w:val="right"/>
              <w:rPr>
                <w:sz w:val="20"/>
                <w:szCs w:val="20"/>
              </w:rPr>
            </w:pPr>
            <w:r w:rsidDel="00000000" w:rsidR="00000000" w:rsidRPr="00000000">
              <w:rPr>
                <w:sz w:val="20"/>
                <w:szCs w:val="20"/>
                <w:rtl w:val="0"/>
              </w:rPr>
              <w:t xml:space="preserve">Prob.  </w:t>
            </w:r>
          </w:p>
        </w:tc>
      </w:tr>
      <w:tr>
        <w:trPr>
          <w:cantSplit w:val="0"/>
          <w:trHeight w:val="253"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B">
            <w:pPr>
              <w:spacing w:lin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C">
            <w:pPr>
              <w:spacing w:line="240" w:lineRule="auto"/>
              <w:jc w:val="right"/>
              <w:rPr>
                <w:sz w:val="20"/>
                <w:szCs w:val="20"/>
              </w:rPr>
            </w:pPr>
            <w:r w:rsidDel="00000000" w:rsidR="00000000" w:rsidRPr="00000000">
              <w:rPr>
                <w:sz w:val="20"/>
                <w:szCs w:val="20"/>
                <w:rtl w:val="0"/>
              </w:rPr>
              <w:t xml:space="preserve">10.98425</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D">
            <w:pPr>
              <w:spacing w:line="240" w:lineRule="auto"/>
              <w:jc w:val="right"/>
              <w:rPr>
                <w:sz w:val="20"/>
                <w:szCs w:val="20"/>
              </w:rPr>
            </w:pPr>
            <w:r w:rsidDel="00000000" w:rsidR="00000000" w:rsidRPr="00000000">
              <w:rPr>
                <w:sz w:val="20"/>
                <w:szCs w:val="20"/>
                <w:rtl w:val="0"/>
              </w:rPr>
              <w:t xml:space="preserve">0.019829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E">
            <w:pPr>
              <w:spacing w:line="240" w:lineRule="auto"/>
              <w:jc w:val="right"/>
              <w:rPr>
                <w:sz w:val="20"/>
                <w:szCs w:val="20"/>
              </w:rPr>
            </w:pPr>
            <w:r w:rsidDel="00000000" w:rsidR="00000000" w:rsidRPr="00000000">
              <w:rPr>
                <w:sz w:val="20"/>
                <w:szCs w:val="20"/>
                <w:rtl w:val="0"/>
              </w:rPr>
              <w:t xml:space="preserve">553.9587</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F">
            <w:pPr>
              <w:spacing w:line="240" w:lineRule="auto"/>
              <w:jc w:val="right"/>
              <w:rPr>
                <w:sz w:val="20"/>
                <w:szCs w:val="20"/>
              </w:rPr>
            </w:pPr>
            <w:r w:rsidDel="00000000" w:rsidR="00000000" w:rsidRPr="00000000">
              <w:rPr>
                <w:sz w:val="20"/>
                <w:szCs w:val="20"/>
                <w:rtl w:val="0"/>
              </w:rPr>
              <w:t xml:space="preserve">0.0000</w:t>
            </w:r>
          </w:p>
        </w:tc>
      </w:tr>
      <w:tr>
        <w:trPr>
          <w:cantSplit w:val="0"/>
          <w:trHeight w:val="239"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0">
            <w:pPr>
              <w:spacing w:line="240" w:lineRule="auto"/>
              <w:jc w:val="center"/>
              <w:rPr>
                <w:sz w:val="20"/>
                <w:szCs w:val="20"/>
              </w:rPr>
            </w:pPr>
            <w:r w:rsidDel="00000000" w:rsidR="00000000" w:rsidRPr="00000000">
              <w:rPr>
                <w:sz w:val="20"/>
                <w:szCs w:val="20"/>
                <w:rtl w:val="0"/>
              </w:rPr>
              <w:t xml:space="preserve">ISC</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1">
            <w:pPr>
              <w:spacing w:line="240" w:lineRule="auto"/>
              <w:jc w:val="right"/>
              <w:rPr>
                <w:sz w:val="20"/>
                <w:szCs w:val="20"/>
              </w:rPr>
            </w:pPr>
            <w:r w:rsidDel="00000000" w:rsidR="00000000" w:rsidRPr="00000000">
              <w:rPr>
                <w:sz w:val="20"/>
                <w:szCs w:val="20"/>
                <w:rtl w:val="0"/>
              </w:rPr>
              <w:t xml:space="preserve">-4.70E-05</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2">
            <w:pPr>
              <w:spacing w:line="240" w:lineRule="auto"/>
              <w:jc w:val="right"/>
              <w:rPr>
                <w:sz w:val="20"/>
                <w:szCs w:val="20"/>
              </w:rPr>
            </w:pPr>
            <w:r w:rsidDel="00000000" w:rsidR="00000000" w:rsidRPr="00000000">
              <w:rPr>
                <w:sz w:val="20"/>
                <w:szCs w:val="20"/>
                <w:rtl w:val="0"/>
              </w:rPr>
              <w:t xml:space="preserve">2.81E-05</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3">
            <w:pPr>
              <w:spacing w:line="240" w:lineRule="auto"/>
              <w:jc w:val="right"/>
              <w:rPr>
                <w:sz w:val="20"/>
                <w:szCs w:val="20"/>
              </w:rPr>
            </w:pPr>
            <w:r w:rsidDel="00000000" w:rsidR="00000000" w:rsidRPr="00000000">
              <w:rPr>
                <w:sz w:val="20"/>
                <w:szCs w:val="20"/>
                <w:rtl w:val="0"/>
              </w:rPr>
              <w:t xml:space="preserve">-1.676469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4">
            <w:pPr>
              <w:spacing w:line="240" w:lineRule="auto"/>
              <w:jc w:val="right"/>
              <w:rPr>
                <w:sz w:val="20"/>
                <w:szCs w:val="20"/>
              </w:rPr>
            </w:pPr>
            <w:r w:rsidDel="00000000" w:rsidR="00000000" w:rsidRPr="00000000">
              <w:rPr>
                <w:sz w:val="20"/>
                <w:szCs w:val="20"/>
                <w:rtl w:val="0"/>
              </w:rPr>
              <w:t xml:space="preserve">0.1003</w:t>
            </w:r>
          </w:p>
        </w:tc>
      </w:tr>
      <w:tr>
        <w:trPr>
          <w:cantSplit w:val="0"/>
          <w:trHeight w:val="253"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5">
            <w:pPr>
              <w:spacing w:line="240" w:lineRule="auto"/>
              <w:jc w:val="center"/>
              <w:rPr>
                <w:sz w:val="20"/>
                <w:szCs w:val="20"/>
              </w:rPr>
            </w:pPr>
            <w:r w:rsidDel="00000000" w:rsidR="00000000" w:rsidRPr="00000000">
              <w:rPr>
                <w:sz w:val="20"/>
                <w:szCs w:val="20"/>
                <w:rtl w:val="0"/>
              </w:rPr>
              <w:t xml:space="preserve">IGV</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6">
            <w:pPr>
              <w:spacing w:line="240" w:lineRule="auto"/>
              <w:jc w:val="right"/>
              <w:rPr>
                <w:sz w:val="20"/>
                <w:szCs w:val="20"/>
              </w:rPr>
            </w:pPr>
            <w:r w:rsidDel="00000000" w:rsidR="00000000" w:rsidRPr="00000000">
              <w:rPr>
                <w:sz w:val="20"/>
                <w:szCs w:val="20"/>
                <w:rtl w:val="0"/>
              </w:rPr>
              <w:t xml:space="preserve">5.41E-05</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7">
            <w:pPr>
              <w:spacing w:line="240" w:lineRule="auto"/>
              <w:jc w:val="right"/>
              <w:rPr>
                <w:sz w:val="20"/>
                <w:szCs w:val="20"/>
              </w:rPr>
            </w:pPr>
            <w:r w:rsidDel="00000000" w:rsidR="00000000" w:rsidRPr="00000000">
              <w:rPr>
                <w:sz w:val="20"/>
                <w:szCs w:val="20"/>
                <w:rtl w:val="0"/>
              </w:rPr>
              <w:t xml:space="preserve">3.84E-06</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8">
            <w:pPr>
              <w:spacing w:line="240" w:lineRule="auto"/>
              <w:jc w:val="right"/>
              <w:rPr>
                <w:sz w:val="20"/>
                <w:szCs w:val="20"/>
              </w:rPr>
            </w:pPr>
            <w:r w:rsidDel="00000000" w:rsidR="00000000" w:rsidRPr="00000000">
              <w:rPr>
                <w:sz w:val="20"/>
                <w:szCs w:val="20"/>
                <w:rtl w:val="0"/>
              </w:rPr>
              <w:t xml:space="preserve">14.10257</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9">
            <w:pPr>
              <w:spacing w:line="240" w:lineRule="auto"/>
              <w:jc w:val="right"/>
              <w:rPr>
                <w:sz w:val="20"/>
                <w:szCs w:val="20"/>
              </w:rPr>
            </w:pPr>
            <w:r w:rsidDel="00000000" w:rsidR="00000000" w:rsidRPr="00000000">
              <w:rPr>
                <w:sz w:val="20"/>
                <w:szCs w:val="20"/>
                <w:rtl w:val="0"/>
              </w:rPr>
              <w:t xml:space="preserve">0.0000</w:t>
            </w:r>
          </w:p>
        </w:tc>
      </w:tr>
      <w:tr>
        <w:trPr>
          <w:cantSplit w:val="0"/>
          <w:trHeight w:val="253"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A">
            <w:pPr>
              <w:spacing w:line="240" w:lineRule="auto"/>
              <w:jc w:val="center"/>
              <w:rPr>
                <w:sz w:val="20"/>
                <w:szCs w:val="20"/>
              </w:rPr>
            </w:pPr>
            <w:r w:rsidDel="00000000" w:rsidR="00000000" w:rsidRPr="00000000">
              <w:rPr>
                <w:sz w:val="20"/>
                <w:szCs w:val="20"/>
                <w:rtl w:val="0"/>
              </w:rPr>
              <w:t xml:space="preserve">IR</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B">
            <w:pPr>
              <w:spacing w:line="240" w:lineRule="auto"/>
              <w:jc w:val="right"/>
              <w:rPr>
                <w:sz w:val="20"/>
                <w:szCs w:val="20"/>
              </w:rPr>
            </w:pPr>
            <w:r w:rsidDel="00000000" w:rsidR="00000000" w:rsidRPr="00000000">
              <w:rPr>
                <w:sz w:val="20"/>
                <w:szCs w:val="20"/>
                <w:rtl w:val="0"/>
              </w:rPr>
              <w:t xml:space="preserve">-2.70E-06</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C">
            <w:pPr>
              <w:spacing w:line="240" w:lineRule="auto"/>
              <w:jc w:val="right"/>
              <w:rPr>
                <w:sz w:val="20"/>
                <w:szCs w:val="20"/>
              </w:rPr>
            </w:pPr>
            <w:r w:rsidDel="00000000" w:rsidR="00000000" w:rsidRPr="00000000">
              <w:rPr>
                <w:sz w:val="20"/>
                <w:szCs w:val="20"/>
                <w:rtl w:val="0"/>
              </w:rPr>
              <w:t xml:space="preserve">3.01E-06</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D">
            <w:pPr>
              <w:spacing w:line="240" w:lineRule="auto"/>
              <w:jc w:val="right"/>
              <w:rPr>
                <w:sz w:val="20"/>
                <w:szCs w:val="20"/>
              </w:rPr>
            </w:pPr>
            <w:r w:rsidDel="00000000" w:rsidR="00000000" w:rsidRPr="00000000">
              <w:rPr>
                <w:sz w:val="20"/>
                <w:szCs w:val="20"/>
                <w:rtl w:val="0"/>
              </w:rPr>
              <w:t xml:space="preserve">-0.896340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E">
            <w:pPr>
              <w:spacing w:line="240" w:lineRule="auto"/>
              <w:jc w:val="right"/>
              <w:rPr>
                <w:sz w:val="20"/>
                <w:szCs w:val="20"/>
              </w:rPr>
            </w:pPr>
            <w:r w:rsidDel="00000000" w:rsidR="00000000" w:rsidRPr="00000000">
              <w:rPr>
                <w:sz w:val="20"/>
                <w:szCs w:val="20"/>
                <w:rtl w:val="0"/>
              </w:rPr>
              <w:t xml:space="preserve">0.3746</w:t>
            </w:r>
          </w:p>
        </w:tc>
      </w:tr>
      <w:tr>
        <w:trPr>
          <w:cantSplit w:val="0"/>
          <w:trHeight w:val="239"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AF">
            <w:pPr>
              <w:spacing w:line="240" w:lineRule="auto"/>
              <w:jc w:val="center"/>
              <w:rPr>
                <w:sz w:val="20"/>
                <w:szCs w:val="20"/>
              </w:rPr>
            </w:pPr>
            <w:r w:rsidDel="00000000" w:rsidR="00000000" w:rsidRPr="00000000">
              <w:rPr>
                <w:sz w:val="20"/>
                <w:szCs w:val="20"/>
                <w:rtl w:val="0"/>
              </w:rPr>
              <w:t xml:space="preserve">OTROS</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B0">
            <w:pPr>
              <w:spacing w:line="240" w:lineRule="auto"/>
              <w:jc w:val="right"/>
              <w:rPr>
                <w:sz w:val="20"/>
                <w:szCs w:val="20"/>
              </w:rPr>
            </w:pPr>
            <w:r w:rsidDel="00000000" w:rsidR="00000000" w:rsidRPr="00000000">
              <w:rPr>
                <w:sz w:val="20"/>
                <w:szCs w:val="20"/>
                <w:rtl w:val="0"/>
              </w:rPr>
              <w:t xml:space="preserve">4.83E-05</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B1">
            <w:pPr>
              <w:spacing w:line="240" w:lineRule="auto"/>
              <w:jc w:val="right"/>
              <w:rPr>
                <w:sz w:val="20"/>
                <w:szCs w:val="20"/>
              </w:rPr>
            </w:pPr>
            <w:r w:rsidDel="00000000" w:rsidR="00000000" w:rsidRPr="00000000">
              <w:rPr>
                <w:sz w:val="20"/>
                <w:szCs w:val="20"/>
                <w:rtl w:val="0"/>
              </w:rPr>
              <w:t xml:space="preserve">7.63E-06</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B2">
            <w:pPr>
              <w:spacing w:line="240" w:lineRule="auto"/>
              <w:jc w:val="right"/>
              <w:rPr>
                <w:sz w:val="20"/>
                <w:szCs w:val="20"/>
              </w:rPr>
            </w:pPr>
            <w:r w:rsidDel="00000000" w:rsidR="00000000" w:rsidRPr="00000000">
              <w:rPr>
                <w:sz w:val="20"/>
                <w:szCs w:val="20"/>
                <w:rtl w:val="0"/>
              </w:rPr>
              <w:t xml:space="preserve">6.328016</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B3">
            <w:pPr>
              <w:spacing w:line="240" w:lineRule="auto"/>
              <w:jc w:val="right"/>
              <w:rPr>
                <w:sz w:val="20"/>
                <w:szCs w:val="20"/>
              </w:rPr>
            </w:pPr>
            <w:r w:rsidDel="00000000" w:rsidR="00000000" w:rsidRPr="00000000">
              <w:rPr>
                <w:sz w:val="20"/>
                <w:szCs w:val="20"/>
                <w:rtl w:val="0"/>
              </w:rPr>
              <w:t xml:space="preserve">0.0000</w:t>
            </w:r>
          </w:p>
        </w:tc>
      </w:tr>
      <w:tr>
        <w:trPr>
          <w:cantSplit w:val="0"/>
          <w:trHeight w:val="253"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4">
            <w:pPr>
              <w:spacing w:line="240" w:lineRule="auto"/>
              <w:rPr>
                <w:sz w:val="20"/>
                <w:szCs w:val="20"/>
              </w:rPr>
            </w:pPr>
            <w:r w:rsidDel="00000000" w:rsidR="00000000" w:rsidRPr="00000000">
              <w:rPr>
                <w:sz w:val="20"/>
                <w:szCs w:val="20"/>
                <w:rtl w:val="0"/>
              </w:rPr>
              <w:t xml:space="preserve">R-squared</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5">
            <w:pPr>
              <w:spacing w:line="240" w:lineRule="auto"/>
              <w:jc w:val="right"/>
              <w:rPr>
                <w:sz w:val="20"/>
                <w:szCs w:val="20"/>
              </w:rPr>
            </w:pPr>
            <w:r w:rsidDel="00000000" w:rsidR="00000000" w:rsidRPr="00000000">
              <w:rPr>
                <w:sz w:val="20"/>
                <w:szCs w:val="20"/>
                <w:rtl w:val="0"/>
              </w:rPr>
              <w:t xml:space="preserve">0.972483</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6">
            <w:pPr>
              <w:spacing w:line="240" w:lineRule="auto"/>
              <w:rPr>
                <w:sz w:val="20"/>
                <w:szCs w:val="20"/>
              </w:rPr>
            </w:pPr>
            <w:r w:rsidDel="00000000" w:rsidR="00000000" w:rsidRPr="00000000">
              <w:rPr>
                <w:sz w:val="20"/>
                <w:szCs w:val="20"/>
                <w:rtl w:val="0"/>
              </w:rPr>
              <w:t xml:space="preserve">    Mean dependent var</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8">
            <w:pPr>
              <w:spacing w:line="240" w:lineRule="auto"/>
              <w:jc w:val="right"/>
              <w:rPr>
                <w:sz w:val="20"/>
                <w:szCs w:val="20"/>
              </w:rPr>
            </w:pPr>
            <w:r w:rsidDel="00000000" w:rsidR="00000000" w:rsidRPr="00000000">
              <w:rPr>
                <w:sz w:val="20"/>
                <w:szCs w:val="20"/>
                <w:rtl w:val="0"/>
              </w:rPr>
              <w:t xml:space="preserve">11.59751</w:t>
            </w:r>
          </w:p>
        </w:tc>
      </w:tr>
      <w:tr>
        <w:trPr>
          <w:cantSplit w:val="0"/>
          <w:trHeight w:val="253"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9">
            <w:pPr>
              <w:spacing w:line="240" w:lineRule="auto"/>
              <w:rPr>
                <w:sz w:val="20"/>
                <w:szCs w:val="20"/>
              </w:rPr>
            </w:pPr>
            <w:r w:rsidDel="00000000" w:rsidR="00000000" w:rsidRPr="00000000">
              <w:rPr>
                <w:sz w:val="20"/>
                <w:szCs w:val="20"/>
                <w:rtl w:val="0"/>
              </w:rPr>
              <w:t xml:space="preserve">Adjusted R-squared</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A">
            <w:pPr>
              <w:spacing w:line="240" w:lineRule="auto"/>
              <w:jc w:val="right"/>
              <w:rPr>
                <w:sz w:val="20"/>
                <w:szCs w:val="20"/>
              </w:rPr>
            </w:pPr>
            <w:r w:rsidDel="00000000" w:rsidR="00000000" w:rsidRPr="00000000">
              <w:rPr>
                <w:sz w:val="20"/>
                <w:szCs w:val="20"/>
                <w:rtl w:val="0"/>
              </w:rPr>
              <w:t xml:space="preserve">0.970142</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B">
            <w:pPr>
              <w:spacing w:line="240" w:lineRule="auto"/>
              <w:rPr>
                <w:sz w:val="20"/>
                <w:szCs w:val="20"/>
              </w:rPr>
            </w:pPr>
            <w:r w:rsidDel="00000000" w:rsidR="00000000" w:rsidRPr="00000000">
              <w:rPr>
                <w:sz w:val="20"/>
                <w:szCs w:val="20"/>
                <w:rtl w:val="0"/>
              </w:rPr>
              <w:t xml:space="preserve">    S.D. dependent var</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D">
            <w:pPr>
              <w:spacing w:line="240" w:lineRule="auto"/>
              <w:jc w:val="right"/>
              <w:rPr>
                <w:sz w:val="20"/>
                <w:szCs w:val="20"/>
              </w:rPr>
            </w:pPr>
            <w:r w:rsidDel="00000000" w:rsidR="00000000" w:rsidRPr="00000000">
              <w:rPr>
                <w:sz w:val="20"/>
                <w:szCs w:val="20"/>
                <w:rtl w:val="0"/>
              </w:rPr>
              <w:t xml:space="preserve">0.176199</w:t>
            </w:r>
          </w:p>
        </w:tc>
      </w:tr>
      <w:tr>
        <w:trPr>
          <w:cantSplit w:val="0"/>
          <w:trHeight w:val="239"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E">
            <w:pPr>
              <w:spacing w:line="240" w:lineRule="auto"/>
              <w:rPr>
                <w:sz w:val="20"/>
                <w:szCs w:val="20"/>
              </w:rPr>
            </w:pPr>
            <w:r w:rsidDel="00000000" w:rsidR="00000000" w:rsidRPr="00000000">
              <w:rPr>
                <w:sz w:val="20"/>
                <w:szCs w:val="20"/>
                <w:rtl w:val="0"/>
              </w:rPr>
              <w:t xml:space="preserve">S.E. of regression</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F">
            <w:pPr>
              <w:spacing w:line="240" w:lineRule="auto"/>
              <w:jc w:val="right"/>
              <w:rPr>
                <w:sz w:val="20"/>
                <w:szCs w:val="20"/>
              </w:rPr>
            </w:pPr>
            <w:r w:rsidDel="00000000" w:rsidR="00000000" w:rsidRPr="00000000">
              <w:rPr>
                <w:sz w:val="20"/>
                <w:szCs w:val="20"/>
                <w:rtl w:val="0"/>
              </w:rPr>
              <w:t xml:space="preserve">0.030447</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0">
            <w:pPr>
              <w:spacing w:line="240" w:lineRule="auto"/>
              <w:rPr>
                <w:sz w:val="20"/>
                <w:szCs w:val="20"/>
              </w:rPr>
            </w:pPr>
            <w:r w:rsidDel="00000000" w:rsidR="00000000" w:rsidRPr="00000000">
              <w:rPr>
                <w:sz w:val="20"/>
                <w:szCs w:val="20"/>
                <w:rtl w:val="0"/>
              </w:rPr>
              <w:t xml:space="preserve">    Akaike info criterion</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2">
            <w:pPr>
              <w:spacing w:line="240" w:lineRule="auto"/>
              <w:jc w:val="right"/>
              <w:rPr>
                <w:sz w:val="20"/>
                <w:szCs w:val="20"/>
              </w:rPr>
            </w:pPr>
            <w:r w:rsidDel="00000000" w:rsidR="00000000" w:rsidRPr="00000000">
              <w:rPr>
                <w:sz w:val="20"/>
                <w:szCs w:val="20"/>
                <w:rtl w:val="0"/>
              </w:rPr>
              <w:t xml:space="preserve">-4.054479</w:t>
            </w:r>
          </w:p>
        </w:tc>
      </w:tr>
      <w:tr>
        <w:trPr>
          <w:cantSplit w:val="0"/>
          <w:trHeight w:val="253"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3">
            <w:pPr>
              <w:spacing w:line="240" w:lineRule="auto"/>
              <w:rPr>
                <w:sz w:val="20"/>
                <w:szCs w:val="20"/>
              </w:rPr>
            </w:pPr>
            <w:r w:rsidDel="00000000" w:rsidR="00000000" w:rsidRPr="00000000">
              <w:rPr>
                <w:sz w:val="20"/>
                <w:szCs w:val="20"/>
                <w:rtl w:val="0"/>
              </w:rPr>
              <w:t xml:space="preserve">Sum squared resid</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4">
            <w:pPr>
              <w:spacing w:line="240" w:lineRule="auto"/>
              <w:jc w:val="right"/>
              <w:rPr>
                <w:sz w:val="20"/>
                <w:szCs w:val="20"/>
              </w:rPr>
            </w:pPr>
            <w:r w:rsidDel="00000000" w:rsidR="00000000" w:rsidRPr="00000000">
              <w:rPr>
                <w:sz w:val="20"/>
                <w:szCs w:val="20"/>
                <w:rtl w:val="0"/>
              </w:rPr>
              <w:t xml:space="preserve">0.043569</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5">
            <w:pPr>
              <w:spacing w:line="240" w:lineRule="auto"/>
              <w:rPr>
                <w:sz w:val="20"/>
                <w:szCs w:val="20"/>
              </w:rPr>
            </w:pPr>
            <w:r w:rsidDel="00000000" w:rsidR="00000000" w:rsidRPr="00000000">
              <w:rPr>
                <w:sz w:val="20"/>
                <w:szCs w:val="20"/>
                <w:rtl w:val="0"/>
              </w:rPr>
              <w:t xml:space="preserve">    Schwarz criterion</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7">
            <w:pPr>
              <w:spacing w:line="240" w:lineRule="auto"/>
              <w:jc w:val="right"/>
              <w:rPr>
                <w:sz w:val="20"/>
                <w:szCs w:val="20"/>
              </w:rPr>
            </w:pPr>
            <w:r w:rsidDel="00000000" w:rsidR="00000000" w:rsidRPr="00000000">
              <w:rPr>
                <w:sz w:val="20"/>
                <w:szCs w:val="20"/>
                <w:rtl w:val="0"/>
              </w:rPr>
              <w:t xml:space="preserve">-3.866859</w:t>
            </w:r>
          </w:p>
        </w:tc>
      </w:tr>
      <w:tr>
        <w:trPr>
          <w:cantSplit w:val="0"/>
          <w:trHeight w:val="253"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8">
            <w:pPr>
              <w:spacing w:line="240" w:lineRule="auto"/>
              <w:rPr>
                <w:sz w:val="20"/>
                <w:szCs w:val="20"/>
              </w:rPr>
            </w:pPr>
            <w:r w:rsidDel="00000000" w:rsidR="00000000" w:rsidRPr="00000000">
              <w:rPr>
                <w:sz w:val="20"/>
                <w:szCs w:val="20"/>
                <w:rtl w:val="0"/>
              </w:rPr>
              <w:t xml:space="preserve">Log likelihood</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9">
            <w:pPr>
              <w:spacing w:line="240" w:lineRule="auto"/>
              <w:jc w:val="right"/>
              <w:rPr>
                <w:sz w:val="20"/>
                <w:szCs w:val="20"/>
              </w:rPr>
            </w:pPr>
            <w:r w:rsidDel="00000000" w:rsidR="00000000" w:rsidRPr="00000000">
              <w:rPr>
                <w:sz w:val="20"/>
                <w:szCs w:val="20"/>
                <w:rtl w:val="0"/>
              </w:rPr>
              <w:t xml:space="preserve">110.4165</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A">
            <w:pPr>
              <w:spacing w:line="240" w:lineRule="auto"/>
              <w:rPr>
                <w:sz w:val="20"/>
                <w:szCs w:val="20"/>
              </w:rPr>
            </w:pPr>
            <w:r w:rsidDel="00000000" w:rsidR="00000000" w:rsidRPr="00000000">
              <w:rPr>
                <w:sz w:val="20"/>
                <w:szCs w:val="20"/>
                <w:rtl w:val="0"/>
              </w:rPr>
              <w:t xml:space="preserve">    F-statistic</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C">
            <w:pPr>
              <w:spacing w:line="240" w:lineRule="auto"/>
              <w:jc w:val="right"/>
              <w:rPr>
                <w:sz w:val="20"/>
                <w:szCs w:val="20"/>
              </w:rPr>
            </w:pPr>
            <w:r w:rsidDel="00000000" w:rsidR="00000000" w:rsidRPr="00000000">
              <w:rPr>
                <w:sz w:val="20"/>
                <w:szCs w:val="20"/>
                <w:rtl w:val="0"/>
              </w:rPr>
              <w:t xml:space="preserve">415.2649</w:t>
            </w:r>
          </w:p>
        </w:tc>
      </w:tr>
      <w:tr>
        <w:trPr>
          <w:cantSplit w:val="0"/>
          <w:trHeight w:val="239"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CD">
            <w:pPr>
              <w:spacing w:line="240" w:lineRule="auto"/>
              <w:rPr>
                <w:sz w:val="20"/>
                <w:szCs w:val="20"/>
              </w:rPr>
            </w:pPr>
            <w:r w:rsidDel="00000000" w:rsidR="00000000" w:rsidRPr="00000000">
              <w:rPr>
                <w:sz w:val="20"/>
                <w:szCs w:val="20"/>
                <w:rtl w:val="0"/>
              </w:rPr>
              <w:t xml:space="preserve">Durbin-Watson stat</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CE">
            <w:pPr>
              <w:spacing w:line="240" w:lineRule="auto"/>
              <w:jc w:val="right"/>
              <w:rPr>
                <w:sz w:val="20"/>
                <w:szCs w:val="20"/>
              </w:rPr>
            </w:pPr>
            <w:r w:rsidDel="00000000" w:rsidR="00000000" w:rsidRPr="00000000">
              <w:rPr>
                <w:sz w:val="20"/>
                <w:szCs w:val="20"/>
                <w:rtl w:val="0"/>
              </w:rPr>
              <w:t xml:space="preserve">1.143926</w:t>
            </w:r>
          </w:p>
        </w:tc>
        <w:tc>
          <w:tcPr>
            <w:gridSpan w:val="2"/>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CF">
            <w:pPr>
              <w:spacing w:line="240" w:lineRule="auto"/>
              <w:rPr>
                <w:sz w:val="20"/>
                <w:szCs w:val="20"/>
              </w:rPr>
            </w:pPr>
            <w:r w:rsidDel="00000000" w:rsidR="00000000" w:rsidRPr="00000000">
              <w:rPr>
                <w:sz w:val="20"/>
                <w:szCs w:val="20"/>
                <w:rtl w:val="0"/>
              </w:rPr>
              <w:t xml:space="preserve">    Prob(F-statistic)</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D1">
            <w:pPr>
              <w:spacing w:line="240" w:lineRule="auto"/>
              <w:jc w:val="right"/>
              <w:rPr>
                <w:sz w:val="20"/>
                <w:szCs w:val="20"/>
              </w:rPr>
            </w:pPr>
            <w:r w:rsidDel="00000000" w:rsidR="00000000" w:rsidRPr="00000000">
              <w:rPr>
                <w:sz w:val="20"/>
                <w:szCs w:val="20"/>
                <w:rtl w:val="0"/>
              </w:rPr>
              <w:t xml:space="preserve">0.000000</w:t>
            </w:r>
          </w:p>
        </w:tc>
      </w:tr>
    </w:tbl>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Fuente:</w:t>
      </w:r>
      <w:r w:rsidDel="00000000" w:rsidR="00000000" w:rsidRPr="00000000">
        <w:rPr>
          <w:rFonts w:ascii="Times New Roman" w:cs="Times New Roman" w:eastAsia="Times New Roman" w:hAnsi="Times New Roman"/>
          <w:rtl w:val="0"/>
        </w:rPr>
        <w:t xml:space="preserve"> Elaboración a partir de resultados de EViews 10.</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INTERPRETACIÓN</w:t>
      </w:r>
    </w:p>
    <w:p w:rsidR="00000000" w:rsidDel="00000000" w:rsidP="00000000" w:rsidRDefault="00000000" w:rsidRPr="00000000" w14:paraId="000000D4">
      <w:pP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variables independientes explican a la variable dependiente prácticamente en un 97.24%. De acuerdo con la prueba de t-student, los parámetros IGV y Otros Ingresos Tributarios son estadísticamente significativos con un nivel de significancia del 5%. Por el contrario, los otros indicadores como: ISC y IR, según la prueba F, el modelo es estadísticamente significativo.</w:t>
      </w:r>
    </w:p>
    <w:p w:rsidR="00000000" w:rsidDel="00000000" w:rsidP="00000000" w:rsidRDefault="00000000" w:rsidRPr="00000000" w14:paraId="000000D5">
      <w:pPr>
        <w:spacing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w:t>
      </w:r>
      <w:r w:rsidDel="00000000" w:rsidR="00000000" w:rsidRPr="00000000">
        <w:rPr>
          <w:rFonts w:ascii="Times New Roman" w:cs="Times New Roman" w:eastAsia="Times New Roman" w:hAnsi="Times New Roman"/>
          <w:b w:val="1"/>
          <w:sz w:val="24"/>
          <w:szCs w:val="24"/>
          <w:highlight w:val="cyan"/>
          <w:rtl w:val="0"/>
        </w:rPr>
        <w:t xml:space="preserve">3</w:t>
      </w:r>
      <w:r w:rsidDel="00000000" w:rsidR="00000000" w:rsidRPr="00000000">
        <w:rPr>
          <w:rtl w:val="0"/>
        </w:rPr>
      </w:r>
    </w:p>
    <w:p w:rsidR="00000000" w:rsidDel="00000000" w:rsidP="00000000" w:rsidRDefault="00000000" w:rsidRPr="00000000" w14:paraId="000000D6">
      <w:pPr>
        <w:spacing w:line="240" w:lineRule="auto"/>
        <w:ind w:left="709" w:firstLine="0"/>
        <w:rPr>
          <w:sz w:val="18"/>
          <w:szCs w:val="18"/>
        </w:rPr>
      </w:pPr>
      <w:r w:rsidDel="00000000" w:rsidR="00000000" w:rsidRPr="00000000">
        <w:rPr>
          <w:rFonts w:ascii="Times New Roman" w:cs="Times New Roman" w:eastAsia="Times New Roman" w:hAnsi="Times New Roman"/>
          <w:i w:val="1"/>
          <w:sz w:val="24"/>
          <w:szCs w:val="24"/>
          <w:rtl w:val="0"/>
        </w:rPr>
        <w:t xml:space="preserve">Tabla de Granger</w:t>
      </w:r>
      <w:r w:rsidDel="00000000" w:rsidR="00000000" w:rsidRPr="00000000">
        <w:rPr>
          <w:rtl w:val="0"/>
        </w:rPr>
      </w:r>
    </w:p>
    <w:p w:rsidR="00000000" w:rsidDel="00000000" w:rsidP="00000000" w:rsidRDefault="00000000" w:rsidRPr="00000000" w14:paraId="000000D7">
      <w:pPr>
        <w:spacing w:line="240" w:lineRule="auto"/>
        <w:rPr>
          <w:sz w:val="18"/>
          <w:szCs w:val="18"/>
        </w:rPr>
      </w:pPr>
      <w:r w:rsidDel="00000000" w:rsidR="00000000" w:rsidRPr="00000000">
        <w:rPr>
          <w:rtl w:val="0"/>
        </w:rPr>
      </w:r>
    </w:p>
    <w:tbl>
      <w:tblPr>
        <w:tblStyle w:val="Table3"/>
        <w:tblW w:w="6690.0" w:type="dxa"/>
        <w:jc w:val="left"/>
        <w:tblInd w:w="30.0" w:type="dxa"/>
        <w:tblLayout w:type="fixed"/>
        <w:tblLook w:val="0000"/>
      </w:tblPr>
      <w:tblGrid>
        <w:gridCol w:w="4012"/>
        <w:gridCol w:w="788"/>
        <w:gridCol w:w="997"/>
        <w:gridCol w:w="893"/>
        <w:tblGridChange w:id="0">
          <w:tblGrid>
            <w:gridCol w:w="4012"/>
            <w:gridCol w:w="788"/>
            <w:gridCol w:w="997"/>
            <w:gridCol w:w="893"/>
          </w:tblGrid>
        </w:tblGridChange>
      </w:tblGrid>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8">
            <w:pPr>
              <w:spacing w:line="240" w:lineRule="auto"/>
              <w:rPr>
                <w:sz w:val="18"/>
                <w:szCs w:val="18"/>
              </w:rPr>
            </w:pPr>
            <w:r w:rsidDel="00000000" w:rsidR="00000000" w:rsidRPr="00000000">
              <w:rPr>
                <w:sz w:val="18"/>
                <w:szCs w:val="18"/>
                <w:rtl w:val="0"/>
              </w:rPr>
              <w:t xml:space="preserve">Pairwise Granger Causality Tests</w:t>
            </w:r>
          </w:p>
        </w:tc>
      </w:tr>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C">
            <w:pPr>
              <w:spacing w:line="240" w:lineRule="auto"/>
              <w:rPr>
                <w:sz w:val="18"/>
                <w:szCs w:val="18"/>
              </w:rPr>
            </w:pPr>
            <w:r w:rsidDel="00000000" w:rsidR="00000000" w:rsidRPr="00000000">
              <w:rPr>
                <w:sz w:val="18"/>
                <w:szCs w:val="18"/>
                <w:rtl w:val="0"/>
              </w:rPr>
              <w:t xml:space="preserve">Date: 01/08/22   Time: 18:37</w:t>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0">
            <w:pPr>
              <w:spacing w:line="240" w:lineRule="auto"/>
              <w:rPr>
                <w:sz w:val="18"/>
                <w:szCs w:val="18"/>
              </w:rPr>
            </w:pPr>
            <w:r w:rsidDel="00000000" w:rsidR="00000000" w:rsidRPr="00000000">
              <w:rPr>
                <w:sz w:val="18"/>
                <w:szCs w:val="18"/>
                <w:rtl w:val="0"/>
              </w:rPr>
              <w:t xml:space="preserve">Sample: 2007Q1 2019Q4</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3">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4">
            <w:pPr>
              <w:spacing w:line="240" w:lineRule="auto"/>
              <w:rPr>
                <w:sz w:val="18"/>
                <w:szCs w:val="18"/>
              </w:rPr>
            </w:pPr>
            <w:r w:rsidDel="00000000" w:rsidR="00000000" w:rsidRPr="00000000">
              <w:rPr>
                <w:sz w:val="18"/>
                <w:szCs w:val="18"/>
                <w:rtl w:val="0"/>
              </w:rPr>
              <w:t xml:space="preserve">Lags: 4</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7">
            <w:pPr>
              <w:spacing w:line="240" w:lineRule="auto"/>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E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E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E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EB">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F">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F0">
            <w:pPr>
              <w:spacing w:line="240" w:lineRule="auto"/>
              <w:rPr>
                <w:sz w:val="18"/>
                <w:szCs w:val="18"/>
              </w:rPr>
            </w:pPr>
            <w:r w:rsidDel="00000000" w:rsidR="00000000" w:rsidRPr="00000000">
              <w:rPr>
                <w:sz w:val="18"/>
                <w:szCs w:val="18"/>
                <w:rtl w:val="0"/>
              </w:rPr>
              <w:t xml:space="preserve"> Null Hypothesis:</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F1">
            <w:pPr>
              <w:spacing w:line="240" w:lineRule="auto"/>
              <w:jc w:val="center"/>
              <w:rPr>
                <w:sz w:val="18"/>
                <w:szCs w:val="18"/>
              </w:rPr>
            </w:pPr>
            <w:r w:rsidDel="00000000" w:rsidR="00000000" w:rsidRPr="00000000">
              <w:rPr>
                <w:sz w:val="18"/>
                <w:szCs w:val="18"/>
                <w:rtl w:val="0"/>
              </w:rPr>
              <w:t xml:space="preserve">Obs</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F2">
            <w:pPr>
              <w:spacing w:line="240" w:lineRule="auto"/>
              <w:jc w:val="center"/>
              <w:rPr>
                <w:sz w:val="18"/>
                <w:szCs w:val="18"/>
              </w:rPr>
            </w:pPr>
            <w:r w:rsidDel="00000000" w:rsidR="00000000" w:rsidRPr="00000000">
              <w:rPr>
                <w:sz w:val="18"/>
                <w:szCs w:val="18"/>
                <w:rtl w:val="0"/>
              </w:rPr>
              <w:t xml:space="preserve">F-Statistic</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F3">
            <w:pPr>
              <w:spacing w:line="240" w:lineRule="auto"/>
              <w:ind w:right="10"/>
              <w:jc w:val="right"/>
              <w:rPr>
                <w:sz w:val="18"/>
                <w:szCs w:val="18"/>
              </w:rPr>
            </w:pPr>
            <w:r w:rsidDel="00000000" w:rsidR="00000000" w:rsidRPr="00000000">
              <w:rPr>
                <w:sz w:val="18"/>
                <w:szCs w:val="18"/>
                <w:rtl w:val="0"/>
              </w:rPr>
              <w:t xml:space="preserve">Prob. </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F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F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F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F7">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F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F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F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FB">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FC">
            <w:pPr>
              <w:spacing w:line="240" w:lineRule="auto"/>
              <w:rPr>
                <w:sz w:val="18"/>
                <w:szCs w:val="18"/>
              </w:rPr>
            </w:pPr>
            <w:r w:rsidDel="00000000" w:rsidR="00000000" w:rsidRPr="00000000">
              <w:rPr>
                <w:sz w:val="18"/>
                <w:szCs w:val="18"/>
                <w:rtl w:val="0"/>
              </w:rPr>
              <w:t xml:space="preserve"> ITGN does not Granger Cause LPBI</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FD">
            <w:pPr>
              <w:spacing w:line="240" w:lineRule="auto"/>
              <w:jc w:val="center"/>
              <w:rPr>
                <w:sz w:val="18"/>
                <w:szCs w:val="18"/>
              </w:rPr>
            </w:pPr>
            <w:r w:rsidDel="00000000" w:rsidR="00000000" w:rsidRPr="00000000">
              <w:rPr>
                <w:sz w:val="18"/>
                <w:szCs w:val="18"/>
                <w:rtl w:val="0"/>
              </w:rPr>
              <w:t xml:space="preserve"> 48</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FE">
            <w:pPr>
              <w:spacing w:line="240" w:lineRule="auto"/>
              <w:jc w:val="center"/>
              <w:rPr>
                <w:sz w:val="18"/>
                <w:szCs w:val="18"/>
              </w:rPr>
            </w:pPr>
            <w:r w:rsidDel="00000000" w:rsidR="00000000" w:rsidRPr="00000000">
              <w:rPr>
                <w:sz w:val="18"/>
                <w:szCs w:val="18"/>
                <w:rtl w:val="0"/>
              </w:rPr>
              <w:t xml:space="preserve"> 3.86559</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FF">
            <w:pPr>
              <w:spacing w:line="240" w:lineRule="auto"/>
              <w:ind w:right="10"/>
              <w:jc w:val="right"/>
              <w:rPr>
                <w:sz w:val="18"/>
                <w:szCs w:val="18"/>
              </w:rPr>
            </w:pPr>
            <w:r w:rsidDel="00000000" w:rsidR="00000000" w:rsidRPr="00000000">
              <w:rPr>
                <w:sz w:val="18"/>
                <w:szCs w:val="18"/>
                <w:rtl w:val="0"/>
              </w:rPr>
              <w:t xml:space="preserve">0.0097</w:t>
            </w:r>
          </w:p>
        </w:tc>
      </w:tr>
      <w:tr>
        <w:trPr>
          <w:cantSplit w:val="0"/>
          <w:trHeight w:val="225" w:hRule="atLeast"/>
          <w:tblHeader w:val="0"/>
        </w:trPr>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00">
            <w:pPr>
              <w:spacing w:line="240" w:lineRule="auto"/>
              <w:rPr>
                <w:sz w:val="18"/>
                <w:szCs w:val="18"/>
              </w:rPr>
            </w:pPr>
            <w:r w:rsidDel="00000000" w:rsidR="00000000" w:rsidRPr="00000000">
              <w:rPr>
                <w:sz w:val="18"/>
                <w:szCs w:val="18"/>
                <w:rtl w:val="0"/>
              </w:rPr>
              <w:t xml:space="preserve"> LPBI does not Granger Cause ITGN</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02">
            <w:pPr>
              <w:spacing w:line="240" w:lineRule="auto"/>
              <w:jc w:val="center"/>
              <w:rPr>
                <w:sz w:val="18"/>
                <w:szCs w:val="18"/>
              </w:rPr>
            </w:pPr>
            <w:r w:rsidDel="00000000" w:rsidR="00000000" w:rsidRPr="00000000">
              <w:rPr>
                <w:sz w:val="18"/>
                <w:szCs w:val="18"/>
                <w:rtl w:val="0"/>
              </w:rPr>
              <w:t xml:space="preserve"> 5.80646</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03">
            <w:pPr>
              <w:spacing w:line="240" w:lineRule="auto"/>
              <w:ind w:right="10"/>
              <w:jc w:val="right"/>
              <w:rPr>
                <w:sz w:val="18"/>
                <w:szCs w:val="18"/>
              </w:rPr>
            </w:pPr>
            <w:r w:rsidDel="00000000" w:rsidR="00000000" w:rsidRPr="00000000">
              <w:rPr>
                <w:sz w:val="18"/>
                <w:szCs w:val="18"/>
                <w:rtl w:val="0"/>
              </w:rPr>
              <w:t xml:space="preserve">0.0009</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0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0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0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07">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0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0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0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0B">
            <w:pPr>
              <w:spacing w:line="240" w:lineRule="auto"/>
              <w:jc w:val="center"/>
              <w:rPr>
                <w:sz w:val="18"/>
                <w:szCs w:val="18"/>
              </w:rPr>
            </w:pPr>
            <w:r w:rsidDel="00000000" w:rsidR="00000000" w:rsidRPr="00000000">
              <w:rPr>
                <w:rtl w:val="0"/>
              </w:rPr>
            </w:r>
          </w:p>
        </w:tc>
      </w:tr>
    </w:tbl>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a partir de resultados de EViews 10.</w:t>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240" w:lineRule="auto"/>
        <w:ind w:left="720" w:firstLine="0"/>
        <w:jc w:val="both"/>
        <w:rPr>
          <w:rFonts w:ascii="Times New Roman" w:cs="Times New Roman" w:eastAsia="Times New Roman" w:hAnsi="Times New Roman"/>
          <w:sz w:val="24"/>
          <w:szCs w:val="24"/>
        </w:rPr>
      </w:pPr>
      <w:bookmarkStart w:colFirst="0" w:colLast="0" w:name="_gjdgxs" w:id="7"/>
      <w:bookmarkEnd w:id="7"/>
      <w:r w:rsidDel="00000000" w:rsidR="00000000" w:rsidRPr="00000000">
        <w:rPr>
          <w:rFonts w:ascii="Times New Roman" w:cs="Times New Roman" w:eastAsia="Times New Roman" w:hAnsi="Times New Roman"/>
          <w:sz w:val="24"/>
          <w:szCs w:val="24"/>
          <w:rtl w:val="0"/>
        </w:rPr>
        <w:t xml:space="preserve">El test de causalidad de Granger, nos da como resultado un p-valor &lt;0.05, por lo cual rechazamos la hipótesis nula  de no causalidad, concluyendo de que LPBI causa ITGN, y viceversa. Para el cálculo del rezago óptimo se tuvo el apoyo del criterio de información de Akaike en el cual se obtuvo que el cuarto rezago era el óptimo.</w:t>
      </w:r>
    </w:p>
    <w:p w:rsidR="00000000" w:rsidDel="00000000" w:rsidP="00000000" w:rsidRDefault="00000000" w:rsidRPr="00000000" w14:paraId="0000010F">
      <w:pPr>
        <w:spacing w:line="240" w:lineRule="auto"/>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10">
      <w:pPr>
        <w:pStyle w:val="Heading4"/>
        <w:numPr>
          <w:ilvl w:val="0"/>
          <w:numId w:val="3"/>
        </w:numPr>
        <w:spacing w:line="240" w:lineRule="auto"/>
        <w:ind w:left="1788" w:hanging="360"/>
        <w:jc w:val="both"/>
        <w:rPr>
          <w:rFonts w:ascii="Times New Roman" w:cs="Times New Roman" w:eastAsia="Times New Roman" w:hAnsi="Times New Roman"/>
          <w:b w:val="1"/>
          <w:sz w:val="24"/>
          <w:szCs w:val="24"/>
        </w:rPr>
      </w:pPr>
      <w:bookmarkStart w:colFirst="0" w:colLast="0" w:name="_wv70qr4sl7ez" w:id="8"/>
      <w:bookmarkEnd w:id="8"/>
      <w:r w:rsidDel="00000000" w:rsidR="00000000" w:rsidRPr="00000000">
        <w:rPr>
          <w:rFonts w:ascii="Times New Roman" w:cs="Times New Roman" w:eastAsia="Times New Roman" w:hAnsi="Times New Roman"/>
          <w:b w:val="1"/>
          <w:color w:val="000000"/>
          <w:rtl w:val="0"/>
        </w:rPr>
        <w:t xml:space="preserve">Recomendación </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Considerando los resultados obtenidos, se comprobó que la influencia existente entre la recaudación de impuestos en el crecimiento económico es positiva y directa, siendo el IGV y otros ingresos tributarios significativos. Se observa que a través del tiempo ha ido aumentando el crecimiento económico, debido a que se ha observado mayor formalización en las empresas y el aumento proporcionado de las ventas.</w:t>
      </w:r>
    </w:p>
    <w:p w:rsidR="00000000" w:rsidDel="00000000" w:rsidP="00000000" w:rsidRDefault="00000000" w:rsidRPr="00000000" w14:paraId="0000011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la relación bidireccional entre el logaritmo del PBI y los Ingresos Tributarios del Gobierno Nacional. Se recomienda aplicar una política contracíclica  para el aumento de la recaudación de los impuestos, como es el caso último del ministro de economía, donde planteó aumentar los impuestos a todos los sectores sin excepción, incluyendo a las grandes empresas, debido a que este incremento en la recaudación tributaria, trae consigo un aumento en el crecimiento económico, esto claramente sin haber tomado en cuenta el contexto actual el cual no asegura un crecimiento en la economía sino más bien una reducción del PBI y mayor informalidad.</w:t>
      </w:r>
    </w:p>
    <w:p w:rsidR="00000000" w:rsidDel="00000000" w:rsidP="00000000" w:rsidRDefault="00000000" w:rsidRPr="00000000" w14:paraId="000001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Igualmente, con una política de gasto de gobierno impulsando la formalización de las empresas, con el fin de que estas contribuyan con sus obligaciones tributarias; ya que esta política está destinada a aumentar la recaudación de impuestos.</w:t>
      </w:r>
    </w:p>
    <w:p w:rsidR="00000000" w:rsidDel="00000000" w:rsidP="00000000" w:rsidRDefault="00000000" w:rsidRPr="00000000" w14:paraId="00000115">
      <w:pPr>
        <w:ind w:left="720" w:firstLine="0"/>
        <w:jc w:val="both"/>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116">
      <w:pPr>
        <w:pStyle w:val="Heading4"/>
        <w:numPr>
          <w:ilvl w:val="0"/>
          <w:numId w:val="3"/>
        </w:numPr>
        <w:spacing w:line="480" w:lineRule="auto"/>
        <w:ind w:left="1788" w:hanging="360"/>
        <w:jc w:val="both"/>
        <w:rPr>
          <w:rFonts w:ascii="Times New Roman" w:cs="Times New Roman" w:eastAsia="Times New Roman" w:hAnsi="Times New Roman"/>
          <w:b w:val="1"/>
          <w:sz w:val="24"/>
          <w:szCs w:val="24"/>
        </w:rPr>
      </w:pPr>
      <w:bookmarkStart w:colFirst="0" w:colLast="0" w:name="_bupn2wfj1fwe" w:id="9"/>
      <w:bookmarkEnd w:id="9"/>
      <w:r w:rsidDel="00000000" w:rsidR="00000000" w:rsidRPr="00000000">
        <w:rPr>
          <w:rFonts w:ascii="Times New Roman" w:cs="Times New Roman" w:eastAsia="Times New Roman" w:hAnsi="Times New Roman"/>
          <w:b w:val="1"/>
          <w:color w:val="000000"/>
          <w:rtl w:val="0"/>
        </w:rPr>
        <w:t xml:space="preserve">Planteamiento del problema.</w:t>
      </w:r>
    </w:p>
    <w:p w:rsidR="00000000" w:rsidDel="00000000" w:rsidP="00000000" w:rsidRDefault="00000000" w:rsidRPr="00000000" w14:paraId="00000117">
      <w:pPr>
        <w:spacing w:line="480" w:lineRule="auto"/>
        <w:ind w:firstLine="720"/>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Problema general</w:t>
      </w:r>
      <w:r w:rsidDel="00000000" w:rsidR="00000000" w:rsidRPr="00000000">
        <w:rPr>
          <w:rtl w:val="0"/>
        </w:rPr>
      </w:r>
    </w:p>
    <w:p w:rsidR="00000000" w:rsidDel="00000000" w:rsidP="00000000" w:rsidRDefault="00000000" w:rsidRPr="00000000" w14:paraId="00000118">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la influencia de la recaudación de impuestos por la SUNAT del gobierno nacional en el crecimiento económico del Perú, periodo 2007-2019?</w:t>
      </w:r>
    </w:p>
    <w:p w:rsidR="00000000" w:rsidDel="00000000" w:rsidP="00000000" w:rsidRDefault="00000000" w:rsidRPr="00000000" w14:paraId="00000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 específico </w:t>
      </w:r>
    </w:p>
    <w:p w:rsidR="00000000" w:rsidDel="00000000" w:rsidP="00000000" w:rsidRDefault="00000000" w:rsidRPr="00000000" w14:paraId="0000011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la recaudación del IGV del gobierno nacional influye en el Producto Bruto Interno (PBI) , periodo 2007-2019?</w:t>
      </w:r>
    </w:p>
    <w:p w:rsidR="00000000" w:rsidDel="00000000" w:rsidP="00000000" w:rsidRDefault="00000000" w:rsidRPr="00000000" w14:paraId="0000011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la incidencia de la recaudación del Impuesto a la renta del gobierno nacional en el Producto Bruto Interno (PBI) , periodo 2007-2019?</w:t>
      </w:r>
    </w:p>
    <w:p w:rsidR="00000000" w:rsidDel="00000000" w:rsidP="00000000" w:rsidRDefault="00000000" w:rsidRPr="00000000" w14:paraId="0000011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la influencia de la recaudación del Impuesto Selectivo al Consumo del gobierno nacional en el Producto Bruto Interno (PBI) , periodo 2007-2019?</w:t>
      </w:r>
    </w:p>
    <w:p w:rsidR="00000000" w:rsidDel="00000000" w:rsidP="00000000" w:rsidRDefault="00000000" w:rsidRPr="00000000" w14:paraId="0000011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ha sido la tendencia de la recaudación tributaria Nacional durante el periodo 2007-2019?</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pStyle w:val="Heading2"/>
        <w:numPr>
          <w:ilvl w:val="0"/>
          <w:numId w:val="2"/>
        </w:numPr>
        <w:spacing w:line="240" w:lineRule="auto"/>
        <w:ind w:left="720" w:hanging="360"/>
        <w:jc w:val="both"/>
        <w:rPr>
          <w:rFonts w:ascii="Times New Roman" w:cs="Times New Roman" w:eastAsia="Times New Roman" w:hAnsi="Times New Roman"/>
          <w:b w:val="1"/>
          <w:sz w:val="24"/>
          <w:szCs w:val="24"/>
          <w:u w:val="none"/>
        </w:rPr>
      </w:pPr>
      <w:bookmarkStart w:colFirst="0" w:colLast="0" w:name="_m3urazryf4zi" w:id="10"/>
      <w:bookmarkEnd w:id="10"/>
      <w:r w:rsidDel="00000000" w:rsidR="00000000" w:rsidRPr="00000000">
        <w:rPr>
          <w:rFonts w:ascii="Times New Roman" w:cs="Times New Roman" w:eastAsia="Times New Roman" w:hAnsi="Times New Roman"/>
          <w:b w:val="1"/>
          <w:sz w:val="24"/>
          <w:szCs w:val="24"/>
          <w:rtl w:val="0"/>
        </w:rPr>
        <w:t xml:space="preserve">MARCO REFERENCIAL</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2"/>
        <w:numPr>
          <w:ilvl w:val="0"/>
          <w:numId w:val="2"/>
        </w:numPr>
        <w:ind w:left="720" w:hanging="360"/>
      </w:pPr>
      <w:bookmarkStart w:colFirst="0" w:colLast="0" w:name="_njj89xta2wjx" w:id="11"/>
      <w:bookmarkEnd w:id="11"/>
      <w:r w:rsidDel="00000000" w:rsidR="00000000" w:rsidRPr="00000000">
        <w:rPr>
          <w:rFonts w:ascii="Times New Roman" w:cs="Times New Roman" w:eastAsia="Times New Roman" w:hAnsi="Times New Roman"/>
          <w:b w:val="1"/>
          <w:sz w:val="24"/>
          <w:szCs w:val="24"/>
          <w:rtl w:val="0"/>
        </w:rPr>
        <w:t xml:space="preserve">REFERENCIA BIBLIOGRAFÍA</w:t>
      </w:r>
    </w:p>
    <w:p w:rsidR="00000000" w:rsidDel="00000000" w:rsidP="00000000" w:rsidRDefault="00000000" w:rsidRPr="00000000" w14:paraId="000001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Gale y  Samwick (2014) estudian cómo los cambios en el impuesto sobre la renta afectan el crecimiento económico a largo plazo. Para este estudio utilizaron un modelo econométrico desarrollado en la Reserva Federal y encontraron que una reducción en los impuestos reduce la producción a largo plazo y solo tiene un ligero efecto positivo en la producción en los primeros 10 años. Concluyendo que tanto los cambios en el nivel de ingresos como los cambios en la estructura del sistema tributario pueden influir en la actividad económica, pero no todos los cambios impositivos tienen equivalentes, o incluso efectos positivos sobre el crecimiento a largo plazo.</w:t>
      </w:r>
    </w:p>
    <w:p w:rsidR="00000000" w:rsidDel="00000000" w:rsidP="00000000" w:rsidRDefault="00000000" w:rsidRPr="00000000" w14:paraId="0000012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Gashi y Asllani (2018) estudiaron los efectos de los impuestos en el crecimiento económico, adoptando el método de mínimos cuadrados ordinarios y utilizando una data anual del 2007 al 2015 de Kosovo. En conclusión la gran parte de los distintos impuestos como el impuesto a las utilidades, el impuesto a las empresas individuales, el impuesto al valor agregado, la tributación de los estados mensuales, la recaudación de recursos y el pago de impuestos sobre intereses, dividendos, derechos de propiedad, los alquileres, las ganancias de loterías y juegos de azar y el impuesto de sociedades, sí tienen un impacto positivo en el PIB de Kosovo.</w:t>
      </w:r>
    </w:p>
    <w:p w:rsidR="00000000" w:rsidDel="00000000" w:rsidP="00000000" w:rsidRDefault="00000000" w:rsidRPr="00000000" w14:paraId="00000124">
      <w:pP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Beltrán et al. (2020) investigaron sobre los impuestos directos e indirectos y su incidencia en el crecimiento económico en el Ecuador. Por el cual se determinó mediante un modelo econométrico de regresión múltiple, con datos de series de tiempo. Se utilizaron datos trimestrales del periodo comprendido entre el primer trimestre de 2008 y el segundo trimestre de 2020, así como los datos proyectados para el tercer trimestre de 2020. Los resultados obtenidos muestran que los impuestos indirectos guardan una relación directa con el crecimiento económico, sin embargo, entre los impuestos directos y crecimiento económico no es significativa para el modelo.</w:t>
      </w:r>
    </w:p>
    <w:p w:rsidR="00000000" w:rsidDel="00000000" w:rsidP="00000000" w:rsidRDefault="00000000" w:rsidRPr="00000000" w14:paraId="0000012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Elshani y Ahmeti (2017) investigaron el efecto progresivo de los impuestos en el crecimiento económico de los países europeos. Por lo cual realizaron la regresión mediante el uso de un modelo econométrico de mínimos cuadrados ordinarios con la  utilización de un panel de datos de un total de 20 estados desde el 2002 al 2014  con un total de 260 observaciones. Los estudios revelaron que los impuestos al valor agregado  son significativos y tiene un gran impacto positivo en el crecimiento económico de los países encuestados. En base a los resultados obtenidos, consideran que los países desarrollados europeos miembros de la OCDE y que aplican impuestos progresivos, deberían centrarse en la recaudación de impuestos</w:t>
      </w:r>
      <w:r w:rsidDel="00000000" w:rsidR="00000000" w:rsidRPr="00000000">
        <w:rPr>
          <w:rtl w:val="0"/>
        </w:rPr>
      </w:r>
    </w:p>
    <w:p w:rsidR="00000000" w:rsidDel="00000000" w:rsidP="00000000" w:rsidRDefault="00000000" w:rsidRPr="00000000" w14:paraId="000001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Akanbi (2020) investigó sobre el impacto de la recaudación de impuestos y los incentivos en el crecimiento económico de Nigeria. Utilizó el modelo econométrico de análisis de regresión múltiple entre el producto bruto interno real y las variables de recaudación de impuestos e incentivos que afectan al crecimiento económico en el periodo 2011-2018. Los resultados revelaron que existe una relación negativa pero no significativa entre los ingresos fiscales y el crecimiento económico en Nigeria, los ingresos fiscales no han repercutido en el PBI real.</w:t>
      </w:r>
    </w:p>
    <w:p w:rsidR="00000000" w:rsidDel="00000000" w:rsidP="00000000" w:rsidRDefault="00000000" w:rsidRPr="00000000" w14:paraId="000001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Macek (2015) estudió el impacto de los tipos de impuestos sobre el crecimiento económico en los países de la OCDE para el período 2000 - 2011. Para ver la influencia de las variables tributarias y el crecimiento económico , utiliza el método de regresión de panel. Encontró que si los ingresos provenientes de los impuestos se utilizan solo para la acumulación de capital humano, entonces existe una dependencia positiva de la tributación y el crecimiento económico. Además, se confirmó que existe una relación negativa entre los impuestos corporativos y los  impuestos sobre la renta de las personas con el crecimiento económico.</w:t>
      </w:r>
    </w:p>
    <w:p w:rsidR="00000000" w:rsidDel="00000000" w:rsidP="00000000" w:rsidRDefault="00000000" w:rsidRPr="00000000" w14:paraId="00000128">
      <w:pPr>
        <w:spacing w:after="240" w:before="240" w:lineRule="auto"/>
        <w:ind w:left="720" w:firstLine="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shd w:fill="fefefe" w:val="clear"/>
            <w:rtl w:val="0"/>
          </w:rPr>
          <w:t xml:space="preserve">Alinaghi y Reed (2020)</w:t>
        </w:r>
      </w:hyperlink>
      <w:r w:rsidDel="00000000" w:rsidR="00000000" w:rsidRPr="00000000">
        <w:rPr>
          <w:rFonts w:ascii="Times New Roman" w:cs="Times New Roman" w:eastAsia="Times New Roman" w:hAnsi="Times New Roman"/>
          <w:color w:val="333333"/>
          <w:sz w:val="24"/>
          <w:szCs w:val="24"/>
          <w:highlight w:val="white"/>
          <w:rtl w:val="0"/>
        </w:rPr>
        <w:t xml:space="preserve"> analizaron sobre los efectos de los impuestos sobre el crecimiento económico en los países de la OCDE. Para las estimaciones utilizaron ecuaciones de regresión a través de la MCO , con datos para el periodo 1970 – 2000. Los autores encuentran que una disminución en los impuestos de un paquete fiscal aumenta el crecimiento del PIB anual, así como , un aumento en los impuestos se asocia con una disminución del crecimiento. Estas estimaciones sugieren que la forma en que se recaudan y gastan los impuestos tienen un impacto moderado en el crecimiento económico.</w:t>
      </w:r>
      <w:r w:rsidDel="00000000" w:rsidR="00000000" w:rsidRPr="00000000">
        <w:rPr>
          <w:rtl w:val="0"/>
        </w:rPr>
      </w:r>
    </w:p>
    <w:p w:rsidR="00000000" w:rsidDel="00000000" w:rsidP="00000000" w:rsidRDefault="00000000" w:rsidRPr="00000000" w14:paraId="000001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Paymaster (2020) investigó los problemas de recaudación de impuestos y sus efectos en el producto interno bruto en Nigeria. Para ello utilizó el modelo de mínimos cuadrados ordinarios dinámicos desde el primer trimestre del año 2011 hasta el segundo trimestre de 2018.Como resultado se obtuvo una causalidad unidireccional entre la evasión fiscal de la plusvalía y el PIB. Por lo tanto, se confirma que el PIB (valor p 0,0119 &lt; 0,9369) evidentemente causa la evasión del impuesto de sociedades. Coincidiendo así con las teorías y algunos resultados empíricos en el que la evasión fiscal estanca el crecimiento económico.</w:t>
      </w:r>
    </w:p>
    <w:p w:rsidR="00000000" w:rsidDel="00000000" w:rsidP="00000000" w:rsidRDefault="00000000" w:rsidRPr="00000000" w14:paraId="0000012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Kalaš et al (2017) estudiaron la influencia de los impuestos  sobre el crecimiento económico de los Estados Unidos en el periodo 1996-2006. La metodología incluye varias pruebas para despejar el problema potencial de heterocedasticidad, autocorrelación, multicolinealidad y especificación del modelo. Sobre la base de las pruebas de diagnóstico, se utiliza un modelo de regresión. Concluyen que el impuesto sobre la renta de las personas físicas como principal forma fiscal en la estructura fiscal de los Estados Unidos no tiene un impacto significativo en el crecimiento económico en comparación con las contribuciones a la seguridad social, cuya participación porcentual es menor.</w:t>
      </w:r>
      <w:r w:rsidDel="00000000" w:rsidR="00000000" w:rsidRPr="00000000">
        <w:rPr>
          <w:rtl w:val="0"/>
        </w:rPr>
      </w:r>
    </w:p>
    <w:p w:rsidR="00000000" w:rsidDel="00000000" w:rsidP="00000000" w:rsidRDefault="00000000" w:rsidRPr="00000000" w14:paraId="0000012B">
      <w:pP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Neog y Kumal (2020) estudiaron sobre la estructura fiscal y el crecimiento económico, examinaron la relación largo y corto plazo entre la estructura tributaria y el desempeño del crecimiento a nivel estatal en la India. Realizó un estudio cuantitativo, usando el método de regresión de panel, considerando 14 estados de la India para el período 1991-2016. Encontrando que los impuestos a la propiedad son buenos para el crecimiento teniendo un incremento, en cambio los impuestos sobre productos básicos y servicios lo reducen teniendo consecuencias negativas. Además, los impuestos de la renta no tienen un impacto significativo en el crecimiento.</w:t>
      </w:r>
    </w:p>
    <w:p w:rsidR="00000000" w:rsidDel="00000000" w:rsidP="00000000" w:rsidRDefault="00000000" w:rsidRPr="00000000" w14:paraId="0000012C">
      <w:pP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Jaimovich y Rebelo (2017) investigaron sobre los efectos de los impuestos sobre el crecimiento. Estudiando la relación de las tasas impositivas y el crecimiento, y el modelo de Romer, estudiando la no linealidad generada por la heterogeneidad.Concluyendo que los impuestos tienen un pequeño impacto a largo plazo del crecimiento cuando las tasas impositivas y otros desincentivos a la inversión son bajos o moderados. Pero a medida que aumentan las tasas impositivas, el impacto marginal de los impuestos sobre el crecimiento también aumenta. </w:t>
      </w:r>
    </w:p>
    <w:p w:rsidR="00000000" w:rsidDel="00000000" w:rsidP="00000000" w:rsidRDefault="00000000" w:rsidRPr="00000000" w14:paraId="000001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Lahura y Castillo (2018) estudia el efecto de los cambios tributarios en la actividad económica en el Perú; para ello, utilizaron el enfoque narrativo para construir una serie temporal de cambios tributarios exógenos. Los datos utilizados cubren los años 1991-2015 y se revisan trimestralmente. El principal resultado del estudio es que los aumentos de impuestos tienen un efecto negativo y estadísticamente significativo sobre el PBI real; además, la dinámica del efecto estimado es relativamente fuerte para los diferentes modelos utilizados. Estos resultados implican que la reducción de impuestos puede tener un efecto positivo en la actividad económica; sin embargo, este impacto no es suficiente para recuperar los ingresos iniciales que serán sacrificados.</w:t>
      </w:r>
    </w:p>
    <w:p w:rsidR="00000000" w:rsidDel="00000000" w:rsidP="00000000" w:rsidRDefault="00000000" w:rsidRPr="00000000" w14:paraId="000001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Chiappelo y Svetliza (2018) investigaron sobre la relación entre el crecimiento económico y el rol de los impuestos para América, buscando la existencia de una curva de crecimiento de Laffer. Para ello trabajaron con 20 países de América en el periodo de 1990 a 2016 , utilizando una relación cuadrática, entre el crecimiento del PBI per cápita y las tasas de los impuestos, estimando a través de efectos fijos.</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Encontraron que el aumento en la tasa de impuestos al ingreso personal y corporativo, causan un incremento en el crecimiento de la economía, hasta que en un punto los resultados se revierten y se vuelve negativo, confirmando la existencia de una curva de crecimiento de Laffer.</w:t>
      </w:r>
    </w:p>
    <w:p w:rsidR="00000000" w:rsidDel="00000000" w:rsidP="00000000" w:rsidRDefault="00000000" w:rsidRPr="00000000" w14:paraId="0000012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Tovar (2018) analizó el impacto de la estructura tributaria sobre el crecimiento económico mexicano en los periodos de 2005 a 2006; con el fin de establecer una relación entre las variables, además de estudiar cómo es su influencia entre ellas, por ello establece un modelo que explique una relación entre las variables, y la metodología usada con data trimestral. Finalmente, llegó a la conclusión de que los impuestos tienen un impacto negativo, porque reducen el ingreso disponible, pero también son la fuente principal de gasto público, si recauda bien tendría un impacto negativo en la economía, pero esto solo se da en economías  muy desarrolladas</w:t>
      </w:r>
    </w:p>
    <w:p w:rsidR="00000000" w:rsidDel="00000000" w:rsidP="00000000" w:rsidRDefault="00000000" w:rsidRPr="00000000" w14:paraId="00000131">
      <w:pP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Bermeo y Sánchez (2017) investigaron la influencia de las políticas tributarias en el crecimiento económico de Ecuador, 2000-2015, los autores trabajaron con datos de serie de tiempo de recaudación tributaria desde el año 2000 al 2015, debido a que en ese año toma mayor importancia las políticas tributarias, el modelo econométrico aplicado es con logaritmos, siendo un modelo de regresión múltiple. Los resultados establecen un impacto significativo entre las variables, por lo tanto, la variable dependiente (crecimiento económico) está explicada por la variable independiente (políticas tributarias). Concluyendo que existe una relación positiva entre las variables mencionadas.</w:t>
      </w:r>
    </w:p>
    <w:p w:rsidR="00000000" w:rsidDel="00000000" w:rsidP="00000000" w:rsidRDefault="00000000" w:rsidRPr="00000000" w14:paraId="00000132">
      <w:pPr>
        <w:spacing w:after="160" w:lineRule="auto"/>
        <w:ind w:left="720" w:firstLine="0"/>
        <w:jc w:val="both"/>
        <w:rPr>
          <w:rFonts w:ascii="Times New Roman" w:cs="Times New Roman" w:eastAsia="Times New Roman" w:hAnsi="Times New Roman"/>
          <w:sz w:val="24"/>
          <w:szCs w:val="24"/>
        </w:rPr>
      </w:pPr>
      <w:bookmarkStart w:colFirst="0" w:colLast="0" w:name="_pnc61nucqgof" w:id="12"/>
      <w:bookmarkEnd w:id="12"/>
      <w:r w:rsidDel="00000000" w:rsidR="00000000" w:rsidRPr="00000000">
        <w:rPr>
          <w:rFonts w:ascii="Times New Roman" w:cs="Times New Roman" w:eastAsia="Times New Roman" w:hAnsi="Times New Roman"/>
          <w:sz w:val="24"/>
          <w:szCs w:val="24"/>
          <w:rtl w:val="0"/>
        </w:rPr>
        <w:t xml:space="preserve">Garzón et al (2018) investigaron sobre el sistema tributario y su impacto en la economía popular y solidaria en el Ecuador. Realizaron un análisis de series de tiempo, encontrado en Ecuador, las contribuciones tributarias aumentaron en más de 7 puntos porcentuales debido al lento desarrollo del sistema tributario ecuatoriano; en los últimos años. Concluyeron que el estado de Ecuador debe establecer una política fiscal que incentive la inversión y el empleo mediante la implementación de una tasa de IVA discriminatoria y reducida incentivando el crecimiento de la economía.</w:t>
      </w:r>
    </w:p>
    <w:p w:rsidR="00000000" w:rsidDel="00000000" w:rsidP="00000000" w:rsidRDefault="00000000" w:rsidRPr="00000000" w14:paraId="0000013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Karras y Furceri (2009) estudiaron la posible evidencia de los efectos de los impuestos en el crecimiento de Europa. Para ello utilizaron el modelo de mínimos cuadrados ordinarios durante el periodo de 1965 hasta el 2003 del compendio estadístico de la OECD de los países europeos. Como resultado luego de las estimaciones se obtuvo que los efectos de los cambios de los impuestos como puede ser los impuestos a la renta, impuestos sobre la propiedad, sobre bienes y servicios o seguridad social tienen un efecto negativo en el  PBI per cápita real de la economía pero con un nivel de no significancia.</w:t>
      </w:r>
    </w:p>
    <w:p w:rsidR="00000000" w:rsidDel="00000000" w:rsidP="00000000" w:rsidRDefault="00000000" w:rsidRPr="00000000" w14:paraId="0000013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y Gordon(2005) investigaron los efectos de los efectos fiscales sobre las tasas de crecimiento económico. Para ello utilizaron el modelo regresión de mínimos cuadrados ordinarios para estimar  el un conjunto de datos de corte transversal de 70 países durante el 1970 hasta el 1997 recopilados de la base de datos de los impuestos de la Oficina de Investigación de Políticas Tributarias (OTPR) de la Universidad de Michigan. Como resultado se obtuvo que la tasa de impuesto corporativo tiene un efecto negativo pero significativo en el crecimiento económico .Por lo cual la evidencia de que las tasas impositivas corporativas más bajas conducen a menores ingresos tributarios personales merecen una consideración más seria.</w:t>
      </w:r>
    </w:p>
    <w:p w:rsidR="00000000" w:rsidDel="00000000" w:rsidP="00000000" w:rsidRDefault="00000000" w:rsidRPr="00000000" w14:paraId="0000013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Canavire et al (2013) estudiaron los efectos de la tributación en el crecimiento económico en América Latina durante los años 1990-2009, por ello se realizaron pruebas de raíz unitaria y luego usaron la metodología de mínimos cuadrados ordinarios para países seleccionados: Argentina, Brasil, México y Chile. Con los resultados se llega a que</w:t>
      </w:r>
      <w:r w:rsidDel="00000000" w:rsidR="00000000" w:rsidRPr="00000000">
        <w:rPr>
          <w:rFonts w:ascii="Times New Roman" w:cs="Times New Roman" w:eastAsia="Times New Roman" w:hAnsi="Times New Roman"/>
          <w:sz w:val="24"/>
          <w:szCs w:val="24"/>
          <w:rtl w:val="0"/>
        </w:rPr>
        <w:t xml:space="preserve"> los incrementos en la recaudación del impuesto sobre la renta de las personas físicas tienen un efecto negativo sobre el crecimiento económico, aunque es muy pequeño para la mayoría de los países e incluso insignificante en Chile.</w:t>
      </w:r>
    </w:p>
    <w:p w:rsidR="00000000" w:rsidDel="00000000" w:rsidP="00000000" w:rsidRDefault="00000000" w:rsidRPr="00000000" w14:paraId="0000013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Ahmad et al (2013),</w:t>
      </w:r>
      <w:r w:rsidDel="00000000" w:rsidR="00000000" w:rsidRPr="00000000">
        <w:rPr>
          <w:rFonts w:ascii="Times New Roman" w:cs="Times New Roman" w:eastAsia="Times New Roman" w:hAnsi="Times New Roman"/>
          <w:sz w:val="24"/>
          <w:szCs w:val="24"/>
          <w:highlight w:val="white"/>
          <w:rtl w:val="0"/>
        </w:rPr>
        <w:t xml:space="preserve"> en su artículo, estudian el impacto de los impuestos sobre el crecimiento económico en Pakistán utilizando datos de series de tiempo para el período 1976-2011, inclusive </w:t>
      </w:r>
      <w:r w:rsidDel="00000000" w:rsidR="00000000" w:rsidRPr="00000000">
        <w:rPr>
          <w:rFonts w:ascii="Times New Roman" w:cs="Times New Roman" w:eastAsia="Times New Roman" w:hAnsi="Times New Roman"/>
          <w:sz w:val="24"/>
          <w:szCs w:val="24"/>
          <w:shd w:fill="f8f9fa" w:val="clear"/>
          <w:rtl w:val="0"/>
        </w:rPr>
        <w:t xml:space="preserve">se utiliza la técnica de retardo distributivo autorregresivo (ARDL) a la cointegración. </w:t>
      </w:r>
      <w:r w:rsidDel="00000000" w:rsidR="00000000" w:rsidRPr="00000000">
        <w:rPr>
          <w:rFonts w:ascii="Times New Roman" w:cs="Times New Roman" w:eastAsia="Times New Roman" w:hAnsi="Times New Roman"/>
          <w:sz w:val="24"/>
          <w:szCs w:val="24"/>
          <w:highlight w:val="white"/>
          <w:rtl w:val="0"/>
        </w:rPr>
        <w:t xml:space="preserve">Los resultados muestran que los impuestos tienen un impacto significativo y negativo en el crecimiento económico a corto y largo plazo; además, las pruebas de diagnóstico confirman que el modelo está libre de heterocedasticidad y autocorrelación, también muestran que el modelo es estructuralmente estable; por lo tanto, deben aumentarse los impuestos directos  (en lugar de los indirectos), ya que contribuirán a la prosperidad económica del país.</w:t>
      </w:r>
      <w:r w:rsidDel="00000000" w:rsidR="00000000" w:rsidRPr="00000000">
        <w:rPr>
          <w:rtl w:val="0"/>
        </w:rPr>
      </w:r>
    </w:p>
    <w:p w:rsidR="00000000" w:rsidDel="00000000" w:rsidP="00000000" w:rsidRDefault="00000000" w:rsidRPr="00000000" w14:paraId="0000013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Reyes y Segovia (2021) investigaron el impacto que tuvo la recaudación de impuesto en el PBI de Ecuador por ello se ha tomado en consideración los años 2010 al 2020 para ver el impacto generado por la COVID-19 a nivel productivo en el país. La metodología utilizada es de carácter cualitativo y cuantitativo, en este caso el COVID-19, Impuestos, PIB y cuantitativo por cuanto se presentan cálculos matemáticos  y  financieros,  cuadros  analíticos  y  comparativos  para  demostrar  los principales  resultados  obtenidos  en  los  últimos  periodos  económicos,  analizando  su impacto  en  la  generación  de  ingresos,  por  ventas  y  pro  recaudación  de  impuestos  para determinar el impacto generado del PBI en la Pandemia. </w:t>
      </w:r>
      <w:r w:rsidDel="00000000" w:rsidR="00000000" w:rsidRPr="00000000">
        <w:rPr>
          <w:rFonts w:ascii="Times New Roman" w:cs="Times New Roman" w:eastAsia="Times New Roman" w:hAnsi="Times New Roman"/>
          <w:sz w:val="24"/>
          <w:szCs w:val="24"/>
          <w:rtl w:val="0"/>
        </w:rPr>
        <w:t xml:space="preserve">Donde se obtuvo que la recaudación de impuestos impacta de manera negativa al PBI de Ecuador.</w:t>
      </w:r>
    </w:p>
    <w:p w:rsidR="00000000" w:rsidDel="00000000" w:rsidP="00000000" w:rsidRDefault="00000000" w:rsidRPr="00000000" w14:paraId="0000013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Agell et al (1997) estudiaron la relación entre el crecimiento económico y el sector tributario, a través de un análisis regresional con datos de la OCDE para el periodo 1970-1990. Obteniendo una relación negativa entre la presión fiscal y el crecimiento de la renta per cápita, concluyendo que el crecimiento económico depende de diversos factores, siendo los impuestos uno de los factores determinantes de su comportamiento.</w:t>
      </w:r>
      <w:r w:rsidDel="00000000" w:rsidR="00000000" w:rsidRPr="00000000">
        <w:rPr>
          <w:rtl w:val="0"/>
        </w:rPr>
      </w:r>
    </w:p>
    <w:p w:rsidR="00000000" w:rsidDel="00000000" w:rsidP="00000000" w:rsidRDefault="00000000" w:rsidRPr="00000000" w14:paraId="0000013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Mutaşcu y Dănuleţiu (2011), en su investigación, analizan la relación entre impuestos y crecimiento económico en el caso de Rumanía para el período de enero de 1999 a marzo de 2010, utilizando un modelo vectorial de autoregresión sin restricciones (VAR) basado en la tasa de nivel de imposición dinámica y la tasa de crecimiento económico. Los resultados muestran que la política fiscal en Rumanía no puede considerarse extrema y debe aplicarse con mucha precaución, ya que hay una gran cantidad de factores que pueden influir en el resultado.</w:t>
      </w:r>
    </w:p>
    <w:p w:rsidR="00000000" w:rsidDel="00000000" w:rsidP="00000000" w:rsidRDefault="00000000" w:rsidRPr="00000000" w14:paraId="0000013A">
      <w:pPr>
        <w:spacing w:after="240" w:befor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Campos y Geanella</w:t>
      </w:r>
      <w:r w:rsidDel="00000000" w:rsidR="00000000" w:rsidRPr="00000000">
        <w:rPr>
          <w:rFonts w:ascii="Times New Roman" w:cs="Times New Roman" w:eastAsia="Times New Roman" w:hAnsi="Times New Roman"/>
          <w:sz w:val="24"/>
          <w:szCs w:val="24"/>
          <w:rtl w:val="0"/>
        </w:rPr>
        <w:t xml:space="preserve"> (2021) investigaron su impacto de la estructura tributaria en el crecimiento económico de Ecuador, realizaron un análisis econométrico mediante el programa estadístico stata, para ello se basaron en el periodo 2010-2019, utilizaron una regresión múltiple de  la variable independiente que es el PBI con las exógenas que son los tipos de impuestos, como impuesto a la renta, impuesto a los consumos especiales, impuesto al valor agregado, impuesto a la propiedad de vehículos motorizados. </w:t>
      </w:r>
      <w:r w:rsidDel="00000000" w:rsidR="00000000" w:rsidRPr="00000000">
        <w:rPr>
          <w:rFonts w:ascii="Times New Roman" w:cs="Times New Roman" w:eastAsia="Times New Roman" w:hAnsi="Times New Roman"/>
          <w:sz w:val="24"/>
          <w:szCs w:val="24"/>
          <w:highlight w:val="white"/>
          <w:rtl w:val="0"/>
        </w:rPr>
        <w:t xml:space="preserve">Concluyeron que las recaudaciones de impuestos de Ecuador impactan de manera positiva y directa en el crecimiento económico, mayor la recaudación mayor es el impacto en el PBI.</w:t>
      </w:r>
    </w:p>
    <w:p w:rsidR="00000000" w:rsidDel="00000000" w:rsidP="00000000" w:rsidRDefault="00000000" w:rsidRPr="00000000" w14:paraId="0000013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Wills  (2018) investigó la influencia del impuesto en el crecimiento económico, para ello utilizó una data anual del 2016 para poder ver la influencia, utilizando la data del PBI de Estados Unidos y la data de impuesto, también se analizó para un país en vías de desarrollo como Colombia. La conclusión a la que llega es que en países potencias la relación es directa que la variable impuesto impacta de manera positiva en el crecimiento económico, pero en Colombia el efecto es al revés en algunos tipos de impuestos, el efecto es inverso.</w:t>
      </w:r>
    </w:p>
    <w:p w:rsidR="00000000" w:rsidDel="00000000" w:rsidP="00000000" w:rsidRDefault="00000000" w:rsidRPr="00000000" w14:paraId="0000013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Ramírez (2021) analizó el impacto de la recaudación tributaria en el crecimiento económico del Ecuador en el período 2009-2019 mediante un modelo econométrico de datos de panel, considerando a la producción bruta provincial (PBP) como endógena,y las exógenas a los diversos impuestos como el  impuesto sobre la renta (ISR), impuesto al valor agregado (IVA), impuesto a los consumos especiales (ICE) y a la salida de divisas (ISD). Encontró que la recaudación  tributaria mediante el  impuesto  a  la  renta,  impuesto  al  valor  agregado,  impuesto  a  los consumos especiales e impuesto a la salida de divisas, tiene efectos significativos en  el  crecimiento  económico  de  Ecuador.</w:t>
      </w:r>
    </w:p>
    <w:p w:rsidR="00000000" w:rsidDel="00000000" w:rsidP="00000000" w:rsidRDefault="00000000" w:rsidRPr="00000000" w14:paraId="000001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Herrera et al (2021) , investigaron sobre el crecimiento económico del Ecuador, a través del Impuesto a la Renta , en el periodo 2008-2019. Para ello analizaron de forma teórica y econométrica con un tipo de investigación longitudinal al establecer un corte temporal, Encontraron que el Impuesto a la Renta ( IR ) explica en un 87,47% el crecimiento económico , así como, para los años 2020 y 2021 según el pronóstico efectuado a partir de un modelo ARMA. Los resultados obtenidos de la evolución y el impacto económico de la recaudación tributaria por concepto de Impuesto a la Renta (IR) en el Producto Interno Bruto mostraron que afecta de manera positiva el aumento de los impuestos en Ecuador.</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Maldonado et al (2021) investigaron sobre la influencia del  impuesto al valor agregado, en el producto interno bruto de las provincias de Ecuador. </w:t>
      </w:r>
      <w:r w:rsidDel="00000000" w:rsidR="00000000" w:rsidRPr="00000000">
        <w:rPr>
          <w:rFonts w:ascii="Times New Roman" w:cs="Times New Roman" w:eastAsia="Times New Roman" w:hAnsi="Times New Roman"/>
          <w:sz w:val="24"/>
          <w:szCs w:val="24"/>
          <w:highlight w:val="white"/>
          <w:rtl w:val="0"/>
        </w:rPr>
        <w:t xml:space="preserve">se trabajo con datos de panel, en primera instancia realizando la prueba de Hausman para observar si los estimadores son iguales, seguido del test de Lagrange para determinar si utilizaron el modelo de efectos aleatorios o simplemente el modelo de mínimos cuadrados ordinarios, el test de Heterocedasticidad y finalmente el modelo de efectos fijos robustos, para variables no paramétricas. Obteniendo de que las variables como el IVA explica al PIB un 62,55% y a través de las provincias explica en un 89,67%. Por otro lado, confirman que la recaudación del IVA tiene un efecto positivo en el PIB. </w:t>
      </w:r>
    </w:p>
    <w:p w:rsidR="00000000" w:rsidDel="00000000" w:rsidP="00000000" w:rsidRDefault="00000000" w:rsidRPr="00000000" w14:paraId="00000140">
      <w:pPr>
        <w:spacing w:after="240" w:befor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Vega et al (2020) investigaron la influencia de la recaudación fiscal en el valor agregado bruto de los cantones de la provincia de El Oro (Ecuador), para el periodo 2007-2017. Utilizando métodos de estimación en la que construyen un estimador basado en el Método Generalizado de los Momentos (GMM), con variables instrumentales basadas en retardos y diferencias de todas las variables del modelo. Los resultados para los 14 cantones de la provincia de El Oro muestran evidencia que la recaudación fiscal y la población tienen un efecto significativo en el valor agregado bruto cantonal durante el periodo 2007- 2017. En el caso de la recaudación fiscal, como es el caso de los impuestos regresivos que desalientan la producción tienen un efecto negativo, mientras que la población tiene un efecto positivo.</w:t>
      </w:r>
    </w:p>
    <w:p w:rsidR="00000000" w:rsidDel="00000000" w:rsidP="00000000" w:rsidRDefault="00000000" w:rsidRPr="00000000" w14:paraId="00000141">
      <w:pPr>
        <w:spacing w:after="240" w:befor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Dladla y Khobai (2018) estudiaron el impacto de los impuestos en el crecimiento económico en Sudáfrica para el periodo 1981-2016, a través del Retraso de Distribución Auto-Regresiva. Los resultados confirman que existe una relación negativa entre impuestos y crecimiento económico en Sudáfrica. Además el estudio incluye que el crecimiento económico, el comercio y la apertura, el capital y los impuestos están cointegrados.</w:t>
      </w:r>
    </w:p>
    <w:p w:rsidR="00000000" w:rsidDel="00000000" w:rsidP="00000000" w:rsidRDefault="00000000" w:rsidRPr="00000000" w14:paraId="00000142">
      <w:pPr>
        <w:spacing w:after="240" w:befor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Stokey y Rebelo, (1995) investigaron los efectos sobre el crecimiento económico de los impuestos, con el objetivo de rastrear los resultados contradictorios de Roberth Lucas y otros autores. Utilizaron un modelo de crecimiento endógeno, evaluando las características del modelo y valores de los parámetros importantes para determinar el impacto cuantitativo de la reforma tributaria. Finalmente concuerdan con la conclusión de Robert Lucas, que la reforma tributaria tendría poco o ningún efecto sobre la tasa de crecimiento de Estados Unidos, es teóricamente sólida y consistente con la evidencia.</w:t>
      </w:r>
    </w:p>
    <w:p w:rsidR="00000000" w:rsidDel="00000000" w:rsidP="00000000" w:rsidRDefault="00000000" w:rsidRPr="00000000" w14:paraId="00000143">
      <w:pPr>
        <w:spacing w:after="240" w:befor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Cloyne et al (2018) investigaron sobre el impacto de los impuestos sobre el crecimiento económico en el período de entreguerras de Gran Bretaña. Para ello realizaron un análisis de regresión entre 1918-1939, así mismo, una serie de pruebas de causalidad de Granger. Encontraron una relación entre la reducción en los impuestos y el incremento del PBI, sus resultados sugieren que los cambios tributarios tuvieron un impacto macroeconómico importante durante ese periodo.</w:t>
      </w:r>
    </w:p>
    <w:p w:rsidR="00000000" w:rsidDel="00000000" w:rsidP="00000000" w:rsidRDefault="00000000" w:rsidRPr="00000000" w14:paraId="00000144">
      <w:pP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45">
      <w:pP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46">
      <w:pP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47">
      <w:pP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48">
      <w:pP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49">
      <w:pP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4A">
      <w:pP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4B">
      <w:pP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4C">
      <w:pP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4D">
      <w:pP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4E">
      <w:pP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4F">
      <w:pP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50">
      <w:pP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51">
      <w:pPr>
        <w:pStyle w:val="Heading2"/>
        <w:ind w:firstLine="720"/>
        <w:jc w:val="center"/>
        <w:rPr>
          <w:rFonts w:ascii="Times New Roman" w:cs="Times New Roman" w:eastAsia="Times New Roman" w:hAnsi="Times New Roman"/>
          <w:b w:val="1"/>
          <w:sz w:val="24"/>
          <w:szCs w:val="24"/>
        </w:rPr>
      </w:pPr>
      <w:bookmarkStart w:colFirst="0" w:colLast="0" w:name="_ftal4z25dtw9" w:id="13"/>
      <w:bookmarkEnd w:id="13"/>
      <w:r w:rsidDel="00000000" w:rsidR="00000000" w:rsidRPr="00000000">
        <w:rPr>
          <w:rtl w:val="0"/>
        </w:rPr>
      </w:r>
    </w:p>
    <w:p w:rsidR="00000000" w:rsidDel="00000000" w:rsidP="00000000" w:rsidRDefault="00000000" w:rsidRPr="00000000" w14:paraId="00000152">
      <w:pPr>
        <w:spacing w:after="240" w:before="240"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Agell, J. et al</w:t>
      </w:r>
      <w:r w:rsidDel="00000000" w:rsidR="00000000" w:rsidRPr="00000000">
        <w:rPr>
          <w:rFonts w:ascii="Times New Roman" w:cs="Times New Roman" w:eastAsia="Times New Roman" w:hAnsi="Times New Roman"/>
          <w:sz w:val="24"/>
          <w:szCs w:val="24"/>
          <w:rtl w:val="0"/>
        </w:rPr>
        <w:t xml:space="preserve"> (1997). Growth and the public sector: a critical  review essay. </w:t>
      </w:r>
      <w:r w:rsidDel="00000000" w:rsidR="00000000" w:rsidRPr="00000000">
        <w:rPr>
          <w:rFonts w:ascii="Times New Roman" w:cs="Times New Roman" w:eastAsia="Times New Roman" w:hAnsi="Times New Roman"/>
          <w:i w:val="1"/>
          <w:sz w:val="24"/>
          <w:szCs w:val="24"/>
          <w:rtl w:val="0"/>
        </w:rPr>
        <w:t xml:space="preserve">European Journal of Political Economy</w:t>
      </w:r>
      <w:r w:rsidDel="00000000" w:rsidR="00000000" w:rsidRPr="00000000">
        <w:rPr>
          <w:rFonts w:ascii="Times New Roman" w:cs="Times New Roman" w:eastAsia="Times New Roman" w:hAnsi="Times New Roman"/>
          <w:sz w:val="24"/>
          <w:szCs w:val="24"/>
          <w:rtl w:val="0"/>
        </w:rPr>
        <w:t xml:space="preserve">, 13(33-52) </w:t>
      </w:r>
      <w:hyperlink r:id="rId9">
        <w:r w:rsidDel="00000000" w:rsidR="00000000" w:rsidRPr="00000000">
          <w:rPr>
            <w:rFonts w:ascii="Times New Roman" w:cs="Times New Roman" w:eastAsia="Times New Roman" w:hAnsi="Times New Roman"/>
            <w:color w:val="0000ff"/>
            <w:sz w:val="24"/>
            <w:szCs w:val="24"/>
            <w:u w:val="single"/>
            <w:rtl w:val="0"/>
          </w:rPr>
          <w:t xml:space="preserve">https://econpapers.repec.org/article/eeepoleco/v_3a13_3ay_3a1997_3ai_3a1_3ap_3a33-52.htm</w:t>
        </w:r>
      </w:hyperlink>
      <w:r w:rsidDel="00000000" w:rsidR="00000000" w:rsidRPr="00000000">
        <w:rPr>
          <w:rtl w:val="0"/>
        </w:rPr>
      </w:r>
    </w:p>
    <w:p w:rsidR="00000000" w:rsidDel="00000000" w:rsidP="00000000" w:rsidRDefault="00000000" w:rsidRPr="00000000" w14:paraId="00000153">
      <w:pPr>
        <w:spacing w:after="240" w:before="24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Ahmad, N.</w:t>
      </w:r>
      <w:r w:rsidDel="00000000" w:rsidR="00000000" w:rsidRPr="00000000">
        <w:rPr>
          <w:rFonts w:ascii="Times New Roman" w:cs="Times New Roman" w:eastAsia="Times New Roman" w:hAnsi="Times New Roman"/>
          <w:sz w:val="24"/>
          <w:szCs w:val="24"/>
          <w:rtl w:val="0"/>
        </w:rPr>
        <w:t xml:space="preserve"> et al</w:t>
      </w:r>
      <w:r w:rsidDel="00000000" w:rsidR="00000000" w:rsidRPr="00000000">
        <w:rPr>
          <w:rFonts w:ascii="Times New Roman" w:cs="Times New Roman" w:eastAsia="Times New Roman" w:hAnsi="Times New Roman"/>
          <w:sz w:val="24"/>
          <w:szCs w:val="24"/>
          <w:rtl w:val="0"/>
        </w:rPr>
        <w:t xml:space="preserve"> (2013). The Impact of Tax on Economic Growth of Pakistan: An ARDL Approach. </w:t>
      </w:r>
      <w:r w:rsidDel="00000000" w:rsidR="00000000" w:rsidRPr="00000000">
        <w:rPr>
          <w:rFonts w:ascii="Times New Roman" w:cs="Times New Roman" w:eastAsia="Times New Roman" w:hAnsi="Times New Roman"/>
          <w:i w:val="1"/>
          <w:sz w:val="24"/>
          <w:szCs w:val="24"/>
          <w:rtl w:val="0"/>
        </w:rPr>
        <w:t xml:space="preserve">Journal of Basic and Applied Scientific Research. </w:t>
      </w:r>
      <w:hyperlink r:id="rId10">
        <w:r w:rsidDel="00000000" w:rsidR="00000000" w:rsidRPr="00000000">
          <w:rPr>
            <w:rFonts w:ascii="Times New Roman" w:cs="Times New Roman" w:eastAsia="Times New Roman" w:hAnsi="Times New Roman"/>
            <w:color w:val="0000ff"/>
            <w:sz w:val="24"/>
            <w:szCs w:val="24"/>
            <w:u w:val="single"/>
            <w:rtl w:val="0"/>
          </w:rPr>
          <w:t xml:space="preserve">https://www.textroad.com/pdf/JBASR/J.%20Basic.%20Appl.%20Sci.%20Res.,%203(11)392-398,%202013.pdf</w:t>
        </w:r>
      </w:hyperlink>
      <w:r w:rsidDel="00000000" w:rsidR="00000000" w:rsidRPr="00000000">
        <w:rPr>
          <w:rtl w:val="0"/>
        </w:rPr>
      </w:r>
    </w:p>
    <w:p w:rsidR="00000000" w:rsidDel="00000000" w:rsidP="00000000" w:rsidRDefault="00000000" w:rsidRPr="00000000" w14:paraId="00000154">
      <w:pPr>
        <w:spacing w:line="259"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Akanbi, A. (2</w:t>
      </w:r>
      <w:r w:rsidDel="00000000" w:rsidR="00000000" w:rsidRPr="00000000">
        <w:rPr>
          <w:rFonts w:ascii="Times New Roman" w:cs="Times New Roman" w:eastAsia="Times New Roman" w:hAnsi="Times New Roman"/>
          <w:sz w:val="24"/>
          <w:szCs w:val="24"/>
          <w:rtl w:val="0"/>
        </w:rPr>
        <w:t xml:space="preserve">020). The Impact of Tax Collection and Incentives on Economic Growth: Evidence from Nigeria. </w:t>
      </w:r>
      <w:r w:rsidDel="00000000" w:rsidR="00000000" w:rsidRPr="00000000">
        <w:rPr>
          <w:rFonts w:ascii="Times New Roman" w:cs="Times New Roman" w:eastAsia="Times New Roman" w:hAnsi="Times New Roman"/>
          <w:i w:val="1"/>
          <w:sz w:val="24"/>
          <w:szCs w:val="24"/>
          <w:rtl w:val="0"/>
        </w:rPr>
        <w:t xml:space="preserve">International Journal of Business and Economics Research</w:t>
      </w:r>
      <w:r w:rsidDel="00000000" w:rsidR="00000000" w:rsidRPr="00000000">
        <w:rPr>
          <w:rFonts w:ascii="Times New Roman" w:cs="Times New Roman" w:eastAsia="Times New Roman" w:hAnsi="Times New Roman"/>
          <w:sz w:val="24"/>
          <w:szCs w:val="24"/>
          <w:rtl w:val="0"/>
        </w:rPr>
        <w:t xml:space="preserve">.9(4), pp. 170-175. </w:t>
      </w:r>
      <w:hyperlink r:id="rId11">
        <w:r w:rsidDel="00000000" w:rsidR="00000000" w:rsidRPr="00000000">
          <w:rPr>
            <w:rFonts w:ascii="Times New Roman" w:cs="Times New Roman" w:eastAsia="Times New Roman" w:hAnsi="Times New Roman"/>
            <w:color w:val="0000ff"/>
            <w:sz w:val="24"/>
            <w:szCs w:val="24"/>
            <w:u w:val="single"/>
            <w:rtl w:val="0"/>
          </w:rPr>
          <w:t xml:space="preserve">https://pdfs.semanticscholar.org/6d81/8f9cad781b924408941a310a83ce9d9b473b.pdf?_ga=2.257253192.2132288663.1638717956-55449487.1638717956&amp;_gac=1.221263082.1638717958.Cj0KCQiA47GNBhDrARIsAKfZ2rCvtRjG2ISybU6_5IPvEu_Sw1n_CJWRl1TDWs2adRoZ9RstYM-uJ4caAvU8EALw_wcB</w:t>
        </w:r>
      </w:hyperlink>
      <w:r w:rsidDel="00000000" w:rsidR="00000000" w:rsidRPr="00000000">
        <w:rPr>
          <w:rtl w:val="0"/>
        </w:rPr>
      </w:r>
    </w:p>
    <w:p w:rsidR="00000000" w:rsidDel="00000000" w:rsidP="00000000" w:rsidRDefault="00000000" w:rsidRPr="00000000" w14:paraId="00000155">
      <w:pPr>
        <w:spacing w:after="240" w:before="24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Alinaghi, N. y  Reed, R. (2020). Taxes and Economic Growth in OECD Countries: A Meta-analysis.  </w:t>
      </w:r>
      <w:r w:rsidDel="00000000" w:rsidR="00000000" w:rsidRPr="00000000">
        <w:rPr>
          <w:rFonts w:ascii="Times New Roman" w:cs="Times New Roman" w:eastAsia="Times New Roman" w:hAnsi="Times New Roman"/>
          <w:i w:val="1"/>
          <w:sz w:val="24"/>
          <w:szCs w:val="24"/>
          <w:rtl w:val="0"/>
        </w:rPr>
        <w:t xml:space="preserve">SAGE journals.</w:t>
      </w:r>
      <w:hyperlink r:id="rId12">
        <w:r w:rsidDel="00000000" w:rsidR="00000000" w:rsidRPr="00000000">
          <w:rPr>
            <w:rFonts w:ascii="Times New Roman" w:cs="Times New Roman" w:eastAsia="Times New Roman" w:hAnsi="Times New Roman"/>
            <w:i w:val="1"/>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0000ff"/>
            <w:sz w:val="24"/>
            <w:szCs w:val="24"/>
            <w:u w:val="single"/>
            <w:rtl w:val="0"/>
          </w:rPr>
          <w:t xml:space="preserve">https://journals.sagepub.com/doi/10.1177/1091142120961775</w:t>
        </w:r>
      </w:hyperlink>
      <w:r w:rsidDel="00000000" w:rsidR="00000000" w:rsidRPr="00000000">
        <w:rPr>
          <w:rtl w:val="0"/>
        </w:rPr>
      </w:r>
    </w:p>
    <w:p w:rsidR="00000000" w:rsidDel="00000000" w:rsidP="00000000" w:rsidRDefault="00000000" w:rsidRPr="00000000" w14:paraId="00000156">
      <w:pPr>
        <w:spacing w:after="240" w:before="240" w:line="276" w:lineRule="auto"/>
        <w:ind w:left="720" w:hanging="72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Banco Central de Reserva del Perú. (2020). Producto Bruto Interno.</w:t>
      </w:r>
      <w:hyperlink r:id="rId14">
        <w:r w:rsidDel="00000000" w:rsidR="00000000" w:rsidRPr="00000000">
          <w:rPr>
            <w:rFonts w:ascii="Times New Roman" w:cs="Times New Roman" w:eastAsia="Times New Roman" w:hAnsi="Times New Roman"/>
            <w:color w:val="0000ff"/>
            <w:sz w:val="24"/>
            <w:szCs w:val="24"/>
            <w:u w:val="single"/>
            <w:rtl w:val="0"/>
          </w:rPr>
          <w:t xml:space="preserve">https://estadisticas.bcrp.gob.pe/estadisticas/series/trimestrales/resultados/PN02538AQ/html</w:t>
        </w:r>
      </w:hyperlink>
      <w:r w:rsidDel="00000000" w:rsidR="00000000" w:rsidRPr="00000000">
        <w:rPr>
          <w:rtl w:val="0"/>
        </w:rPr>
      </w:r>
    </w:p>
    <w:p w:rsidR="00000000" w:rsidDel="00000000" w:rsidP="00000000" w:rsidRDefault="00000000" w:rsidRPr="00000000" w14:paraId="00000157">
      <w:pPr>
        <w:spacing w:line="259"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Beltrán, P. et al (2020). Los Impuestos Directos E Indirectos Y Su Incidencia En El Crecimiento Económico En El Ecuador. </w:t>
      </w:r>
      <w:r w:rsidDel="00000000" w:rsidR="00000000" w:rsidRPr="00000000">
        <w:rPr>
          <w:rFonts w:ascii="Times New Roman" w:cs="Times New Roman" w:eastAsia="Times New Roman" w:hAnsi="Times New Roman"/>
          <w:i w:val="1"/>
          <w:sz w:val="24"/>
          <w:szCs w:val="24"/>
          <w:rtl w:val="0"/>
        </w:rPr>
        <w:t xml:space="preserve">Revista Identidad Bolivariana</w:t>
      </w:r>
      <w:r w:rsidDel="00000000" w:rsidR="00000000" w:rsidRPr="00000000">
        <w:rPr>
          <w:rFonts w:ascii="Times New Roman" w:cs="Times New Roman" w:eastAsia="Times New Roman" w:hAnsi="Times New Roman"/>
          <w:sz w:val="24"/>
          <w:szCs w:val="24"/>
          <w:rtl w:val="0"/>
        </w:rPr>
        <w:t xml:space="preserve">, 4(2). </w:t>
      </w:r>
      <w:hyperlink r:id="rId15">
        <w:r w:rsidDel="00000000" w:rsidR="00000000" w:rsidRPr="00000000">
          <w:rPr>
            <w:rFonts w:ascii="Times New Roman" w:cs="Times New Roman" w:eastAsia="Times New Roman" w:hAnsi="Times New Roman"/>
            <w:color w:val="0000ff"/>
            <w:sz w:val="24"/>
            <w:szCs w:val="24"/>
            <w:u w:val="single"/>
            <w:rtl w:val="0"/>
          </w:rPr>
          <w:t xml:space="preserve">https://identidadbolivariana.itb.edu.ec/index.php/identidadbolivariana/article/view/153/183</w:t>
        </w:r>
      </w:hyperlink>
      <w:r w:rsidDel="00000000" w:rsidR="00000000" w:rsidRPr="00000000">
        <w:rPr>
          <w:rtl w:val="0"/>
        </w:rPr>
      </w:r>
    </w:p>
    <w:p w:rsidR="00000000" w:rsidDel="00000000" w:rsidP="00000000" w:rsidRDefault="00000000" w:rsidRPr="00000000" w14:paraId="00000158">
      <w:pPr>
        <w:spacing w:line="259"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Bermeo, E.</w:t>
      </w:r>
      <w:r w:rsidDel="00000000" w:rsidR="00000000" w:rsidRPr="00000000">
        <w:rPr>
          <w:rFonts w:ascii="Times New Roman" w:cs="Times New Roman" w:eastAsia="Times New Roman" w:hAnsi="Times New Roman"/>
          <w:sz w:val="24"/>
          <w:szCs w:val="24"/>
          <w:rtl w:val="0"/>
        </w:rPr>
        <w:t xml:space="preserve"> et al (2017). Las políticas tributarias en el crecimiento económico de Ecuador, 2000-2015. </w:t>
      </w:r>
      <w:r w:rsidDel="00000000" w:rsidR="00000000" w:rsidRPr="00000000">
        <w:rPr>
          <w:rFonts w:ascii="Times New Roman" w:cs="Times New Roman" w:eastAsia="Times New Roman" w:hAnsi="Times New Roman"/>
          <w:i w:val="1"/>
          <w:sz w:val="24"/>
          <w:szCs w:val="24"/>
          <w:rtl w:val="0"/>
        </w:rPr>
        <w:t xml:space="preserve">Revista Innova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A">
      <w:pPr>
        <w:spacing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color w:val="1155cc"/>
            <w:sz w:val="24"/>
            <w:szCs w:val="24"/>
            <w:u w:val="single"/>
            <w:rtl w:val="0"/>
          </w:rPr>
          <w:t xml:space="preserve">https://revistas.uide.edu.ec/index.php/innova/article/view/245</w:t>
        </w:r>
      </w:hyperlink>
      <w:r w:rsidDel="00000000" w:rsidR="00000000" w:rsidRPr="00000000">
        <w:rPr>
          <w:rtl w:val="0"/>
        </w:rPr>
      </w:r>
    </w:p>
    <w:p w:rsidR="00000000" w:rsidDel="00000000" w:rsidP="00000000" w:rsidRDefault="00000000" w:rsidRPr="00000000" w14:paraId="0000015B">
      <w:pPr>
        <w:spacing w:after="240" w:before="24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Campos, A. y G</w:t>
      </w:r>
      <w:r w:rsidDel="00000000" w:rsidR="00000000" w:rsidRPr="00000000">
        <w:rPr>
          <w:rFonts w:ascii="Times New Roman" w:cs="Times New Roman" w:eastAsia="Times New Roman" w:hAnsi="Times New Roman"/>
          <w:sz w:val="24"/>
          <w:szCs w:val="24"/>
          <w:highlight w:val="white"/>
          <w:rtl w:val="0"/>
        </w:rPr>
        <w:t xml:space="preserve">eanella</w:t>
      </w:r>
      <w:r w:rsidDel="00000000" w:rsidR="00000000" w:rsidRPr="00000000">
        <w:rPr>
          <w:rFonts w:ascii="Times New Roman" w:cs="Times New Roman" w:eastAsia="Times New Roman" w:hAnsi="Times New Roman"/>
          <w:sz w:val="24"/>
          <w:szCs w:val="24"/>
          <w:rtl w:val="0"/>
        </w:rPr>
        <w:t xml:space="preserve">, E. (2021). Estructura tributaria, impacto en el crecimiento económico del Ecuador: análisis econométrico del periodo 2010- 2019. </w:t>
      </w:r>
      <w:r w:rsidDel="00000000" w:rsidR="00000000" w:rsidRPr="00000000">
        <w:rPr>
          <w:rFonts w:ascii="Times New Roman" w:cs="Times New Roman" w:eastAsia="Times New Roman" w:hAnsi="Times New Roman"/>
          <w:i w:val="1"/>
          <w:sz w:val="24"/>
          <w:szCs w:val="24"/>
          <w:rtl w:val="0"/>
        </w:rPr>
        <w:t xml:space="preserve">Cientifica tecnológicaUPSE. </w:t>
      </w:r>
      <w:hyperlink r:id="rId17">
        <w:r w:rsidDel="00000000" w:rsidR="00000000" w:rsidRPr="00000000">
          <w:rPr>
            <w:rFonts w:ascii="Times New Roman" w:cs="Times New Roman" w:eastAsia="Times New Roman" w:hAnsi="Times New Roman"/>
            <w:color w:val="0000ff"/>
            <w:sz w:val="24"/>
            <w:szCs w:val="24"/>
            <w:u w:val="single"/>
            <w:rtl w:val="0"/>
          </w:rPr>
          <w:t xml:space="preserve">https://incyt.upse.edu.ec/ciencia/revistas/index.php/rctu/article/view/561/527</w:t>
        </w:r>
      </w:hyperlink>
      <w:r w:rsidDel="00000000" w:rsidR="00000000" w:rsidRPr="00000000">
        <w:rPr>
          <w:rtl w:val="0"/>
        </w:rPr>
      </w:r>
    </w:p>
    <w:p w:rsidR="00000000" w:rsidDel="00000000" w:rsidP="00000000" w:rsidRDefault="00000000" w:rsidRPr="00000000" w14:paraId="0000015C">
      <w:pPr>
        <w:spacing w:after="240" w:before="24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Canavire, G. et a</w:t>
      </w:r>
      <w:r w:rsidDel="00000000" w:rsidR="00000000" w:rsidRPr="00000000">
        <w:rPr>
          <w:rFonts w:ascii="Times New Roman" w:cs="Times New Roman" w:eastAsia="Times New Roman" w:hAnsi="Times New Roman"/>
          <w:sz w:val="24"/>
          <w:szCs w:val="24"/>
          <w:rtl w:val="0"/>
        </w:rPr>
        <w:t xml:space="preserve">l (2013). Taxation and economic growth in Latin America, </w:t>
      </w:r>
      <w:r w:rsidDel="00000000" w:rsidR="00000000" w:rsidRPr="00000000">
        <w:rPr>
          <w:rFonts w:ascii="Times New Roman" w:cs="Times New Roman" w:eastAsia="Times New Roman" w:hAnsi="Times New Roman"/>
          <w:i w:val="1"/>
          <w:sz w:val="24"/>
          <w:szCs w:val="24"/>
          <w:rtl w:val="0"/>
        </w:rPr>
        <w:t xml:space="preserve">ECONSTOR</w:t>
      </w:r>
      <w:r w:rsidDel="00000000" w:rsidR="00000000" w:rsidRPr="00000000">
        <w:rPr>
          <w:rFonts w:ascii="Times New Roman" w:cs="Times New Roman" w:eastAsia="Times New Roman" w:hAnsi="Times New Roman"/>
          <w:sz w:val="24"/>
          <w:szCs w:val="24"/>
          <w:rtl w:val="0"/>
        </w:rPr>
        <w:t xml:space="preserve">, IDB Working Paper Series, No. IDBWP-431.</w:t>
      </w:r>
      <w:hyperlink r:id="rId18">
        <w:r w:rsidDel="00000000" w:rsidR="00000000" w:rsidRPr="00000000">
          <w:rPr>
            <w:rFonts w:ascii="Times New Roman" w:cs="Times New Roman" w:eastAsia="Times New Roman" w:hAnsi="Times New Roman"/>
            <w:color w:val="0000ff"/>
            <w:sz w:val="24"/>
            <w:szCs w:val="24"/>
            <w:u w:val="single"/>
            <w:shd w:fill="f9f2f4" w:val="clear"/>
            <w:rtl w:val="0"/>
          </w:rPr>
          <w:t xml:space="preserve">http://hdl.handle.net/10419/115423</w:t>
        </w:r>
      </w:hyperlink>
      <w:r w:rsidDel="00000000" w:rsidR="00000000" w:rsidRPr="00000000">
        <w:rPr>
          <w:rtl w:val="0"/>
        </w:rPr>
      </w:r>
    </w:p>
    <w:p w:rsidR="00000000" w:rsidDel="00000000" w:rsidP="00000000" w:rsidRDefault="00000000" w:rsidRPr="00000000" w14:paraId="0000015D">
      <w:pPr>
        <w:spacing w:after="240" w:before="240"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CEPAL (7 de mayo del 2020). América Latina y el Caribe: el aumento de los ingresos tributarios se ve amenazado en medio del deterioro de las perspectivas regionales. Comisión Económica para América Latina y el Caribe. </w:t>
      </w:r>
      <w:hyperlink r:id="rId19">
        <w:r w:rsidDel="00000000" w:rsidR="00000000" w:rsidRPr="00000000">
          <w:rPr>
            <w:rFonts w:ascii="Times New Roman" w:cs="Times New Roman" w:eastAsia="Times New Roman" w:hAnsi="Times New Roman"/>
            <w:color w:val="1155cc"/>
            <w:sz w:val="24"/>
            <w:szCs w:val="24"/>
            <w:u w:val="single"/>
            <w:rtl w:val="0"/>
          </w:rPr>
          <w:t xml:space="preserve">https://www.cepal.org/es/noticias/america-latina-caribe-aumento-ingresos-tributarios-se-ve-amenazado-medio-deterioro</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5E">
      <w:pPr>
        <w:spacing w:line="276" w:lineRule="auto"/>
        <w:ind w:left="72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Chiappelo,A. </w:t>
      </w:r>
      <w:r w:rsidDel="00000000" w:rsidR="00000000" w:rsidRPr="00000000">
        <w:rPr>
          <w:rFonts w:ascii="Times New Roman" w:cs="Times New Roman" w:eastAsia="Times New Roman" w:hAnsi="Times New Roman"/>
          <w:sz w:val="24"/>
          <w:szCs w:val="24"/>
          <w:rtl w:val="0"/>
        </w:rPr>
        <w:t xml:space="preserve">y Svetliza,L.(2018). </w:t>
      </w:r>
      <w:r w:rsidDel="00000000" w:rsidR="00000000" w:rsidRPr="00000000">
        <w:rPr>
          <w:rFonts w:ascii="Times New Roman" w:cs="Times New Roman" w:eastAsia="Times New Roman" w:hAnsi="Times New Roman"/>
          <w:i w:val="1"/>
          <w:sz w:val="24"/>
          <w:szCs w:val="24"/>
          <w:rtl w:val="0"/>
        </w:rPr>
        <w:t xml:space="preserve">Crecimiento económico y el rol de los impuestos: evidencia para América </w:t>
      </w:r>
      <w:r w:rsidDel="00000000" w:rsidR="00000000" w:rsidRPr="00000000">
        <w:rPr>
          <w:rFonts w:ascii="Times New Roman" w:cs="Times New Roman" w:eastAsia="Times New Roman" w:hAnsi="Times New Roman"/>
          <w:sz w:val="24"/>
          <w:szCs w:val="24"/>
          <w:rtl w:val="0"/>
        </w:rPr>
        <w:t xml:space="preserve">[Archivo PDF].</w:t>
      </w:r>
      <w:hyperlink r:id="rId20">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 </w:t>
      </w:r>
      <w:hyperlink r:id="rId21">
        <w:r w:rsidDel="00000000" w:rsidR="00000000" w:rsidRPr="00000000">
          <w:rPr>
            <w:rFonts w:ascii="Times New Roman" w:cs="Times New Roman" w:eastAsia="Times New Roman" w:hAnsi="Times New Roman"/>
            <w:color w:val="0000ff"/>
            <w:sz w:val="24"/>
            <w:szCs w:val="24"/>
            <w:u w:val="single"/>
            <w:rtl w:val="0"/>
          </w:rPr>
          <w:t xml:space="preserve">https://aaep.org.ar/anales/works/works2018/chiappelo.pdf</w:t>
        </w:r>
      </w:hyperlink>
      <w:r w:rsidDel="00000000" w:rsidR="00000000" w:rsidRPr="00000000">
        <w:rPr>
          <w:rtl w:val="0"/>
        </w:rPr>
      </w:r>
    </w:p>
    <w:p w:rsidR="00000000" w:rsidDel="00000000" w:rsidP="00000000" w:rsidRDefault="00000000" w:rsidRPr="00000000" w14:paraId="0000015F">
      <w:pPr>
        <w:spacing w:line="276" w:lineRule="auto"/>
        <w:ind w:left="720"/>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160">
      <w:pPr>
        <w:spacing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Cloyne, J. et al </w:t>
      </w:r>
      <w:r w:rsidDel="00000000" w:rsidR="00000000" w:rsidRPr="00000000">
        <w:rPr>
          <w:rFonts w:ascii="Times New Roman" w:cs="Times New Roman" w:eastAsia="Times New Roman" w:hAnsi="Times New Roman"/>
          <w:sz w:val="24"/>
          <w:szCs w:val="24"/>
          <w:rtl w:val="0"/>
        </w:rPr>
        <w:t xml:space="preserve">(2018). </w:t>
      </w:r>
      <w:r w:rsidDel="00000000" w:rsidR="00000000" w:rsidRPr="00000000">
        <w:rPr>
          <w:rFonts w:ascii="Times New Roman" w:cs="Times New Roman" w:eastAsia="Times New Roman" w:hAnsi="Times New Roman"/>
          <w:i w:val="1"/>
          <w:sz w:val="24"/>
          <w:szCs w:val="24"/>
          <w:rtl w:val="0"/>
        </w:rPr>
        <w:t xml:space="preserve">Taxes and growth: new narrative evidence from interwar Britain </w:t>
      </w:r>
      <w:r w:rsidDel="00000000" w:rsidR="00000000" w:rsidRPr="00000000">
        <w:rPr>
          <w:rFonts w:ascii="Times New Roman" w:cs="Times New Roman" w:eastAsia="Times New Roman" w:hAnsi="Times New Roman"/>
          <w:sz w:val="24"/>
          <w:szCs w:val="24"/>
          <w:rtl w:val="0"/>
        </w:rPr>
        <w:t xml:space="preserve">[Archivo PDF].  </w:t>
      </w:r>
      <w:hyperlink r:id="rId22">
        <w:r w:rsidDel="00000000" w:rsidR="00000000" w:rsidRPr="00000000">
          <w:rPr>
            <w:rFonts w:ascii="Times New Roman" w:cs="Times New Roman" w:eastAsia="Times New Roman" w:hAnsi="Times New Roman"/>
            <w:color w:val="0000ff"/>
            <w:sz w:val="24"/>
            <w:szCs w:val="24"/>
            <w:u w:val="single"/>
            <w:rtl w:val="0"/>
          </w:rPr>
          <w:t xml:space="preserve">https://www.nber.org/system/files/working_papers/w24659/w24659.pdf</w:t>
        </w:r>
      </w:hyperlink>
      <w:r w:rsidDel="00000000" w:rsidR="00000000" w:rsidRPr="00000000">
        <w:rPr>
          <w:rtl w:val="0"/>
        </w:rPr>
      </w:r>
    </w:p>
    <w:p w:rsidR="00000000" w:rsidDel="00000000" w:rsidP="00000000" w:rsidRDefault="00000000" w:rsidRPr="00000000" w14:paraId="00000161">
      <w:pPr>
        <w:spacing w:line="276"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Dladla, K., y </w:t>
      </w:r>
      <w:r w:rsidDel="00000000" w:rsidR="00000000" w:rsidRPr="00000000">
        <w:rPr>
          <w:rFonts w:ascii="Times New Roman" w:cs="Times New Roman" w:eastAsia="Times New Roman" w:hAnsi="Times New Roman"/>
          <w:sz w:val="24"/>
          <w:szCs w:val="24"/>
          <w:rtl w:val="0"/>
        </w:rPr>
        <w:t xml:space="preserve">Khobai, H. (2018). The impact of taxation on economic growth in South Africa. </w:t>
      </w:r>
      <w:r w:rsidDel="00000000" w:rsidR="00000000" w:rsidRPr="00000000">
        <w:rPr>
          <w:rFonts w:ascii="Times New Roman" w:cs="Times New Roman" w:eastAsia="Times New Roman" w:hAnsi="Times New Roman"/>
          <w:i w:val="1"/>
          <w:sz w:val="24"/>
          <w:szCs w:val="24"/>
          <w:rtl w:val="0"/>
        </w:rPr>
        <w:t xml:space="preserve">MPRA Paper</w:t>
      </w:r>
      <w:r w:rsidDel="00000000" w:rsidR="00000000" w:rsidRPr="00000000">
        <w:rPr>
          <w:rFonts w:ascii="Times New Roman" w:cs="Times New Roman" w:eastAsia="Times New Roman" w:hAnsi="Times New Roman"/>
          <w:sz w:val="24"/>
          <w:szCs w:val="24"/>
          <w:rtl w:val="0"/>
        </w:rPr>
        <w:t xml:space="preserve">(86219), 1-15. </w:t>
      </w:r>
      <w:hyperlink r:id="rId23">
        <w:r w:rsidDel="00000000" w:rsidR="00000000" w:rsidRPr="00000000">
          <w:rPr>
            <w:rFonts w:ascii="Times New Roman" w:cs="Times New Roman" w:eastAsia="Times New Roman" w:hAnsi="Times New Roman"/>
            <w:color w:val="0000ff"/>
            <w:sz w:val="24"/>
            <w:szCs w:val="24"/>
            <w:u w:val="single"/>
            <w:rtl w:val="0"/>
          </w:rPr>
          <w:t xml:space="preserve">https://mpra.ub.uni-muenchen.de/86219/</w:t>
        </w:r>
      </w:hyperlink>
      <w:r w:rsidDel="00000000" w:rsidR="00000000" w:rsidRPr="00000000">
        <w:rPr>
          <w:rtl w:val="0"/>
        </w:rPr>
      </w:r>
    </w:p>
    <w:p w:rsidR="00000000" w:rsidDel="00000000" w:rsidP="00000000" w:rsidRDefault="00000000" w:rsidRPr="00000000" w14:paraId="00000163">
      <w:pPr>
        <w:spacing w:line="276"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Elshani, A., y Ahm</w:t>
      </w:r>
      <w:r w:rsidDel="00000000" w:rsidR="00000000" w:rsidRPr="00000000">
        <w:rPr>
          <w:rFonts w:ascii="Times New Roman" w:cs="Times New Roman" w:eastAsia="Times New Roman" w:hAnsi="Times New Roman"/>
          <w:sz w:val="24"/>
          <w:szCs w:val="24"/>
          <w:rtl w:val="0"/>
        </w:rPr>
        <w:t xml:space="preserve">eti.S. (2017). The Effect of Progressive Tax on Economic Growth: Empirical Evidence from European OECD Countries. </w:t>
      </w:r>
      <w:r w:rsidDel="00000000" w:rsidR="00000000" w:rsidRPr="00000000">
        <w:rPr>
          <w:rFonts w:ascii="Times New Roman" w:cs="Times New Roman" w:eastAsia="Times New Roman" w:hAnsi="Times New Roman"/>
          <w:i w:val="1"/>
          <w:sz w:val="24"/>
          <w:szCs w:val="24"/>
          <w:rtl w:val="0"/>
        </w:rPr>
        <w:t xml:space="preserve">International Journal of Economic Perspectives</w:t>
      </w:r>
      <w:r w:rsidDel="00000000" w:rsidR="00000000" w:rsidRPr="00000000">
        <w:rPr>
          <w:rFonts w:ascii="Times New Roman" w:cs="Times New Roman" w:eastAsia="Times New Roman" w:hAnsi="Times New Roman"/>
          <w:sz w:val="24"/>
          <w:szCs w:val="24"/>
          <w:rtl w:val="0"/>
        </w:rPr>
        <w:t xml:space="preserve">,11 (4), 18–25. </w:t>
      </w:r>
      <w:hyperlink r:id="rId24">
        <w:r w:rsidDel="00000000" w:rsidR="00000000" w:rsidRPr="00000000">
          <w:rPr>
            <w:rFonts w:ascii="Times New Roman" w:cs="Times New Roman" w:eastAsia="Times New Roman" w:hAnsi="Times New Roman"/>
            <w:color w:val="0000ff"/>
            <w:sz w:val="24"/>
            <w:szCs w:val="24"/>
            <w:u w:val="single"/>
            <w:rtl w:val="0"/>
          </w:rPr>
          <w:t xml:space="preserve">https://www.researchgate.net/publication/323342221_The_Effect_of_Progressive_Tax_on_Economic_Growth_Empirical_Evidence_from_European_OECD_Countries</w:t>
        </w:r>
      </w:hyperlink>
      <w:r w:rsidDel="00000000" w:rsidR="00000000" w:rsidRPr="00000000">
        <w:rPr>
          <w:rtl w:val="0"/>
        </w:rPr>
      </w:r>
    </w:p>
    <w:p w:rsidR="00000000" w:rsidDel="00000000" w:rsidP="00000000" w:rsidRDefault="00000000" w:rsidRPr="00000000" w14:paraId="00000165">
      <w:pPr>
        <w:spacing w:line="276"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Gale, W., y S</w:t>
      </w:r>
      <w:r w:rsidDel="00000000" w:rsidR="00000000" w:rsidRPr="00000000">
        <w:rPr>
          <w:rFonts w:ascii="Times New Roman" w:cs="Times New Roman" w:eastAsia="Times New Roman" w:hAnsi="Times New Roman"/>
          <w:sz w:val="24"/>
          <w:szCs w:val="24"/>
          <w:rtl w:val="0"/>
        </w:rPr>
        <w:t xml:space="preserve">amwick, A. (2014). Effects of Income Tax Changes on Economic Growth. </w:t>
      </w:r>
      <w:r w:rsidDel="00000000" w:rsidR="00000000" w:rsidRPr="00000000">
        <w:rPr>
          <w:rFonts w:ascii="Times New Roman" w:cs="Times New Roman" w:eastAsia="Times New Roman" w:hAnsi="Times New Roman"/>
          <w:i w:val="1"/>
          <w:sz w:val="24"/>
          <w:szCs w:val="24"/>
          <w:rtl w:val="0"/>
        </w:rPr>
        <w:t xml:space="preserve">Economic studies at Brookings</w:t>
      </w:r>
      <w:r w:rsidDel="00000000" w:rsidR="00000000" w:rsidRPr="00000000">
        <w:rPr>
          <w:rFonts w:ascii="Times New Roman" w:cs="Times New Roman" w:eastAsia="Times New Roman" w:hAnsi="Times New Roman"/>
          <w:sz w:val="24"/>
          <w:szCs w:val="24"/>
          <w:rtl w:val="0"/>
        </w:rPr>
        <w:t xml:space="preserve">. </w:t>
      </w:r>
      <w:hyperlink r:id="rId25">
        <w:r w:rsidDel="00000000" w:rsidR="00000000" w:rsidRPr="00000000">
          <w:rPr>
            <w:rFonts w:ascii="Times New Roman" w:cs="Times New Roman" w:eastAsia="Times New Roman" w:hAnsi="Times New Roman"/>
            <w:color w:val="1155cc"/>
            <w:sz w:val="24"/>
            <w:szCs w:val="24"/>
            <w:u w:val="single"/>
            <w:rtl w:val="0"/>
          </w:rPr>
          <w:t xml:space="preserve">https://www.brookings.edu/wp-content/uploads/2016/06/09_effects_income_tax_changes_economic_growth_gale_samwick.pdf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7">
      <w:pPr>
        <w:spacing w:line="259" w:lineRule="auto"/>
        <w:ind w:left="720"/>
        <w:jc w:val="both"/>
        <w:rPr>
          <w:rFonts w:ascii="Times New Roman" w:cs="Times New Roman" w:eastAsia="Times New Roman" w:hAnsi="Times New Roman"/>
          <w:sz w:val="24"/>
          <w:szCs w:val="24"/>
        </w:rPr>
      </w:pPr>
      <w:bookmarkStart w:colFirst="0" w:colLast="0" w:name="_3znysh7" w:id="14"/>
      <w:bookmarkEnd w:id="14"/>
      <w:r w:rsidDel="00000000" w:rsidR="00000000" w:rsidRPr="00000000">
        <w:rPr>
          <w:rFonts w:ascii="Times New Roman" w:cs="Times New Roman" w:eastAsia="Times New Roman" w:hAnsi="Times New Roman"/>
          <w:color w:val="111111"/>
          <w:sz w:val="24"/>
          <w:szCs w:val="24"/>
          <w:rtl w:val="0"/>
        </w:rPr>
        <w:t xml:space="preserve">Garzón M. et al</w:t>
      </w:r>
      <w:r w:rsidDel="00000000" w:rsidR="00000000" w:rsidRPr="00000000">
        <w:rPr>
          <w:rFonts w:ascii="Times New Roman" w:cs="Times New Roman" w:eastAsia="Times New Roman" w:hAnsi="Times New Roman"/>
          <w:sz w:val="24"/>
          <w:szCs w:val="24"/>
          <w:rtl w:val="0"/>
        </w:rPr>
        <w:t xml:space="preserve"> (2018). El sistema tributario y su impacto en la Economía Popular y Solidaria en el Ecuador. </w:t>
      </w:r>
      <w:r w:rsidDel="00000000" w:rsidR="00000000" w:rsidRPr="00000000">
        <w:rPr>
          <w:rFonts w:ascii="Times New Roman" w:cs="Times New Roman" w:eastAsia="Times New Roman" w:hAnsi="Times New Roman"/>
          <w:i w:val="1"/>
          <w:sz w:val="24"/>
          <w:szCs w:val="24"/>
          <w:rtl w:val="0"/>
        </w:rPr>
        <w:t xml:space="preserve">Revista UNIANDES Episteme</w:t>
      </w:r>
      <w:r w:rsidDel="00000000" w:rsidR="00000000" w:rsidRPr="00000000">
        <w:rPr>
          <w:rFonts w:ascii="Times New Roman" w:cs="Times New Roman" w:eastAsia="Times New Roman" w:hAnsi="Times New Roman"/>
          <w:sz w:val="24"/>
          <w:szCs w:val="24"/>
          <w:rtl w:val="0"/>
        </w:rPr>
        <w:t xml:space="preserve">, 38-53.</w:t>
      </w:r>
    </w:p>
    <w:p w:rsidR="00000000" w:rsidDel="00000000" w:rsidP="00000000" w:rsidRDefault="00000000" w:rsidRPr="00000000" w14:paraId="00000168">
      <w:pPr>
        <w:spacing w:line="259" w:lineRule="auto"/>
        <w:ind w:left="720"/>
        <w:jc w:val="both"/>
        <w:rPr>
          <w:rFonts w:ascii="Times New Roman" w:cs="Times New Roman" w:eastAsia="Times New Roman" w:hAnsi="Times New Roman"/>
          <w:sz w:val="24"/>
          <w:szCs w:val="24"/>
        </w:rPr>
      </w:pPr>
      <w:bookmarkStart w:colFirst="0" w:colLast="0" w:name="_fttjw1mabbkl" w:id="15"/>
      <w:bookmarkEnd w:id="15"/>
      <w:r w:rsidDel="00000000" w:rsidR="00000000" w:rsidRPr="00000000">
        <w:rPr>
          <w:rFonts w:ascii="Times New Roman" w:cs="Times New Roman" w:eastAsia="Times New Roman" w:hAnsi="Times New Roman"/>
          <w:sz w:val="24"/>
          <w:szCs w:val="24"/>
          <w:rtl w:val="0"/>
        </w:rPr>
        <w:t xml:space="preserve">            </w:t>
      </w:r>
      <w:hyperlink r:id="rId26">
        <w:r w:rsidDel="00000000" w:rsidR="00000000" w:rsidRPr="00000000">
          <w:rPr>
            <w:rFonts w:ascii="Times New Roman" w:cs="Times New Roman" w:eastAsia="Times New Roman" w:hAnsi="Times New Roman"/>
            <w:color w:val="1155cc"/>
            <w:sz w:val="24"/>
            <w:szCs w:val="24"/>
            <w:u w:val="single"/>
            <w:rtl w:val="0"/>
          </w:rPr>
          <w:t xml:space="preserve">https://dialnet.unirioja.es/servlet/articulo?codigo=6756345</w:t>
        </w:r>
      </w:hyperlink>
      <w:r w:rsidDel="00000000" w:rsidR="00000000" w:rsidRPr="00000000">
        <w:rPr>
          <w:rtl w:val="0"/>
        </w:rPr>
      </w:r>
    </w:p>
    <w:p w:rsidR="00000000" w:rsidDel="00000000" w:rsidP="00000000" w:rsidRDefault="00000000" w:rsidRPr="00000000" w14:paraId="00000169">
      <w:pPr>
        <w:spacing w:line="259" w:lineRule="auto"/>
        <w:ind w:left="720"/>
        <w:jc w:val="both"/>
        <w:rPr>
          <w:rFonts w:ascii="Times New Roman" w:cs="Times New Roman" w:eastAsia="Times New Roman" w:hAnsi="Times New Roman"/>
          <w:sz w:val="24"/>
          <w:szCs w:val="24"/>
        </w:rPr>
      </w:pPr>
      <w:bookmarkStart w:colFirst="0" w:colLast="0" w:name="_2uqxkhqjqc5n" w:id="16"/>
      <w:bookmarkEnd w:id="16"/>
      <w:r w:rsidDel="00000000" w:rsidR="00000000" w:rsidRPr="00000000">
        <w:rPr>
          <w:rtl w:val="0"/>
        </w:rPr>
      </w:r>
    </w:p>
    <w:p w:rsidR="00000000" w:rsidDel="00000000" w:rsidP="00000000" w:rsidRDefault="00000000" w:rsidRPr="00000000" w14:paraId="0000016A">
      <w:pPr>
        <w:spacing w:line="259"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Gashi B. y </w:t>
      </w:r>
      <w:r w:rsidDel="00000000" w:rsidR="00000000" w:rsidRPr="00000000">
        <w:rPr>
          <w:rFonts w:ascii="Times New Roman" w:cs="Times New Roman" w:eastAsia="Times New Roman" w:hAnsi="Times New Roman"/>
          <w:sz w:val="24"/>
          <w:szCs w:val="24"/>
          <w:rtl w:val="0"/>
        </w:rPr>
        <w:t xml:space="preserve">Asllani G. (2018). The Effect of Tax Structure in Economic Growth.</w:t>
      </w:r>
      <w:r w:rsidDel="00000000" w:rsidR="00000000" w:rsidRPr="00000000">
        <w:rPr>
          <w:rFonts w:ascii="Times New Roman" w:cs="Times New Roman" w:eastAsia="Times New Roman" w:hAnsi="Times New Roman"/>
          <w:i w:val="1"/>
          <w:sz w:val="24"/>
          <w:szCs w:val="24"/>
          <w:rtl w:val="0"/>
        </w:rPr>
        <w:t xml:space="preserve"> International Journal of Economics and Business Administration, </w:t>
      </w:r>
      <w:r w:rsidDel="00000000" w:rsidR="00000000" w:rsidRPr="00000000">
        <w:rPr>
          <w:rFonts w:ascii="Times New Roman" w:cs="Times New Roman" w:eastAsia="Times New Roman" w:hAnsi="Times New Roman"/>
          <w:sz w:val="24"/>
          <w:szCs w:val="24"/>
          <w:rtl w:val="0"/>
        </w:rPr>
        <w:t xml:space="preserve">56-57. </w:t>
      </w:r>
      <w:hyperlink r:id="rId27">
        <w:r w:rsidDel="00000000" w:rsidR="00000000" w:rsidRPr="00000000">
          <w:rPr>
            <w:rFonts w:ascii="Times New Roman" w:cs="Times New Roman" w:eastAsia="Times New Roman" w:hAnsi="Times New Roman"/>
            <w:color w:val="0000ff"/>
            <w:sz w:val="24"/>
            <w:szCs w:val="24"/>
            <w:u w:val="single"/>
            <w:rtl w:val="0"/>
          </w:rPr>
          <w:t xml:space="preserve">https://www.um.edu.mt/library/oar//handle/123456789/43727</w:t>
        </w:r>
      </w:hyperlink>
      <w:r w:rsidDel="00000000" w:rsidR="00000000" w:rsidRPr="00000000">
        <w:rPr>
          <w:rtl w:val="0"/>
        </w:rPr>
      </w:r>
    </w:p>
    <w:p w:rsidR="00000000" w:rsidDel="00000000" w:rsidP="00000000" w:rsidRDefault="00000000" w:rsidRPr="00000000" w14:paraId="0000016B">
      <w:pPr>
        <w:spacing w:line="259"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240" w:before="240"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Herrera, A. et al</w:t>
      </w:r>
      <w:r w:rsidDel="00000000" w:rsidR="00000000" w:rsidRPr="00000000">
        <w:rPr>
          <w:rFonts w:ascii="Times New Roman" w:cs="Times New Roman" w:eastAsia="Times New Roman" w:hAnsi="Times New Roman"/>
          <w:sz w:val="24"/>
          <w:szCs w:val="24"/>
          <w:rtl w:val="0"/>
        </w:rPr>
        <w:t xml:space="preserve"> (2021). Crecimiento Económico del Ecuador, análisis a través del Impuesto a la Renta Periodo 2008-2019. </w:t>
      </w:r>
      <w:r w:rsidDel="00000000" w:rsidR="00000000" w:rsidRPr="00000000">
        <w:rPr>
          <w:rFonts w:ascii="Times New Roman" w:cs="Times New Roman" w:eastAsia="Times New Roman" w:hAnsi="Times New Roman"/>
          <w:i w:val="1"/>
          <w:sz w:val="24"/>
          <w:szCs w:val="24"/>
          <w:rtl w:val="0"/>
        </w:rPr>
        <w:t xml:space="preserve">doaj</w:t>
      </w:r>
      <w:r w:rsidDel="00000000" w:rsidR="00000000" w:rsidRPr="00000000">
        <w:rPr>
          <w:rFonts w:ascii="Times New Roman" w:cs="Times New Roman" w:eastAsia="Times New Roman" w:hAnsi="Times New Roman"/>
          <w:sz w:val="24"/>
          <w:szCs w:val="24"/>
          <w:rtl w:val="0"/>
        </w:rPr>
        <w:t xml:space="preserve">,9(2),107_113. </w:t>
      </w:r>
      <w:hyperlink r:id="rId28">
        <w:r w:rsidDel="00000000" w:rsidR="00000000" w:rsidRPr="00000000">
          <w:rPr>
            <w:rFonts w:ascii="Times New Roman" w:cs="Times New Roman" w:eastAsia="Times New Roman" w:hAnsi="Times New Roman"/>
            <w:color w:val="0000ff"/>
            <w:sz w:val="24"/>
            <w:szCs w:val="24"/>
            <w:u w:val="single"/>
            <w:rtl w:val="0"/>
          </w:rPr>
          <w:t xml:space="preserve">https://doaj.org/article/dd3164201eda4cf491caa2334b294aca</w:t>
        </w:r>
      </w:hyperlink>
      <w:r w:rsidDel="00000000" w:rsidR="00000000" w:rsidRPr="00000000">
        <w:rPr>
          <w:rtl w:val="0"/>
        </w:rPr>
      </w:r>
    </w:p>
    <w:p w:rsidR="00000000" w:rsidDel="00000000" w:rsidP="00000000" w:rsidRDefault="00000000" w:rsidRPr="00000000" w14:paraId="0000016D">
      <w:pPr>
        <w:spacing w:before="240"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Nacional de Estadística e Informática: Panorama de la economía peruana 1950-2019. Base 2007, Lima, 2020.</w:t>
      </w:r>
    </w:p>
    <w:p w:rsidR="00000000" w:rsidDel="00000000" w:rsidP="00000000" w:rsidRDefault="00000000" w:rsidRPr="00000000" w14:paraId="0000016E">
      <w:pPr>
        <w:spacing w:before="240"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160" w:line="25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Jaimovich, </w:t>
      </w:r>
      <w:r w:rsidDel="00000000" w:rsidR="00000000" w:rsidRPr="00000000">
        <w:rPr>
          <w:rFonts w:ascii="Times New Roman" w:cs="Times New Roman" w:eastAsia="Times New Roman" w:hAnsi="Times New Roman"/>
          <w:sz w:val="24"/>
          <w:szCs w:val="24"/>
          <w:rtl w:val="0"/>
        </w:rPr>
        <w:t xml:space="preserve">N. y Rebelo, S. (2017). Nonlinear effects of taxation on growth. </w:t>
      </w:r>
      <w:r w:rsidDel="00000000" w:rsidR="00000000" w:rsidRPr="00000000">
        <w:rPr>
          <w:rFonts w:ascii="Times New Roman" w:cs="Times New Roman" w:eastAsia="Times New Roman" w:hAnsi="Times New Roman"/>
          <w:i w:val="1"/>
          <w:sz w:val="24"/>
          <w:szCs w:val="24"/>
          <w:rtl w:val="0"/>
        </w:rPr>
        <w:t xml:space="preserve">Journal of Political Economy,</w:t>
      </w:r>
      <w:r w:rsidDel="00000000" w:rsidR="00000000" w:rsidRPr="00000000">
        <w:rPr>
          <w:rFonts w:ascii="Times New Roman" w:cs="Times New Roman" w:eastAsia="Times New Roman" w:hAnsi="Times New Roman"/>
          <w:sz w:val="24"/>
          <w:szCs w:val="24"/>
          <w:rtl w:val="0"/>
        </w:rPr>
        <w:t xml:space="preserve"> 125(1), 256-291. </w:t>
      </w:r>
      <w:hyperlink r:id="rId29">
        <w:r w:rsidDel="00000000" w:rsidR="00000000" w:rsidRPr="00000000">
          <w:rPr>
            <w:rFonts w:ascii="Times New Roman" w:cs="Times New Roman" w:eastAsia="Times New Roman" w:hAnsi="Times New Roman"/>
            <w:color w:val="0000ff"/>
            <w:sz w:val="24"/>
            <w:szCs w:val="24"/>
            <w:u w:val="single"/>
            <w:rtl w:val="0"/>
          </w:rPr>
          <w:t xml:space="preserve">https://www.journals.uchicago.edu/doi/10.1086/689607</w:t>
        </w:r>
      </w:hyperlink>
      <w:r w:rsidDel="00000000" w:rsidR="00000000" w:rsidRPr="00000000">
        <w:rPr>
          <w:rtl w:val="0"/>
        </w:rPr>
      </w:r>
    </w:p>
    <w:p w:rsidR="00000000" w:rsidDel="00000000" w:rsidP="00000000" w:rsidRDefault="00000000" w:rsidRPr="00000000" w14:paraId="00000170">
      <w:pPr>
        <w:spacing w:after="160" w:line="256"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240" w:before="24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Kalaš, B. et al </w:t>
      </w:r>
      <w:r w:rsidDel="00000000" w:rsidR="00000000" w:rsidRPr="00000000">
        <w:rPr>
          <w:rFonts w:ascii="Times New Roman" w:cs="Times New Roman" w:eastAsia="Times New Roman" w:hAnsi="Times New Roman"/>
          <w:sz w:val="24"/>
          <w:szCs w:val="24"/>
          <w:rtl w:val="0"/>
        </w:rPr>
        <w:t xml:space="preserve">(2017). Estimating the Impact of Taxes on the Economic Growth in the United States. </w:t>
      </w:r>
      <w:r w:rsidDel="00000000" w:rsidR="00000000" w:rsidRPr="00000000">
        <w:rPr>
          <w:rFonts w:ascii="Times New Roman" w:cs="Times New Roman" w:eastAsia="Times New Roman" w:hAnsi="Times New Roman"/>
          <w:i w:val="1"/>
          <w:sz w:val="24"/>
          <w:szCs w:val="24"/>
          <w:rtl w:val="0"/>
        </w:rPr>
        <w:t xml:space="preserve">Economic Themes, 55</w:t>
      </w:r>
      <w:r w:rsidDel="00000000" w:rsidR="00000000" w:rsidRPr="00000000">
        <w:rPr>
          <w:rFonts w:ascii="Times New Roman" w:cs="Times New Roman" w:eastAsia="Times New Roman" w:hAnsi="Times New Roman"/>
          <w:sz w:val="24"/>
          <w:szCs w:val="24"/>
          <w:rtl w:val="0"/>
        </w:rPr>
        <w:t xml:space="preserve">, 481-499.</w:t>
      </w:r>
      <w:r w:rsidDel="00000000" w:rsidR="00000000" w:rsidRPr="00000000">
        <w:rPr>
          <w:rFonts w:ascii="Times New Roman" w:cs="Times New Roman" w:eastAsia="Times New Roman" w:hAnsi="Times New Roman"/>
          <w:sz w:val="24"/>
          <w:szCs w:val="24"/>
          <w:highlight w:val="yellow"/>
          <w:rtl w:val="0"/>
        </w:rPr>
        <w:t xml:space="preserve">   </w:t>
      </w:r>
      <w:hyperlink r:id="rId30">
        <w:r w:rsidDel="00000000" w:rsidR="00000000" w:rsidRPr="00000000">
          <w:rPr>
            <w:rFonts w:ascii="Times New Roman" w:cs="Times New Roman" w:eastAsia="Times New Roman" w:hAnsi="Times New Roman"/>
            <w:color w:val="1155cc"/>
            <w:sz w:val="24"/>
            <w:szCs w:val="24"/>
            <w:u w:val="single"/>
            <w:rtl w:val="0"/>
          </w:rPr>
          <w:t xml:space="preserve">https://www-researchgate-net.translate.goog/publication/322719218_Estimating_the_Impact_of_Taxes_on_the_Economic_Growth_in_the_United_States</w:t>
        </w:r>
      </w:hyperlink>
      <w:r w:rsidDel="00000000" w:rsidR="00000000" w:rsidRPr="00000000">
        <w:rPr>
          <w:rtl w:val="0"/>
        </w:rPr>
      </w:r>
    </w:p>
    <w:p w:rsidR="00000000" w:rsidDel="00000000" w:rsidP="00000000" w:rsidRDefault="00000000" w:rsidRPr="00000000" w14:paraId="00000172">
      <w:pPr>
        <w:spacing w:after="240" w:before="24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Karras, G.,</w:t>
      </w:r>
      <w:r w:rsidDel="00000000" w:rsidR="00000000" w:rsidRPr="00000000">
        <w:rPr>
          <w:rFonts w:ascii="Times New Roman" w:cs="Times New Roman" w:eastAsia="Times New Roman" w:hAnsi="Times New Roman"/>
          <w:sz w:val="24"/>
          <w:szCs w:val="24"/>
          <w:rtl w:val="0"/>
        </w:rPr>
        <w:t xml:space="preserve"> y Furceri. D. ( 2009). Taxes and Growth in Europe. </w:t>
      </w:r>
      <w:r w:rsidDel="00000000" w:rsidR="00000000" w:rsidRPr="00000000">
        <w:rPr>
          <w:rFonts w:ascii="Times New Roman" w:cs="Times New Roman" w:eastAsia="Times New Roman" w:hAnsi="Times New Roman"/>
          <w:i w:val="1"/>
          <w:sz w:val="24"/>
          <w:szCs w:val="24"/>
          <w:rtl w:val="0"/>
        </w:rPr>
        <w:t xml:space="preserve">South-Eastern Europe Journal of Economics</w:t>
      </w:r>
      <w:r w:rsidDel="00000000" w:rsidR="00000000" w:rsidRPr="00000000">
        <w:rPr>
          <w:rFonts w:ascii="Times New Roman" w:cs="Times New Roman" w:eastAsia="Times New Roman" w:hAnsi="Times New Roman"/>
          <w:sz w:val="24"/>
          <w:szCs w:val="24"/>
          <w:rtl w:val="0"/>
        </w:rPr>
        <w:t xml:space="preserve">,7(2),181–204. </w:t>
      </w:r>
      <w:hyperlink r:id="rId31">
        <w:r w:rsidDel="00000000" w:rsidR="00000000" w:rsidRPr="00000000">
          <w:rPr>
            <w:rFonts w:ascii="Times New Roman" w:cs="Times New Roman" w:eastAsia="Times New Roman" w:hAnsi="Times New Roman"/>
            <w:color w:val="0000ff"/>
            <w:sz w:val="24"/>
            <w:szCs w:val="24"/>
            <w:u w:val="single"/>
            <w:rtl w:val="0"/>
          </w:rPr>
          <w:t xml:space="preserve">https://econpapers.repec.org/article/sebjournl/v_3a7_3ay_3a2009_3ai_3a2_3ap_3a181-204.htm</w:t>
        </w:r>
      </w:hyperlink>
      <w:r w:rsidDel="00000000" w:rsidR="00000000" w:rsidRPr="00000000">
        <w:rPr>
          <w:rtl w:val="0"/>
        </w:rPr>
      </w:r>
    </w:p>
    <w:p w:rsidR="00000000" w:rsidDel="00000000" w:rsidP="00000000" w:rsidRDefault="00000000" w:rsidRPr="00000000" w14:paraId="00000173">
      <w:pPr>
        <w:spacing w:after="160" w:line="259"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Lahura, E.</w:t>
      </w:r>
      <w:r w:rsidDel="00000000" w:rsidR="00000000" w:rsidRPr="00000000">
        <w:rPr>
          <w:rFonts w:ascii="Times New Roman" w:cs="Times New Roman" w:eastAsia="Times New Roman" w:hAnsi="Times New Roman"/>
          <w:sz w:val="24"/>
          <w:szCs w:val="24"/>
          <w:rtl w:val="0"/>
        </w:rPr>
        <w:t xml:space="preserve"> y Castillo, G. (2018). El efecto de cambios tributarios sobre la actividad económica en Perú: Una aplicación del enfoque narrativo. </w:t>
      </w:r>
      <w:r w:rsidDel="00000000" w:rsidR="00000000" w:rsidRPr="00000000">
        <w:rPr>
          <w:rFonts w:ascii="Times New Roman" w:cs="Times New Roman" w:eastAsia="Times New Roman" w:hAnsi="Times New Roman"/>
          <w:i w:val="1"/>
          <w:sz w:val="24"/>
          <w:szCs w:val="24"/>
          <w:rtl w:val="0"/>
        </w:rPr>
        <w:t xml:space="preserve">Revista Estudios Económicos 36, 31 - 53</w:t>
      </w:r>
      <w:r w:rsidDel="00000000" w:rsidR="00000000" w:rsidRPr="00000000">
        <w:rPr>
          <w:rFonts w:ascii="Times New Roman" w:cs="Times New Roman" w:eastAsia="Times New Roman" w:hAnsi="Times New Roman"/>
          <w:sz w:val="24"/>
          <w:szCs w:val="24"/>
          <w:rtl w:val="0"/>
        </w:rPr>
        <w:t xml:space="preserve">. </w:t>
      </w:r>
      <w:hyperlink r:id="rId32">
        <w:r w:rsidDel="00000000" w:rsidR="00000000" w:rsidRPr="00000000">
          <w:rPr>
            <w:rFonts w:ascii="Times New Roman" w:cs="Times New Roman" w:eastAsia="Times New Roman" w:hAnsi="Times New Roman"/>
            <w:color w:val="1155cc"/>
            <w:sz w:val="24"/>
            <w:szCs w:val="24"/>
            <w:u w:val="single"/>
            <w:rtl w:val="0"/>
          </w:rPr>
          <w:t xml:space="preserve">https://www.bcrp.gob.pe/docs/Publicaciones/Revista-Estudios-Economicos/36/ree-36-castillo-lahura.pdf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4">
      <w:pPr>
        <w:spacing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Lee, Y. y Gord</w:t>
      </w:r>
      <w:r w:rsidDel="00000000" w:rsidR="00000000" w:rsidRPr="00000000">
        <w:rPr>
          <w:rFonts w:ascii="Times New Roman" w:cs="Times New Roman" w:eastAsia="Times New Roman" w:hAnsi="Times New Roman"/>
          <w:sz w:val="24"/>
          <w:szCs w:val="24"/>
          <w:rtl w:val="0"/>
        </w:rPr>
        <w:t xml:space="preserve">on, R. H. (2005). Tax structure and economic growth.</w:t>
      </w:r>
      <w:r w:rsidDel="00000000" w:rsidR="00000000" w:rsidRPr="00000000">
        <w:rPr>
          <w:rFonts w:ascii="Times New Roman" w:cs="Times New Roman" w:eastAsia="Times New Roman" w:hAnsi="Times New Roman"/>
          <w:i w:val="1"/>
          <w:sz w:val="24"/>
          <w:szCs w:val="24"/>
          <w:rtl w:val="0"/>
        </w:rPr>
        <w:t xml:space="preserve"> Journal of public economics</w:t>
      </w:r>
      <w:r w:rsidDel="00000000" w:rsidR="00000000" w:rsidRPr="00000000">
        <w:rPr>
          <w:rFonts w:ascii="Times New Roman" w:cs="Times New Roman" w:eastAsia="Times New Roman" w:hAnsi="Times New Roman"/>
          <w:sz w:val="24"/>
          <w:szCs w:val="24"/>
          <w:rtl w:val="0"/>
        </w:rPr>
        <w:t xml:space="preserve">,89(5),1027-1043. </w:t>
      </w:r>
      <w:hyperlink r:id="rId33">
        <w:r w:rsidDel="00000000" w:rsidR="00000000" w:rsidRPr="00000000">
          <w:rPr>
            <w:rFonts w:ascii="Times New Roman" w:cs="Times New Roman" w:eastAsia="Times New Roman" w:hAnsi="Times New Roman"/>
            <w:color w:val="0000ff"/>
            <w:sz w:val="24"/>
            <w:szCs w:val="24"/>
            <w:u w:val="single"/>
            <w:rtl w:val="0"/>
          </w:rPr>
          <w:t xml:space="preserve">https://www.sciencedirect.com/science/article/abs/pii/S0047272704001343</w:t>
        </w:r>
      </w:hyperlink>
      <w:r w:rsidDel="00000000" w:rsidR="00000000" w:rsidRPr="00000000">
        <w:rPr>
          <w:rtl w:val="0"/>
        </w:rPr>
      </w:r>
    </w:p>
    <w:p w:rsidR="00000000" w:rsidDel="00000000" w:rsidP="00000000" w:rsidRDefault="00000000" w:rsidRPr="00000000" w14:paraId="00000175">
      <w:pPr>
        <w:spacing w:line="276" w:lineRule="auto"/>
        <w:ind w:left="72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76">
      <w:pPr>
        <w:spacing w:line="259" w:lineRule="auto"/>
        <w:ind w:left="72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111111"/>
          <w:sz w:val="24"/>
          <w:szCs w:val="24"/>
          <w:rtl w:val="0"/>
        </w:rPr>
        <w:t xml:space="preserve">Macek, R. </w:t>
      </w:r>
      <w:r w:rsidDel="00000000" w:rsidR="00000000" w:rsidRPr="00000000">
        <w:rPr>
          <w:rFonts w:ascii="Times New Roman" w:cs="Times New Roman" w:eastAsia="Times New Roman" w:hAnsi="Times New Roman"/>
          <w:sz w:val="24"/>
          <w:szCs w:val="24"/>
          <w:rtl w:val="0"/>
        </w:rPr>
        <w:t xml:space="preserve">(2015). The Impact of Taxation on Economic Growth: Case Study of OECD Countries. </w:t>
      </w:r>
      <w:r w:rsidDel="00000000" w:rsidR="00000000" w:rsidRPr="00000000">
        <w:rPr>
          <w:rFonts w:ascii="Times New Roman" w:cs="Times New Roman" w:eastAsia="Times New Roman" w:hAnsi="Times New Roman"/>
          <w:i w:val="1"/>
          <w:sz w:val="24"/>
          <w:szCs w:val="24"/>
          <w:rtl w:val="0"/>
        </w:rPr>
        <w:t xml:space="preserve">Revista econstor</w:t>
      </w:r>
      <w:r w:rsidDel="00000000" w:rsidR="00000000" w:rsidRPr="00000000">
        <w:rPr>
          <w:rFonts w:ascii="Times New Roman" w:cs="Times New Roman" w:eastAsia="Times New Roman" w:hAnsi="Times New Roman"/>
          <w:sz w:val="24"/>
          <w:szCs w:val="24"/>
          <w:rtl w:val="0"/>
        </w:rPr>
        <w:t xml:space="preserve">, vol. 14, edición. 4, págs.309-328 </w:t>
      </w:r>
      <w:hyperlink r:id="rId34">
        <w:r w:rsidDel="00000000" w:rsidR="00000000" w:rsidRPr="00000000">
          <w:rPr>
            <w:rFonts w:ascii="Times New Roman" w:cs="Times New Roman" w:eastAsia="Times New Roman" w:hAnsi="Times New Roman"/>
            <w:color w:val="0000ff"/>
            <w:sz w:val="24"/>
            <w:szCs w:val="24"/>
            <w:u w:val="single"/>
            <w:rtl w:val="0"/>
          </w:rPr>
          <w:t xml:space="preserve">https://www.econstor.eu/bitstream/10419/179816/1/revecp_v14_i4_p309-328.pdf</w:t>
        </w:r>
      </w:hyperlink>
      <w:r w:rsidDel="00000000" w:rsidR="00000000" w:rsidRPr="00000000">
        <w:rPr>
          <w:rtl w:val="0"/>
        </w:rPr>
      </w:r>
    </w:p>
    <w:p w:rsidR="00000000" w:rsidDel="00000000" w:rsidP="00000000" w:rsidRDefault="00000000" w:rsidRPr="00000000" w14:paraId="00000177">
      <w:pPr>
        <w:spacing w:after="240" w:before="240" w:line="240" w:lineRule="auto"/>
        <w:ind w:left="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color w:val="111111"/>
          <w:sz w:val="24"/>
          <w:szCs w:val="24"/>
          <w:rtl w:val="0"/>
        </w:rPr>
        <w:t xml:space="preserve">Maldonado, C.</w:t>
      </w:r>
      <w:r w:rsidDel="00000000" w:rsidR="00000000" w:rsidRPr="00000000">
        <w:rPr>
          <w:rFonts w:ascii="Times New Roman" w:cs="Times New Roman" w:eastAsia="Times New Roman" w:hAnsi="Times New Roman"/>
          <w:sz w:val="24"/>
          <w:szCs w:val="24"/>
          <w:rtl w:val="0"/>
        </w:rPr>
        <w:t xml:space="preserve"> et al (2021). El Impuesto al valor agregado, influencia en el producto interno bruto de las provincias de Ecuador. </w:t>
      </w:r>
      <w:r w:rsidDel="00000000" w:rsidR="00000000" w:rsidRPr="00000000">
        <w:rPr>
          <w:rFonts w:ascii="Times New Roman" w:cs="Times New Roman" w:eastAsia="Times New Roman" w:hAnsi="Times New Roman"/>
          <w:i w:val="1"/>
          <w:sz w:val="24"/>
          <w:szCs w:val="24"/>
          <w:rtl w:val="0"/>
        </w:rPr>
        <w:t xml:space="preserve">Aroec Atlantic Review of Economics.</w:t>
      </w:r>
      <w:r w:rsidDel="00000000" w:rsidR="00000000" w:rsidRPr="00000000">
        <w:rPr>
          <w:rFonts w:ascii="Times New Roman" w:cs="Times New Roman" w:eastAsia="Times New Roman" w:hAnsi="Times New Roman"/>
          <w:sz w:val="24"/>
          <w:szCs w:val="24"/>
          <w:rtl w:val="0"/>
        </w:rPr>
        <w:t xml:space="preserve"> </w:t>
      </w:r>
      <w:hyperlink r:id="rId35">
        <w:r w:rsidDel="00000000" w:rsidR="00000000" w:rsidRPr="00000000">
          <w:rPr>
            <w:rFonts w:ascii="Times New Roman" w:cs="Times New Roman" w:eastAsia="Times New Roman" w:hAnsi="Times New Roman"/>
            <w:i w:val="1"/>
            <w:color w:val="0000ff"/>
            <w:sz w:val="24"/>
            <w:szCs w:val="24"/>
            <w:u w:val="single"/>
            <w:rtl w:val="0"/>
          </w:rPr>
          <w:t xml:space="preserve">http://aroec.org/ojs/index.php/ARoEc/article/view/135</w:t>
        </w:r>
      </w:hyperlink>
      <w:r w:rsidDel="00000000" w:rsidR="00000000" w:rsidRPr="00000000">
        <w:rPr>
          <w:rtl w:val="0"/>
        </w:rPr>
      </w:r>
    </w:p>
    <w:p w:rsidR="00000000" w:rsidDel="00000000" w:rsidP="00000000" w:rsidRDefault="00000000" w:rsidRPr="00000000" w14:paraId="00000178">
      <w:pPr>
        <w:spacing w:after="240" w:before="240"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Mutaşcu, M. y Dănuleţiu, D.  (2011). Taxes and economic growth in Romania. A VAR approac</w:t>
      </w:r>
      <w:r w:rsidDel="00000000" w:rsidR="00000000" w:rsidRPr="00000000">
        <w:rPr>
          <w:rFonts w:ascii="Times New Roman" w:cs="Times New Roman" w:eastAsia="Times New Roman" w:hAnsi="Times New Roman"/>
          <w:sz w:val="24"/>
          <w:szCs w:val="24"/>
          <w:rtl w:val="0"/>
        </w:rPr>
        <w:t xml:space="preserve">h. </w:t>
      </w:r>
      <w:r w:rsidDel="00000000" w:rsidR="00000000" w:rsidRPr="00000000">
        <w:rPr>
          <w:rFonts w:ascii="Times New Roman" w:cs="Times New Roman" w:eastAsia="Times New Roman" w:hAnsi="Times New Roman"/>
          <w:i w:val="1"/>
          <w:sz w:val="24"/>
          <w:szCs w:val="24"/>
          <w:rtl w:val="0"/>
        </w:rPr>
        <w:t xml:space="preserve">Annales Universitatis Apulensis Series Oeconomica. </w:t>
      </w:r>
      <w:r w:rsidDel="00000000" w:rsidR="00000000" w:rsidRPr="00000000">
        <w:rPr>
          <w:rFonts w:ascii="Times New Roman" w:cs="Times New Roman" w:eastAsia="Times New Roman" w:hAnsi="Times New Roman"/>
          <w:sz w:val="24"/>
          <w:szCs w:val="24"/>
          <w:rtl w:val="0"/>
        </w:rPr>
        <w:t xml:space="preserve"> </w:t>
      </w:r>
      <w:hyperlink r:id="rId36">
        <w:r w:rsidDel="00000000" w:rsidR="00000000" w:rsidRPr="00000000">
          <w:rPr>
            <w:rFonts w:ascii="Times New Roman" w:cs="Times New Roman" w:eastAsia="Times New Roman" w:hAnsi="Times New Roman"/>
            <w:color w:val="0000ff"/>
            <w:sz w:val="24"/>
            <w:szCs w:val="24"/>
            <w:u w:val="single"/>
            <w:rtl w:val="0"/>
          </w:rPr>
          <w:t xml:space="preserve">https://www.researchgate.net/publication/227359938_Taxes_And_Economic_Growth_In_Romania_A_Var_Approach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9">
      <w:pPr>
        <w:spacing w:after="160" w:line="259"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Neog, </w:t>
      </w:r>
      <w:r w:rsidDel="00000000" w:rsidR="00000000" w:rsidRPr="00000000">
        <w:rPr>
          <w:rFonts w:ascii="Times New Roman" w:cs="Times New Roman" w:eastAsia="Times New Roman" w:hAnsi="Times New Roman"/>
          <w:sz w:val="24"/>
          <w:szCs w:val="24"/>
          <w:rtl w:val="0"/>
        </w:rPr>
        <w:t xml:space="preserve">Y. y Kumal Gaur, A (2020). Tax structure and economic growth: a study of selected Indian states.</w:t>
      </w:r>
      <w:r w:rsidDel="00000000" w:rsidR="00000000" w:rsidRPr="00000000">
        <w:rPr>
          <w:rFonts w:ascii="Times New Roman" w:cs="Times New Roman" w:eastAsia="Times New Roman" w:hAnsi="Times New Roman"/>
          <w:i w:val="1"/>
          <w:sz w:val="24"/>
          <w:szCs w:val="24"/>
          <w:rtl w:val="0"/>
        </w:rPr>
        <w:t xml:space="preserve"> Economic Structures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9(38). </w:t>
      </w:r>
      <w:hyperlink r:id="rId37">
        <w:r w:rsidDel="00000000" w:rsidR="00000000" w:rsidRPr="00000000">
          <w:rPr>
            <w:rFonts w:ascii="Times New Roman" w:cs="Times New Roman" w:eastAsia="Times New Roman" w:hAnsi="Times New Roman"/>
            <w:color w:val="0000ff"/>
            <w:sz w:val="24"/>
            <w:szCs w:val="24"/>
            <w:u w:val="single"/>
            <w:rtl w:val="0"/>
          </w:rPr>
          <w:t xml:space="preserve">https://journalofeconomicstructures.springeropen.com/articles/10.1186/s40008-020-00215-3</w:t>
        </w:r>
      </w:hyperlink>
      <w:r w:rsidDel="00000000" w:rsidR="00000000" w:rsidRPr="00000000">
        <w:rPr>
          <w:rtl w:val="0"/>
        </w:rPr>
      </w:r>
    </w:p>
    <w:p w:rsidR="00000000" w:rsidDel="00000000" w:rsidP="00000000" w:rsidRDefault="00000000" w:rsidRPr="00000000" w14:paraId="0000017A">
      <w:pPr>
        <w:spacing w:line="259"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Paymaster, F. (</w:t>
      </w:r>
      <w:r w:rsidDel="00000000" w:rsidR="00000000" w:rsidRPr="00000000">
        <w:rPr>
          <w:rFonts w:ascii="Times New Roman" w:cs="Times New Roman" w:eastAsia="Times New Roman" w:hAnsi="Times New Roman"/>
          <w:sz w:val="24"/>
          <w:szCs w:val="24"/>
          <w:rtl w:val="0"/>
        </w:rPr>
        <w:t xml:space="preserve">2020).Problems Of Tax Collection And Its Effect On Gross Domestic Product In Nigeria. </w:t>
      </w:r>
      <w:r w:rsidDel="00000000" w:rsidR="00000000" w:rsidRPr="00000000">
        <w:rPr>
          <w:rFonts w:ascii="Times New Roman" w:cs="Times New Roman" w:eastAsia="Times New Roman" w:hAnsi="Times New Roman"/>
          <w:i w:val="1"/>
          <w:sz w:val="24"/>
          <w:szCs w:val="24"/>
          <w:rtl w:val="0"/>
        </w:rPr>
        <w:t xml:space="preserve">International Journal of Scientific &amp; Engineering Research</w:t>
      </w:r>
      <w:r w:rsidDel="00000000" w:rsidR="00000000" w:rsidRPr="00000000">
        <w:rPr>
          <w:rFonts w:ascii="Times New Roman" w:cs="Times New Roman" w:eastAsia="Times New Roman" w:hAnsi="Times New Roman"/>
          <w:sz w:val="24"/>
          <w:szCs w:val="24"/>
          <w:rtl w:val="0"/>
        </w:rPr>
        <w:t xml:space="preserve">,11(4), 1264-1302.</w:t>
      </w:r>
      <w:hyperlink r:id="rId38">
        <w:r w:rsidDel="00000000" w:rsidR="00000000" w:rsidRPr="00000000">
          <w:rPr>
            <w:rFonts w:ascii="Times New Roman" w:cs="Times New Roman" w:eastAsia="Times New Roman" w:hAnsi="Times New Roman"/>
            <w:color w:val="0000ff"/>
            <w:sz w:val="24"/>
            <w:szCs w:val="24"/>
            <w:u w:val="single"/>
            <w:rtl w:val="0"/>
          </w:rPr>
          <w:t xml:space="preserve">https://www.citefactor.org/journal/pdf/PROBLEMS-OF-TAX-COLLECTION-AND-ITS-EFFECT-ON-GROSS-DOMESTIC-PRODUCT-IN-NIGERIA.pdf</w:t>
        </w:r>
      </w:hyperlink>
      <w:r w:rsidDel="00000000" w:rsidR="00000000" w:rsidRPr="00000000">
        <w:rPr>
          <w:rtl w:val="0"/>
        </w:rPr>
      </w:r>
    </w:p>
    <w:p w:rsidR="00000000" w:rsidDel="00000000" w:rsidP="00000000" w:rsidRDefault="00000000" w:rsidRPr="00000000" w14:paraId="0000017B">
      <w:pPr>
        <w:spacing w:after="240" w:before="24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Ramirez, K (2</w:t>
      </w:r>
      <w:r w:rsidDel="00000000" w:rsidR="00000000" w:rsidRPr="00000000">
        <w:rPr>
          <w:rFonts w:ascii="Times New Roman" w:cs="Times New Roman" w:eastAsia="Times New Roman" w:hAnsi="Times New Roman"/>
          <w:sz w:val="24"/>
          <w:szCs w:val="24"/>
          <w:rtl w:val="0"/>
        </w:rPr>
        <w:t xml:space="preserve">021). Impacto de la recaudación tributaria en el crecimiento económico de Ecuador en el periodo 2009-2019. </w:t>
      </w:r>
      <w:r w:rsidDel="00000000" w:rsidR="00000000" w:rsidRPr="00000000">
        <w:rPr>
          <w:rFonts w:ascii="Times New Roman" w:cs="Times New Roman" w:eastAsia="Times New Roman" w:hAnsi="Times New Roman"/>
          <w:i w:val="1"/>
          <w:sz w:val="24"/>
          <w:szCs w:val="24"/>
          <w:rtl w:val="0"/>
        </w:rPr>
        <w:t xml:space="preserve">Repec</w:t>
      </w:r>
      <w:r w:rsidDel="00000000" w:rsidR="00000000" w:rsidRPr="00000000">
        <w:rPr>
          <w:rFonts w:ascii="Times New Roman" w:cs="Times New Roman" w:eastAsia="Times New Roman" w:hAnsi="Times New Roman"/>
          <w:sz w:val="24"/>
          <w:szCs w:val="24"/>
          <w:rtl w:val="0"/>
        </w:rPr>
        <w:t xml:space="preserve">,9(2),107_113. </w:t>
      </w:r>
      <w:hyperlink r:id="rId39">
        <w:r w:rsidDel="00000000" w:rsidR="00000000" w:rsidRPr="00000000">
          <w:rPr>
            <w:rFonts w:ascii="Times New Roman" w:cs="Times New Roman" w:eastAsia="Times New Roman" w:hAnsi="Times New Roman"/>
            <w:color w:val="0000ff"/>
            <w:sz w:val="24"/>
            <w:szCs w:val="24"/>
            <w:u w:val="single"/>
            <w:rtl w:val="0"/>
          </w:rPr>
          <w:t xml:space="preserve">https://ojs.supercias.gob.ec/index.php/X-pedientes_Economicos/article/view/76/80</w:t>
        </w:r>
      </w:hyperlink>
      <w:r w:rsidDel="00000000" w:rsidR="00000000" w:rsidRPr="00000000">
        <w:rPr>
          <w:rtl w:val="0"/>
        </w:rPr>
      </w:r>
    </w:p>
    <w:p w:rsidR="00000000" w:rsidDel="00000000" w:rsidP="00000000" w:rsidRDefault="00000000" w:rsidRPr="00000000" w14:paraId="0000017C">
      <w:pPr>
        <w:spacing w:after="240" w:before="24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Reyes, M. y S</w:t>
      </w:r>
      <w:r w:rsidDel="00000000" w:rsidR="00000000" w:rsidRPr="00000000">
        <w:rPr>
          <w:rFonts w:ascii="Times New Roman" w:cs="Times New Roman" w:eastAsia="Times New Roman" w:hAnsi="Times New Roman"/>
          <w:sz w:val="24"/>
          <w:szCs w:val="24"/>
          <w:rtl w:val="0"/>
        </w:rPr>
        <w:t xml:space="preserve">egovia, M. (2021). Impacto de la recaudación de impuestos y el pib del ecuador en el contexto de la pandemia covid -19 en la industria de alojamiento y servicios de comida. Un análisis coyuntural en el período 2020. </w:t>
      </w:r>
      <w:r w:rsidDel="00000000" w:rsidR="00000000" w:rsidRPr="00000000">
        <w:rPr>
          <w:rFonts w:ascii="Times New Roman" w:cs="Times New Roman" w:eastAsia="Times New Roman" w:hAnsi="Times New Roman"/>
          <w:i w:val="1"/>
          <w:sz w:val="24"/>
          <w:szCs w:val="24"/>
          <w:rtl w:val="0"/>
        </w:rPr>
        <w:t xml:space="preserve">Ciencia Latina Revista Científica Multidisciplinar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(6), 13203-13230.</w:t>
      </w:r>
      <w:hyperlink r:id="rId40">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 </w:t>
      </w:r>
      <w:hyperlink r:id="rId41">
        <w:r w:rsidDel="00000000" w:rsidR="00000000" w:rsidRPr="00000000">
          <w:rPr>
            <w:rFonts w:ascii="Times New Roman" w:cs="Times New Roman" w:eastAsia="Times New Roman" w:hAnsi="Times New Roman"/>
            <w:color w:val="0000ff"/>
            <w:sz w:val="24"/>
            <w:szCs w:val="24"/>
            <w:u w:val="single"/>
            <w:rtl w:val="0"/>
          </w:rPr>
          <w:t xml:space="preserve">https://ciencialatina.org/index.php/cienciala/article/view/1317</w:t>
        </w:r>
      </w:hyperlink>
      <w:r w:rsidDel="00000000" w:rsidR="00000000" w:rsidRPr="00000000">
        <w:rPr>
          <w:rtl w:val="0"/>
        </w:rPr>
      </w:r>
    </w:p>
    <w:p w:rsidR="00000000" w:rsidDel="00000000" w:rsidP="00000000" w:rsidRDefault="00000000" w:rsidRPr="00000000" w14:paraId="0000017D">
      <w:pPr>
        <w:spacing w:after="240" w:before="240" w:line="276"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Stokey, N., </w:t>
      </w:r>
      <w:r w:rsidDel="00000000" w:rsidR="00000000" w:rsidRPr="00000000">
        <w:rPr>
          <w:rFonts w:ascii="Times New Roman" w:cs="Times New Roman" w:eastAsia="Times New Roman" w:hAnsi="Times New Roman"/>
          <w:sz w:val="24"/>
          <w:szCs w:val="24"/>
          <w:rtl w:val="0"/>
        </w:rPr>
        <w:t xml:space="preserve">y Rebelo, S. (1995). Growth effects of flat-rate taxes. </w:t>
      </w:r>
      <w:r w:rsidDel="00000000" w:rsidR="00000000" w:rsidRPr="00000000">
        <w:rPr>
          <w:rFonts w:ascii="Times New Roman" w:cs="Times New Roman" w:eastAsia="Times New Roman" w:hAnsi="Times New Roman"/>
          <w:i w:val="1"/>
          <w:sz w:val="24"/>
          <w:szCs w:val="24"/>
          <w:rtl w:val="0"/>
        </w:rPr>
        <w:t xml:space="preserve">J Polit Econ, 103</w:t>
      </w:r>
      <w:r w:rsidDel="00000000" w:rsidR="00000000" w:rsidRPr="00000000">
        <w:rPr>
          <w:rFonts w:ascii="Times New Roman" w:cs="Times New Roman" w:eastAsia="Times New Roman" w:hAnsi="Times New Roman"/>
          <w:sz w:val="24"/>
          <w:szCs w:val="24"/>
          <w:rtl w:val="0"/>
        </w:rPr>
        <w:t xml:space="preserve">(3), 519-550. </w:t>
      </w:r>
      <w:hyperlink r:id="rId42">
        <w:r w:rsidDel="00000000" w:rsidR="00000000" w:rsidRPr="00000000">
          <w:rPr>
            <w:rFonts w:ascii="Times New Roman" w:cs="Times New Roman" w:eastAsia="Times New Roman" w:hAnsi="Times New Roman"/>
            <w:color w:val="0000ff"/>
            <w:sz w:val="24"/>
            <w:szCs w:val="24"/>
            <w:u w:val="single"/>
            <w:rtl w:val="0"/>
          </w:rPr>
          <w:t xml:space="preserve">https://www.journals.uchicago.edu/doi/pdf/10.1086/261993</w:t>
        </w:r>
      </w:hyperlink>
      <w:r w:rsidDel="00000000" w:rsidR="00000000" w:rsidRPr="00000000">
        <w:rPr>
          <w:rtl w:val="0"/>
        </w:rPr>
      </w:r>
    </w:p>
    <w:p w:rsidR="00000000" w:rsidDel="00000000" w:rsidP="00000000" w:rsidRDefault="00000000" w:rsidRPr="00000000" w14:paraId="0000017E">
      <w:pPr>
        <w:spacing w:after="160" w:line="259"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Tovar</w:t>
      </w:r>
      <w:r w:rsidDel="00000000" w:rsidR="00000000" w:rsidRPr="00000000">
        <w:rPr>
          <w:rFonts w:ascii="Times New Roman" w:cs="Times New Roman" w:eastAsia="Times New Roman" w:hAnsi="Times New Roman"/>
          <w:sz w:val="24"/>
          <w:szCs w:val="24"/>
          <w:rtl w:val="0"/>
        </w:rPr>
        <w:t xml:space="preserve"> E. (2018). Impacto de la estructura tributaria sobre el crecimiento económico: el caso de México. </w:t>
      </w:r>
      <w:r w:rsidDel="00000000" w:rsidR="00000000" w:rsidRPr="00000000">
        <w:rPr>
          <w:rFonts w:ascii="Times New Roman" w:cs="Times New Roman" w:eastAsia="Times New Roman" w:hAnsi="Times New Roman"/>
          <w:i w:val="1"/>
          <w:sz w:val="24"/>
          <w:szCs w:val="24"/>
          <w:rtl w:val="0"/>
        </w:rPr>
        <w:t xml:space="preserve">Revista Mexicana de Economía y Finanzas Nueva Época</w:t>
      </w:r>
      <w:r w:rsidDel="00000000" w:rsidR="00000000" w:rsidRPr="00000000">
        <w:rPr>
          <w:rFonts w:ascii="Times New Roman" w:cs="Times New Roman" w:eastAsia="Times New Roman" w:hAnsi="Times New Roman"/>
          <w:sz w:val="24"/>
          <w:szCs w:val="24"/>
          <w:rtl w:val="0"/>
        </w:rPr>
        <w:t xml:space="preserve">, 585(601). </w:t>
      </w:r>
      <w:hyperlink r:id="rId43">
        <w:r w:rsidDel="00000000" w:rsidR="00000000" w:rsidRPr="00000000">
          <w:rPr>
            <w:rFonts w:ascii="Times New Roman" w:cs="Times New Roman" w:eastAsia="Times New Roman" w:hAnsi="Times New Roman"/>
            <w:color w:val="0000ff"/>
            <w:sz w:val="24"/>
            <w:szCs w:val="24"/>
            <w:u w:val="single"/>
            <w:rtl w:val="0"/>
          </w:rPr>
          <w:t xml:space="preserve">http://www.scielo.org.mx/pdf/rmef/v13n4/2448-6795-rmef-13-04-585.pdf</w:t>
        </w:r>
      </w:hyperlink>
      <w:r w:rsidDel="00000000" w:rsidR="00000000" w:rsidRPr="00000000">
        <w:rPr>
          <w:rtl w:val="0"/>
        </w:rPr>
      </w:r>
    </w:p>
    <w:p w:rsidR="00000000" w:rsidDel="00000000" w:rsidP="00000000" w:rsidRDefault="00000000" w:rsidRPr="00000000" w14:paraId="0000017F">
      <w:pPr>
        <w:spacing w:after="240" w:before="240" w:line="276" w:lineRule="auto"/>
        <w:ind w:left="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color w:val="111111"/>
          <w:sz w:val="24"/>
          <w:szCs w:val="24"/>
          <w:highlight w:val="white"/>
          <w:rtl w:val="0"/>
        </w:rPr>
        <w:t xml:space="preserve">Vega , </w:t>
      </w:r>
      <w:r w:rsidDel="00000000" w:rsidR="00000000" w:rsidRPr="00000000">
        <w:rPr>
          <w:rFonts w:ascii="Times New Roman" w:cs="Times New Roman" w:eastAsia="Times New Roman" w:hAnsi="Times New Roman"/>
          <w:sz w:val="24"/>
          <w:szCs w:val="24"/>
          <w:highlight w:val="white"/>
          <w:rtl w:val="0"/>
        </w:rPr>
        <w:t xml:space="preserve">F. et al (2020.</w:t>
      </w:r>
      <w:r w:rsidDel="00000000" w:rsidR="00000000" w:rsidRPr="00000000">
        <w:rPr>
          <w:rFonts w:ascii="Times New Roman" w:cs="Times New Roman" w:eastAsia="Times New Roman" w:hAnsi="Times New Roman"/>
          <w:sz w:val="24"/>
          <w:szCs w:val="24"/>
          <w:rtl w:val="0"/>
        </w:rPr>
        <w:t xml:space="preserve"> Influencia de la recaudación fiscal en el valor agregado bruto de los cantones de la provincia de El Oro (Ecuador), para el periodo 2007-2017.</w:t>
      </w:r>
      <w:r w:rsidDel="00000000" w:rsidR="00000000" w:rsidRPr="00000000">
        <w:rPr>
          <w:rFonts w:ascii="Times New Roman" w:cs="Times New Roman" w:eastAsia="Times New Roman" w:hAnsi="Times New Roman"/>
          <w:i w:val="1"/>
          <w:sz w:val="24"/>
          <w:szCs w:val="24"/>
          <w:rtl w:val="0"/>
        </w:rPr>
        <w:t xml:space="preserve">Espacios.</w:t>
      </w:r>
      <w:r w:rsidDel="00000000" w:rsidR="00000000" w:rsidRPr="00000000">
        <w:rPr>
          <w:rFonts w:ascii="Times New Roman" w:cs="Times New Roman" w:eastAsia="Times New Roman" w:hAnsi="Times New Roman"/>
          <w:sz w:val="24"/>
          <w:szCs w:val="24"/>
          <w:rtl w:val="0"/>
        </w:rPr>
        <w:t xml:space="preserve">41(15),15. </w:t>
      </w:r>
      <w:hyperlink r:id="rId44">
        <w:r w:rsidDel="00000000" w:rsidR="00000000" w:rsidRPr="00000000">
          <w:rPr>
            <w:rFonts w:ascii="Times New Roman" w:cs="Times New Roman" w:eastAsia="Times New Roman" w:hAnsi="Times New Roman"/>
            <w:color w:val="1155cc"/>
            <w:sz w:val="24"/>
            <w:szCs w:val="24"/>
            <w:u w:val="single"/>
            <w:rtl w:val="0"/>
          </w:rPr>
          <w:t xml:space="preserve">https://www.revistaespacios.com/a20v41n15/20411515.html</w:t>
        </w:r>
      </w:hyperlink>
      <w:r w:rsidDel="00000000" w:rsidR="00000000" w:rsidRPr="00000000">
        <w:rPr>
          <w:rtl w:val="0"/>
        </w:rPr>
      </w:r>
    </w:p>
    <w:p w:rsidR="00000000" w:rsidDel="00000000" w:rsidP="00000000" w:rsidRDefault="00000000" w:rsidRPr="00000000" w14:paraId="00000180">
      <w:pPr>
        <w:spacing w:after="240" w:before="240" w:line="276" w:lineRule="auto"/>
        <w:ind w:left="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Wills, D (2018)</w:t>
      </w:r>
      <w:r w:rsidDel="00000000" w:rsidR="00000000" w:rsidRPr="00000000">
        <w:rPr>
          <w:rFonts w:ascii="Times New Roman" w:cs="Times New Roman" w:eastAsia="Times New Roman" w:hAnsi="Times New Roman"/>
          <w:color w:val="11111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Impuestos y crecimiento económico. </w:t>
      </w:r>
      <w:r w:rsidDel="00000000" w:rsidR="00000000" w:rsidRPr="00000000">
        <w:rPr>
          <w:rFonts w:ascii="Times New Roman" w:cs="Times New Roman" w:eastAsia="Times New Roman" w:hAnsi="Times New Roman"/>
          <w:i w:val="1"/>
          <w:sz w:val="24"/>
          <w:szCs w:val="24"/>
          <w:rtl w:val="0"/>
        </w:rPr>
        <w:t xml:space="preserve">Revista de Bogotá. </w:t>
      </w:r>
      <w:hyperlink r:id="rId45">
        <w:r w:rsidDel="00000000" w:rsidR="00000000" w:rsidRPr="00000000">
          <w:rPr>
            <w:rFonts w:ascii="Times New Roman" w:cs="Times New Roman" w:eastAsia="Times New Roman" w:hAnsi="Times New Roman"/>
            <w:color w:val="0000ff"/>
            <w:sz w:val="24"/>
            <w:szCs w:val="24"/>
            <w:u w:val="single"/>
            <w:rtl w:val="0"/>
          </w:rPr>
          <w:t xml:space="preserve">https://www.ofiscal.org/post/2018/10/01/impuestos-y-crecimiento-econ%C3%B3mico</w:t>
        </w:r>
      </w:hyperlink>
      <w:r w:rsidDel="00000000" w:rsidR="00000000" w:rsidRPr="00000000">
        <w:rPr>
          <w:rtl w:val="0"/>
        </w:rPr>
      </w:r>
    </w:p>
    <w:p w:rsidR="00000000" w:rsidDel="00000000" w:rsidP="00000000" w:rsidRDefault="00000000" w:rsidRPr="00000000" w14:paraId="00000181">
      <w:pPr>
        <w:spacing w:after="240" w:before="240" w:lineRule="auto"/>
        <w:ind w:left="720" w:firstLine="0"/>
        <w:jc w:val="both"/>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82">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83">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84">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85">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86">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87">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88">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89">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8A">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8B">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8C">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8D">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8E">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8F">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90">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91">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92">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93">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94">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95">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96">
      <w:pPr>
        <w:ind w:left="0" w:firstLine="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97">
      <w:pPr>
        <w:ind w:left="0" w:firstLine="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98">
      <w:pPr>
        <w:ind w:firstLine="720"/>
        <w:jc w:val="left"/>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ANEXOS</w:t>
      </w:r>
    </w:p>
    <w:p w:rsidR="00000000" w:rsidDel="00000000" w:rsidP="00000000" w:rsidRDefault="00000000" w:rsidRPr="00000000" w14:paraId="00000199">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19A">
      <w:pPr>
        <w:ind w:firstLine="720"/>
        <w:jc w:val="left"/>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Base de datos </w:t>
      </w:r>
    </w:p>
    <w:p w:rsidR="00000000" w:rsidDel="00000000" w:rsidP="00000000" w:rsidRDefault="00000000" w:rsidRPr="00000000" w14:paraId="0000019B">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tbl>
      <w:tblPr>
        <w:tblStyle w:val="Table4"/>
        <w:tblW w:w="95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200"/>
        <w:gridCol w:w="1110"/>
        <w:gridCol w:w="1185"/>
        <w:gridCol w:w="1185"/>
        <w:gridCol w:w="1050"/>
        <w:gridCol w:w="1245"/>
        <w:gridCol w:w="1365"/>
        <w:tblGridChange w:id="0">
          <w:tblGrid>
            <w:gridCol w:w="1185"/>
            <w:gridCol w:w="1200"/>
            <w:gridCol w:w="1110"/>
            <w:gridCol w:w="1185"/>
            <w:gridCol w:w="1185"/>
            <w:gridCol w:w="1050"/>
            <w:gridCol w:w="1245"/>
            <w:gridCol w:w="136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674ea7" w:val="clear"/>
            <w:tcMar>
              <w:top w:w="0.0" w:type="dxa"/>
              <w:left w:w="40.0" w:type="dxa"/>
              <w:bottom w:w="0.0" w:type="dxa"/>
              <w:right w:w="40.0" w:type="dxa"/>
            </w:tcMar>
            <w:vAlign w:val="bottom"/>
          </w:tcPr>
          <w:p w:rsidR="00000000" w:rsidDel="00000000" w:rsidP="00000000" w:rsidRDefault="00000000" w:rsidRPr="00000000" w14:paraId="0000019C">
            <w:pPr>
              <w:spacing w:line="240" w:lineRule="auto"/>
              <w:jc w:val="center"/>
              <w:rPr>
                <w:b w:val="1"/>
                <w:color w:val="f9f2f4"/>
                <w:sz w:val="16"/>
                <w:szCs w:val="16"/>
              </w:rPr>
            </w:pPr>
            <w:r w:rsidDel="00000000" w:rsidR="00000000" w:rsidRPr="00000000">
              <w:rPr>
                <w:b w:val="1"/>
                <w:color w:val="f9f2f4"/>
                <w:sz w:val="16"/>
                <w:szCs w:val="16"/>
                <w:rtl w:val="0"/>
              </w:rPr>
              <w:t xml:space="preserve">PERIODO</w:t>
            </w:r>
          </w:p>
        </w:tc>
        <w:tc>
          <w:tcPr>
            <w:tcBorders>
              <w:top w:color="000000" w:space="0" w:sz="6"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bottom"/>
          </w:tcPr>
          <w:p w:rsidR="00000000" w:rsidDel="00000000" w:rsidP="00000000" w:rsidRDefault="00000000" w:rsidRPr="00000000" w14:paraId="0000019D">
            <w:pPr>
              <w:spacing w:line="240" w:lineRule="auto"/>
              <w:jc w:val="center"/>
              <w:rPr>
                <w:b w:val="1"/>
                <w:color w:val="f9f2f4"/>
                <w:sz w:val="16"/>
                <w:szCs w:val="16"/>
              </w:rPr>
            </w:pPr>
            <w:r w:rsidDel="00000000" w:rsidR="00000000" w:rsidRPr="00000000">
              <w:rPr>
                <w:b w:val="1"/>
                <w:color w:val="f9f2f4"/>
                <w:sz w:val="16"/>
                <w:szCs w:val="16"/>
                <w:rtl w:val="0"/>
              </w:rPr>
              <w:t xml:space="preserve">PBI</w:t>
            </w:r>
          </w:p>
        </w:tc>
        <w:tc>
          <w:tcPr>
            <w:tcBorders>
              <w:top w:color="000000" w:space="0" w:sz="6"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bottom"/>
          </w:tcPr>
          <w:p w:rsidR="00000000" w:rsidDel="00000000" w:rsidP="00000000" w:rsidRDefault="00000000" w:rsidRPr="00000000" w14:paraId="0000019E">
            <w:pPr>
              <w:spacing w:line="240" w:lineRule="auto"/>
              <w:jc w:val="center"/>
              <w:rPr>
                <w:b w:val="1"/>
                <w:color w:val="f9f2f4"/>
                <w:sz w:val="16"/>
                <w:szCs w:val="16"/>
              </w:rPr>
            </w:pPr>
            <w:r w:rsidDel="00000000" w:rsidR="00000000" w:rsidRPr="00000000">
              <w:rPr>
                <w:b w:val="1"/>
                <w:color w:val="f9f2f4"/>
                <w:sz w:val="16"/>
                <w:szCs w:val="16"/>
                <w:rtl w:val="0"/>
              </w:rPr>
              <w:t xml:space="preserve">LNPBI</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bottom"/>
          </w:tcPr>
          <w:p w:rsidR="00000000" w:rsidDel="00000000" w:rsidP="00000000" w:rsidRDefault="00000000" w:rsidRPr="00000000" w14:paraId="0000019F">
            <w:pPr>
              <w:spacing w:line="240" w:lineRule="auto"/>
              <w:jc w:val="center"/>
              <w:rPr>
                <w:b w:val="1"/>
                <w:color w:val="f9f2f4"/>
                <w:sz w:val="16"/>
                <w:szCs w:val="16"/>
              </w:rPr>
            </w:pPr>
            <w:r w:rsidDel="00000000" w:rsidR="00000000" w:rsidRPr="00000000">
              <w:rPr>
                <w:b w:val="1"/>
                <w:color w:val="f9f2f4"/>
                <w:sz w:val="16"/>
                <w:szCs w:val="16"/>
                <w:rtl w:val="0"/>
              </w:rPr>
              <w:t xml:space="preserve">ISC</w:t>
            </w:r>
          </w:p>
        </w:tc>
        <w:tc>
          <w:tcPr>
            <w:tcBorders>
              <w:top w:color="000000" w:space="0" w:sz="6"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bottom"/>
          </w:tcPr>
          <w:p w:rsidR="00000000" w:rsidDel="00000000" w:rsidP="00000000" w:rsidRDefault="00000000" w:rsidRPr="00000000" w14:paraId="000001A0">
            <w:pPr>
              <w:spacing w:line="240" w:lineRule="auto"/>
              <w:jc w:val="center"/>
              <w:rPr>
                <w:b w:val="1"/>
                <w:color w:val="f9f2f4"/>
                <w:sz w:val="16"/>
                <w:szCs w:val="16"/>
              </w:rPr>
            </w:pPr>
            <w:r w:rsidDel="00000000" w:rsidR="00000000" w:rsidRPr="00000000">
              <w:rPr>
                <w:b w:val="1"/>
                <w:color w:val="f9f2f4"/>
                <w:sz w:val="16"/>
                <w:szCs w:val="16"/>
                <w:rtl w:val="0"/>
              </w:rPr>
              <w:t xml:space="preserve">IGV</w:t>
            </w:r>
          </w:p>
        </w:tc>
        <w:tc>
          <w:tcPr>
            <w:tcBorders>
              <w:top w:color="000000" w:space="0" w:sz="6"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bottom"/>
          </w:tcPr>
          <w:p w:rsidR="00000000" w:rsidDel="00000000" w:rsidP="00000000" w:rsidRDefault="00000000" w:rsidRPr="00000000" w14:paraId="000001A1">
            <w:pPr>
              <w:spacing w:line="240" w:lineRule="auto"/>
              <w:jc w:val="center"/>
              <w:rPr>
                <w:b w:val="1"/>
                <w:color w:val="f9f2f4"/>
                <w:sz w:val="16"/>
                <w:szCs w:val="16"/>
              </w:rPr>
            </w:pPr>
            <w:r w:rsidDel="00000000" w:rsidR="00000000" w:rsidRPr="00000000">
              <w:rPr>
                <w:b w:val="1"/>
                <w:color w:val="f9f2f4"/>
                <w:sz w:val="16"/>
                <w:szCs w:val="16"/>
                <w:rtl w:val="0"/>
              </w:rPr>
              <w:t xml:space="preserve">IR</w:t>
            </w:r>
          </w:p>
        </w:tc>
        <w:tc>
          <w:tcPr>
            <w:tcBorders>
              <w:top w:color="000000" w:space="0" w:sz="6"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bottom"/>
          </w:tcPr>
          <w:p w:rsidR="00000000" w:rsidDel="00000000" w:rsidP="00000000" w:rsidRDefault="00000000" w:rsidRPr="00000000" w14:paraId="000001A2">
            <w:pPr>
              <w:spacing w:line="240" w:lineRule="auto"/>
              <w:jc w:val="center"/>
              <w:rPr>
                <w:b w:val="1"/>
                <w:color w:val="f9f2f4"/>
                <w:sz w:val="16"/>
                <w:szCs w:val="16"/>
              </w:rPr>
            </w:pPr>
            <w:r w:rsidDel="00000000" w:rsidR="00000000" w:rsidRPr="00000000">
              <w:rPr>
                <w:b w:val="1"/>
                <w:color w:val="f9f2f4"/>
                <w:sz w:val="16"/>
                <w:szCs w:val="16"/>
                <w:rtl w:val="0"/>
              </w:rPr>
              <w:t xml:space="preserve">OIT</w:t>
            </w:r>
          </w:p>
        </w:tc>
        <w:tc>
          <w:tcPr>
            <w:tcBorders>
              <w:top w:color="000000" w:space="0" w:sz="6"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bottom"/>
          </w:tcPr>
          <w:p w:rsidR="00000000" w:rsidDel="00000000" w:rsidP="00000000" w:rsidRDefault="00000000" w:rsidRPr="00000000" w14:paraId="000001A3">
            <w:pPr>
              <w:spacing w:line="240" w:lineRule="auto"/>
              <w:jc w:val="center"/>
              <w:rPr>
                <w:b w:val="1"/>
                <w:color w:val="f9f2f4"/>
                <w:sz w:val="16"/>
                <w:szCs w:val="16"/>
              </w:rPr>
            </w:pPr>
            <w:r w:rsidDel="00000000" w:rsidR="00000000" w:rsidRPr="00000000">
              <w:rPr>
                <w:b w:val="1"/>
                <w:color w:val="f9f2f4"/>
                <w:sz w:val="16"/>
                <w:szCs w:val="16"/>
                <w:rtl w:val="0"/>
              </w:rPr>
              <w:t xml:space="preserve">ITGN</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1A4">
            <w:pPr>
              <w:spacing w:line="240" w:lineRule="auto"/>
              <w:rPr>
                <w:b w:val="1"/>
                <w:sz w:val="16"/>
                <w:szCs w:val="16"/>
              </w:rPr>
            </w:pPr>
            <w:r w:rsidDel="00000000" w:rsidR="00000000" w:rsidRPr="00000000">
              <w:rPr>
                <w:b w:val="1"/>
                <w:sz w:val="16"/>
                <w:szCs w:val="16"/>
                <w:rtl w:val="0"/>
              </w:rPr>
              <w:t xml:space="preserve">T107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5">
            <w:pPr>
              <w:spacing w:line="240" w:lineRule="auto"/>
              <w:rPr>
                <w:b w:val="1"/>
                <w:sz w:val="16"/>
                <w:szCs w:val="16"/>
              </w:rPr>
            </w:pPr>
            <w:r w:rsidDel="00000000" w:rsidR="00000000" w:rsidRPr="00000000">
              <w:rPr>
                <w:b w:val="1"/>
                <w:sz w:val="16"/>
                <w:szCs w:val="16"/>
                <w:rtl w:val="0"/>
              </w:rPr>
              <w:t xml:space="preserve">73354,134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6">
            <w:pPr>
              <w:spacing w:line="240" w:lineRule="auto"/>
              <w:rPr>
                <w:b w:val="1"/>
                <w:sz w:val="16"/>
                <w:szCs w:val="16"/>
              </w:rPr>
            </w:pPr>
            <w:r w:rsidDel="00000000" w:rsidR="00000000" w:rsidRPr="00000000">
              <w:rPr>
                <w:b w:val="1"/>
                <w:sz w:val="16"/>
                <w:szCs w:val="16"/>
                <w:rtl w:val="0"/>
              </w:rPr>
              <w:t xml:space="preserve">11,20305414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7">
            <w:pPr>
              <w:spacing w:line="240" w:lineRule="auto"/>
              <w:rPr>
                <w:b w:val="1"/>
                <w:sz w:val="16"/>
                <w:szCs w:val="16"/>
              </w:rPr>
            </w:pPr>
            <w:r w:rsidDel="00000000" w:rsidR="00000000" w:rsidRPr="00000000">
              <w:rPr>
                <w:b w:val="1"/>
                <w:sz w:val="16"/>
                <w:szCs w:val="16"/>
                <w:rtl w:val="0"/>
              </w:rPr>
              <w:t xml:space="preserve">1029,45918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8">
            <w:pPr>
              <w:spacing w:line="240" w:lineRule="auto"/>
              <w:rPr>
                <w:b w:val="1"/>
                <w:sz w:val="16"/>
                <w:szCs w:val="16"/>
              </w:rPr>
            </w:pPr>
            <w:r w:rsidDel="00000000" w:rsidR="00000000" w:rsidRPr="00000000">
              <w:rPr>
                <w:b w:val="1"/>
                <w:sz w:val="16"/>
                <w:szCs w:val="16"/>
                <w:rtl w:val="0"/>
              </w:rPr>
              <w:t xml:space="preserve">5877,708911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9">
            <w:pPr>
              <w:spacing w:line="240" w:lineRule="auto"/>
              <w:rPr>
                <w:b w:val="1"/>
                <w:sz w:val="16"/>
                <w:szCs w:val="16"/>
              </w:rPr>
            </w:pPr>
            <w:r w:rsidDel="00000000" w:rsidR="00000000" w:rsidRPr="00000000">
              <w:rPr>
                <w:b w:val="1"/>
                <w:sz w:val="16"/>
                <w:szCs w:val="16"/>
                <w:rtl w:val="0"/>
              </w:rPr>
              <w:t xml:space="preserve">4784,22666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A">
            <w:pPr>
              <w:spacing w:line="240" w:lineRule="auto"/>
              <w:rPr>
                <w:b w:val="1"/>
                <w:sz w:val="16"/>
                <w:szCs w:val="16"/>
              </w:rPr>
            </w:pPr>
            <w:r w:rsidDel="00000000" w:rsidR="00000000" w:rsidRPr="00000000">
              <w:rPr>
                <w:b w:val="1"/>
                <w:sz w:val="16"/>
                <w:szCs w:val="16"/>
                <w:rtl w:val="0"/>
              </w:rPr>
              <w:t xml:space="preserve">532,9930927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B">
            <w:pPr>
              <w:spacing w:line="240" w:lineRule="auto"/>
              <w:rPr>
                <w:b w:val="1"/>
                <w:sz w:val="16"/>
                <w:szCs w:val="16"/>
              </w:rPr>
            </w:pPr>
            <w:r w:rsidDel="00000000" w:rsidR="00000000" w:rsidRPr="00000000">
              <w:rPr>
                <w:b w:val="1"/>
                <w:sz w:val="16"/>
                <w:szCs w:val="16"/>
                <w:rtl w:val="0"/>
              </w:rPr>
              <w:t xml:space="preserve">11458,26292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1AC">
            <w:pPr>
              <w:spacing w:line="240" w:lineRule="auto"/>
              <w:rPr>
                <w:b w:val="1"/>
                <w:sz w:val="16"/>
                <w:szCs w:val="16"/>
              </w:rPr>
            </w:pPr>
            <w:r w:rsidDel="00000000" w:rsidR="00000000" w:rsidRPr="00000000">
              <w:rPr>
                <w:b w:val="1"/>
                <w:sz w:val="16"/>
                <w:szCs w:val="16"/>
                <w:rtl w:val="0"/>
              </w:rPr>
              <w:t xml:space="preserve">T207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D">
            <w:pPr>
              <w:spacing w:line="240" w:lineRule="auto"/>
              <w:rPr>
                <w:b w:val="1"/>
                <w:sz w:val="16"/>
                <w:szCs w:val="16"/>
              </w:rPr>
            </w:pPr>
            <w:r w:rsidDel="00000000" w:rsidR="00000000" w:rsidRPr="00000000">
              <w:rPr>
                <w:b w:val="1"/>
                <w:sz w:val="16"/>
                <w:szCs w:val="16"/>
                <w:rtl w:val="0"/>
              </w:rPr>
              <w:t xml:space="preserve">80625,955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E">
            <w:pPr>
              <w:spacing w:line="240" w:lineRule="auto"/>
              <w:rPr>
                <w:b w:val="1"/>
                <w:sz w:val="16"/>
                <w:szCs w:val="16"/>
              </w:rPr>
            </w:pPr>
            <w:r w:rsidDel="00000000" w:rsidR="00000000" w:rsidRPr="00000000">
              <w:rPr>
                <w:b w:val="1"/>
                <w:sz w:val="16"/>
                <w:szCs w:val="16"/>
                <w:rtl w:val="0"/>
              </w:rPr>
              <w:t xml:space="preserve">11,2975759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F">
            <w:pPr>
              <w:spacing w:line="240" w:lineRule="auto"/>
              <w:rPr>
                <w:b w:val="1"/>
                <w:sz w:val="16"/>
                <w:szCs w:val="16"/>
              </w:rPr>
            </w:pPr>
            <w:r w:rsidDel="00000000" w:rsidR="00000000" w:rsidRPr="00000000">
              <w:rPr>
                <w:b w:val="1"/>
                <w:sz w:val="16"/>
                <w:szCs w:val="16"/>
                <w:rtl w:val="0"/>
              </w:rPr>
              <w:t xml:space="preserve">1073,180749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0">
            <w:pPr>
              <w:spacing w:line="240" w:lineRule="auto"/>
              <w:rPr>
                <w:b w:val="1"/>
                <w:sz w:val="16"/>
                <w:szCs w:val="16"/>
              </w:rPr>
            </w:pPr>
            <w:r w:rsidDel="00000000" w:rsidR="00000000" w:rsidRPr="00000000">
              <w:rPr>
                <w:b w:val="1"/>
                <w:sz w:val="16"/>
                <w:szCs w:val="16"/>
                <w:rtl w:val="0"/>
              </w:rPr>
              <w:t xml:space="preserve">6074,200329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1">
            <w:pPr>
              <w:spacing w:line="240" w:lineRule="auto"/>
              <w:rPr>
                <w:b w:val="1"/>
                <w:sz w:val="16"/>
                <w:szCs w:val="16"/>
              </w:rPr>
            </w:pPr>
            <w:r w:rsidDel="00000000" w:rsidR="00000000" w:rsidRPr="00000000">
              <w:rPr>
                <w:b w:val="1"/>
                <w:sz w:val="16"/>
                <w:szCs w:val="16"/>
                <w:rtl w:val="0"/>
              </w:rPr>
              <w:t xml:space="preserve">7900,503609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2">
            <w:pPr>
              <w:spacing w:line="240" w:lineRule="auto"/>
              <w:rPr>
                <w:b w:val="1"/>
                <w:sz w:val="16"/>
                <w:szCs w:val="16"/>
              </w:rPr>
            </w:pPr>
            <w:r w:rsidDel="00000000" w:rsidR="00000000" w:rsidRPr="00000000">
              <w:rPr>
                <w:b w:val="1"/>
                <w:sz w:val="16"/>
                <w:szCs w:val="16"/>
                <w:rtl w:val="0"/>
              </w:rPr>
              <w:t xml:space="preserve">1162,160122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3">
            <w:pPr>
              <w:spacing w:line="240" w:lineRule="auto"/>
              <w:rPr>
                <w:b w:val="1"/>
                <w:sz w:val="16"/>
                <w:szCs w:val="16"/>
              </w:rPr>
            </w:pPr>
            <w:r w:rsidDel="00000000" w:rsidR="00000000" w:rsidRPr="00000000">
              <w:rPr>
                <w:b w:val="1"/>
                <w:sz w:val="16"/>
                <w:szCs w:val="16"/>
                <w:rtl w:val="0"/>
              </w:rPr>
              <w:t xml:space="preserve">15353,27198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1B4">
            <w:pPr>
              <w:spacing w:line="240" w:lineRule="auto"/>
              <w:rPr>
                <w:b w:val="1"/>
                <w:sz w:val="16"/>
                <w:szCs w:val="16"/>
              </w:rPr>
            </w:pPr>
            <w:r w:rsidDel="00000000" w:rsidR="00000000" w:rsidRPr="00000000">
              <w:rPr>
                <w:b w:val="1"/>
                <w:sz w:val="16"/>
                <w:szCs w:val="16"/>
                <w:rtl w:val="0"/>
              </w:rPr>
              <w:t xml:space="preserve">T307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5">
            <w:pPr>
              <w:spacing w:line="240" w:lineRule="auto"/>
              <w:rPr>
                <w:b w:val="1"/>
                <w:sz w:val="16"/>
                <w:szCs w:val="16"/>
              </w:rPr>
            </w:pPr>
            <w:r w:rsidDel="00000000" w:rsidR="00000000" w:rsidRPr="00000000">
              <w:rPr>
                <w:b w:val="1"/>
                <w:sz w:val="16"/>
                <w:szCs w:val="16"/>
                <w:rtl w:val="0"/>
              </w:rPr>
              <w:t xml:space="preserve">80699,622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6">
            <w:pPr>
              <w:spacing w:line="240" w:lineRule="auto"/>
              <w:rPr>
                <w:b w:val="1"/>
                <w:sz w:val="16"/>
                <w:szCs w:val="16"/>
              </w:rPr>
            </w:pPr>
            <w:r w:rsidDel="00000000" w:rsidR="00000000" w:rsidRPr="00000000">
              <w:rPr>
                <w:b w:val="1"/>
                <w:sz w:val="16"/>
                <w:szCs w:val="16"/>
                <w:rtl w:val="0"/>
              </w:rPr>
              <w:t xml:space="preserve">11,29848917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7">
            <w:pPr>
              <w:spacing w:line="240" w:lineRule="auto"/>
              <w:rPr>
                <w:b w:val="1"/>
                <w:sz w:val="16"/>
                <w:szCs w:val="16"/>
              </w:rPr>
            </w:pPr>
            <w:r w:rsidDel="00000000" w:rsidR="00000000" w:rsidRPr="00000000">
              <w:rPr>
                <w:b w:val="1"/>
                <w:sz w:val="16"/>
                <w:szCs w:val="16"/>
                <w:rtl w:val="0"/>
              </w:rPr>
              <w:t xml:space="preserve">1062,051874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8">
            <w:pPr>
              <w:spacing w:line="240" w:lineRule="auto"/>
              <w:rPr>
                <w:b w:val="1"/>
                <w:sz w:val="16"/>
                <w:szCs w:val="16"/>
              </w:rPr>
            </w:pPr>
            <w:r w:rsidDel="00000000" w:rsidR="00000000" w:rsidRPr="00000000">
              <w:rPr>
                <w:b w:val="1"/>
                <w:sz w:val="16"/>
                <w:szCs w:val="16"/>
                <w:rtl w:val="0"/>
              </w:rPr>
              <w:t xml:space="preserve">6551,21308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9">
            <w:pPr>
              <w:spacing w:line="240" w:lineRule="auto"/>
              <w:rPr>
                <w:b w:val="1"/>
                <w:sz w:val="16"/>
                <w:szCs w:val="16"/>
              </w:rPr>
            </w:pPr>
            <w:r w:rsidDel="00000000" w:rsidR="00000000" w:rsidRPr="00000000">
              <w:rPr>
                <w:b w:val="1"/>
                <w:sz w:val="16"/>
                <w:szCs w:val="16"/>
                <w:rtl w:val="0"/>
              </w:rPr>
              <w:t xml:space="preserve">4987,271862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A">
            <w:pPr>
              <w:spacing w:line="240" w:lineRule="auto"/>
              <w:rPr>
                <w:b w:val="1"/>
                <w:sz w:val="16"/>
                <w:szCs w:val="16"/>
              </w:rPr>
            </w:pPr>
            <w:r w:rsidDel="00000000" w:rsidR="00000000" w:rsidRPr="00000000">
              <w:rPr>
                <w:b w:val="1"/>
                <w:sz w:val="16"/>
                <w:szCs w:val="16"/>
                <w:rtl w:val="0"/>
              </w:rPr>
              <w:t xml:space="preserve">1097,895662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B">
            <w:pPr>
              <w:spacing w:line="240" w:lineRule="auto"/>
              <w:rPr>
                <w:b w:val="1"/>
                <w:sz w:val="16"/>
                <w:szCs w:val="16"/>
              </w:rPr>
            </w:pPr>
            <w:r w:rsidDel="00000000" w:rsidR="00000000" w:rsidRPr="00000000">
              <w:rPr>
                <w:b w:val="1"/>
                <w:sz w:val="16"/>
                <w:szCs w:val="16"/>
                <w:rtl w:val="0"/>
              </w:rPr>
              <w:t xml:space="preserve">12888,49412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1BC">
            <w:pPr>
              <w:spacing w:line="240" w:lineRule="auto"/>
              <w:rPr>
                <w:b w:val="1"/>
                <w:sz w:val="16"/>
                <w:szCs w:val="16"/>
              </w:rPr>
            </w:pPr>
            <w:r w:rsidDel="00000000" w:rsidR="00000000" w:rsidRPr="00000000">
              <w:rPr>
                <w:b w:val="1"/>
                <w:sz w:val="16"/>
                <w:szCs w:val="16"/>
                <w:rtl w:val="0"/>
              </w:rPr>
              <w:t xml:space="preserve">T407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D">
            <w:pPr>
              <w:spacing w:line="240" w:lineRule="auto"/>
              <w:rPr>
                <w:b w:val="1"/>
                <w:sz w:val="16"/>
                <w:szCs w:val="16"/>
              </w:rPr>
            </w:pPr>
            <w:r w:rsidDel="00000000" w:rsidR="00000000" w:rsidRPr="00000000">
              <w:rPr>
                <w:b w:val="1"/>
                <w:sz w:val="16"/>
                <w:szCs w:val="16"/>
                <w:rtl w:val="0"/>
              </w:rPr>
              <w:t xml:space="preserve">85013,289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E">
            <w:pPr>
              <w:spacing w:line="240" w:lineRule="auto"/>
              <w:rPr>
                <w:b w:val="1"/>
                <w:sz w:val="16"/>
                <w:szCs w:val="16"/>
              </w:rPr>
            </w:pPr>
            <w:r w:rsidDel="00000000" w:rsidR="00000000" w:rsidRPr="00000000">
              <w:rPr>
                <w:b w:val="1"/>
                <w:sz w:val="16"/>
                <w:szCs w:val="16"/>
                <w:rtl w:val="0"/>
              </w:rPr>
              <w:t xml:space="preserve">11,35056286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F">
            <w:pPr>
              <w:spacing w:line="240" w:lineRule="auto"/>
              <w:rPr>
                <w:b w:val="1"/>
                <w:sz w:val="16"/>
                <w:szCs w:val="16"/>
              </w:rPr>
            </w:pPr>
            <w:r w:rsidDel="00000000" w:rsidR="00000000" w:rsidRPr="00000000">
              <w:rPr>
                <w:b w:val="1"/>
                <w:sz w:val="16"/>
                <w:szCs w:val="16"/>
                <w:rtl w:val="0"/>
              </w:rPr>
              <w:t xml:space="preserve">1126,336958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0">
            <w:pPr>
              <w:spacing w:line="240" w:lineRule="auto"/>
              <w:rPr>
                <w:b w:val="1"/>
                <w:sz w:val="16"/>
                <w:szCs w:val="16"/>
              </w:rPr>
            </w:pPr>
            <w:r w:rsidDel="00000000" w:rsidR="00000000" w:rsidRPr="00000000">
              <w:rPr>
                <w:b w:val="1"/>
                <w:sz w:val="16"/>
                <w:szCs w:val="16"/>
                <w:rtl w:val="0"/>
              </w:rPr>
              <w:t xml:space="preserve">6755,199994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1">
            <w:pPr>
              <w:spacing w:line="240" w:lineRule="auto"/>
              <w:rPr>
                <w:b w:val="1"/>
                <w:sz w:val="16"/>
                <w:szCs w:val="16"/>
              </w:rPr>
            </w:pPr>
            <w:r w:rsidDel="00000000" w:rsidR="00000000" w:rsidRPr="00000000">
              <w:rPr>
                <w:b w:val="1"/>
                <w:sz w:val="16"/>
                <w:szCs w:val="16"/>
                <w:rtl w:val="0"/>
              </w:rPr>
              <w:t xml:space="preserve">5175,296171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2">
            <w:pPr>
              <w:spacing w:line="240" w:lineRule="auto"/>
              <w:rPr>
                <w:b w:val="1"/>
                <w:sz w:val="16"/>
                <w:szCs w:val="16"/>
              </w:rPr>
            </w:pPr>
            <w:r w:rsidDel="00000000" w:rsidR="00000000" w:rsidRPr="00000000">
              <w:rPr>
                <w:b w:val="1"/>
                <w:sz w:val="16"/>
                <w:szCs w:val="16"/>
                <w:rtl w:val="0"/>
              </w:rPr>
              <w:t xml:space="preserve">1071,3318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3">
            <w:pPr>
              <w:spacing w:line="240" w:lineRule="auto"/>
              <w:rPr>
                <w:b w:val="1"/>
                <w:sz w:val="16"/>
                <w:szCs w:val="16"/>
              </w:rPr>
            </w:pPr>
            <w:r w:rsidDel="00000000" w:rsidR="00000000" w:rsidRPr="00000000">
              <w:rPr>
                <w:b w:val="1"/>
                <w:sz w:val="16"/>
                <w:szCs w:val="16"/>
                <w:rtl w:val="0"/>
              </w:rPr>
              <w:t xml:space="preserve">12662,06256</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1C4">
            <w:pPr>
              <w:spacing w:line="240" w:lineRule="auto"/>
              <w:rPr>
                <w:b w:val="1"/>
                <w:sz w:val="16"/>
                <w:szCs w:val="16"/>
              </w:rPr>
            </w:pPr>
            <w:r w:rsidDel="00000000" w:rsidR="00000000" w:rsidRPr="00000000">
              <w:rPr>
                <w:b w:val="1"/>
                <w:sz w:val="16"/>
                <w:szCs w:val="16"/>
                <w:rtl w:val="0"/>
              </w:rPr>
              <w:t xml:space="preserve">T108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5">
            <w:pPr>
              <w:spacing w:line="240" w:lineRule="auto"/>
              <w:rPr>
                <w:b w:val="1"/>
                <w:sz w:val="16"/>
                <w:szCs w:val="16"/>
              </w:rPr>
            </w:pPr>
            <w:r w:rsidDel="00000000" w:rsidR="00000000" w:rsidRPr="00000000">
              <w:rPr>
                <w:b w:val="1"/>
                <w:sz w:val="16"/>
                <w:szCs w:val="16"/>
                <w:rtl w:val="0"/>
              </w:rPr>
              <w:t xml:space="preserve">80796,31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6">
            <w:pPr>
              <w:spacing w:line="240" w:lineRule="auto"/>
              <w:rPr>
                <w:b w:val="1"/>
                <w:sz w:val="16"/>
                <w:szCs w:val="16"/>
              </w:rPr>
            </w:pPr>
            <w:r w:rsidDel="00000000" w:rsidR="00000000" w:rsidRPr="00000000">
              <w:rPr>
                <w:b w:val="1"/>
                <w:sz w:val="16"/>
                <w:szCs w:val="16"/>
                <w:rtl w:val="0"/>
              </w:rPr>
              <w:t xml:space="preserve">11,29968658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7">
            <w:pPr>
              <w:spacing w:line="240" w:lineRule="auto"/>
              <w:rPr>
                <w:b w:val="1"/>
                <w:sz w:val="16"/>
                <w:szCs w:val="16"/>
              </w:rPr>
            </w:pPr>
            <w:r w:rsidDel="00000000" w:rsidR="00000000" w:rsidRPr="00000000">
              <w:rPr>
                <w:b w:val="1"/>
                <w:sz w:val="16"/>
                <w:szCs w:val="16"/>
                <w:rtl w:val="0"/>
              </w:rPr>
              <w:t xml:space="preserve">1013,419692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8">
            <w:pPr>
              <w:spacing w:line="240" w:lineRule="auto"/>
              <w:rPr>
                <w:b w:val="1"/>
                <w:sz w:val="16"/>
                <w:szCs w:val="16"/>
              </w:rPr>
            </w:pPr>
            <w:r w:rsidDel="00000000" w:rsidR="00000000" w:rsidRPr="00000000">
              <w:rPr>
                <w:b w:val="1"/>
                <w:sz w:val="16"/>
                <w:szCs w:val="16"/>
                <w:rtl w:val="0"/>
              </w:rPr>
              <w:t xml:space="preserve">7134,201055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9">
            <w:pPr>
              <w:spacing w:line="240" w:lineRule="auto"/>
              <w:rPr>
                <w:b w:val="1"/>
                <w:sz w:val="16"/>
                <w:szCs w:val="16"/>
              </w:rPr>
            </w:pPr>
            <w:r w:rsidDel="00000000" w:rsidR="00000000" w:rsidRPr="00000000">
              <w:rPr>
                <w:b w:val="1"/>
                <w:sz w:val="16"/>
                <w:szCs w:val="16"/>
                <w:rtl w:val="0"/>
              </w:rPr>
              <w:t xml:space="preserve">5890,430781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A">
            <w:pPr>
              <w:spacing w:line="240" w:lineRule="auto"/>
              <w:rPr>
                <w:b w:val="1"/>
                <w:sz w:val="16"/>
                <w:szCs w:val="16"/>
              </w:rPr>
            </w:pPr>
            <w:r w:rsidDel="00000000" w:rsidR="00000000" w:rsidRPr="00000000">
              <w:rPr>
                <w:b w:val="1"/>
                <w:sz w:val="16"/>
                <w:szCs w:val="16"/>
                <w:rtl w:val="0"/>
              </w:rPr>
              <w:t xml:space="preserve">628,099704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B">
            <w:pPr>
              <w:spacing w:line="240" w:lineRule="auto"/>
              <w:rPr>
                <w:b w:val="1"/>
                <w:sz w:val="16"/>
                <w:szCs w:val="16"/>
              </w:rPr>
            </w:pPr>
            <w:r w:rsidDel="00000000" w:rsidR="00000000" w:rsidRPr="00000000">
              <w:rPr>
                <w:b w:val="1"/>
                <w:sz w:val="16"/>
                <w:szCs w:val="16"/>
                <w:rtl w:val="0"/>
              </w:rPr>
              <w:t xml:space="preserve">13436,28881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1CC">
            <w:pPr>
              <w:spacing w:line="240" w:lineRule="auto"/>
              <w:rPr>
                <w:b w:val="1"/>
                <w:sz w:val="16"/>
                <w:szCs w:val="16"/>
              </w:rPr>
            </w:pPr>
            <w:r w:rsidDel="00000000" w:rsidR="00000000" w:rsidRPr="00000000">
              <w:rPr>
                <w:b w:val="1"/>
                <w:sz w:val="16"/>
                <w:szCs w:val="16"/>
                <w:rtl w:val="0"/>
              </w:rPr>
              <w:t xml:space="preserve">T208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D">
            <w:pPr>
              <w:spacing w:line="240" w:lineRule="auto"/>
              <w:rPr>
                <w:b w:val="1"/>
                <w:sz w:val="16"/>
                <w:szCs w:val="16"/>
              </w:rPr>
            </w:pPr>
            <w:r w:rsidDel="00000000" w:rsidR="00000000" w:rsidRPr="00000000">
              <w:rPr>
                <w:b w:val="1"/>
                <w:sz w:val="16"/>
                <w:szCs w:val="16"/>
                <w:rtl w:val="0"/>
              </w:rPr>
              <w:t xml:space="preserve">89117,715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E">
            <w:pPr>
              <w:spacing w:line="240" w:lineRule="auto"/>
              <w:rPr>
                <w:b w:val="1"/>
                <w:sz w:val="16"/>
                <w:szCs w:val="16"/>
              </w:rPr>
            </w:pPr>
            <w:r w:rsidDel="00000000" w:rsidR="00000000" w:rsidRPr="00000000">
              <w:rPr>
                <w:b w:val="1"/>
                <w:sz w:val="16"/>
                <w:szCs w:val="16"/>
                <w:rtl w:val="0"/>
              </w:rPr>
              <w:t xml:space="preserve">11,39771342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F">
            <w:pPr>
              <w:spacing w:line="240" w:lineRule="auto"/>
              <w:rPr>
                <w:b w:val="1"/>
                <w:sz w:val="16"/>
                <w:szCs w:val="16"/>
              </w:rPr>
            </w:pPr>
            <w:r w:rsidDel="00000000" w:rsidR="00000000" w:rsidRPr="00000000">
              <w:rPr>
                <w:b w:val="1"/>
                <w:sz w:val="16"/>
                <w:szCs w:val="16"/>
                <w:rtl w:val="0"/>
              </w:rPr>
              <w:t xml:space="preserve">818,012689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0">
            <w:pPr>
              <w:spacing w:line="240" w:lineRule="auto"/>
              <w:rPr>
                <w:b w:val="1"/>
                <w:sz w:val="16"/>
                <w:szCs w:val="16"/>
              </w:rPr>
            </w:pPr>
            <w:r w:rsidDel="00000000" w:rsidR="00000000" w:rsidRPr="00000000">
              <w:rPr>
                <w:b w:val="1"/>
                <w:sz w:val="16"/>
                <w:szCs w:val="16"/>
                <w:rtl w:val="0"/>
              </w:rPr>
              <w:t xml:space="preserve">7711,257662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1">
            <w:pPr>
              <w:spacing w:line="240" w:lineRule="auto"/>
              <w:rPr>
                <w:b w:val="1"/>
                <w:sz w:val="16"/>
                <w:szCs w:val="16"/>
              </w:rPr>
            </w:pPr>
            <w:r w:rsidDel="00000000" w:rsidR="00000000" w:rsidRPr="00000000">
              <w:rPr>
                <w:b w:val="1"/>
                <w:sz w:val="16"/>
                <w:szCs w:val="16"/>
                <w:rtl w:val="0"/>
              </w:rPr>
              <w:t xml:space="preserve">7572,216487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2">
            <w:pPr>
              <w:spacing w:line="240" w:lineRule="auto"/>
              <w:rPr>
                <w:b w:val="1"/>
                <w:sz w:val="16"/>
                <w:szCs w:val="16"/>
              </w:rPr>
            </w:pPr>
            <w:r w:rsidDel="00000000" w:rsidR="00000000" w:rsidRPr="00000000">
              <w:rPr>
                <w:b w:val="1"/>
                <w:sz w:val="16"/>
                <w:szCs w:val="16"/>
                <w:rtl w:val="0"/>
              </w:rPr>
              <w:t xml:space="preserve">1320,481519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3">
            <w:pPr>
              <w:spacing w:line="240" w:lineRule="auto"/>
              <w:rPr>
                <w:b w:val="1"/>
                <w:sz w:val="16"/>
                <w:szCs w:val="16"/>
              </w:rPr>
            </w:pPr>
            <w:r w:rsidDel="00000000" w:rsidR="00000000" w:rsidRPr="00000000">
              <w:rPr>
                <w:b w:val="1"/>
                <w:sz w:val="16"/>
                <w:szCs w:val="16"/>
                <w:rtl w:val="0"/>
              </w:rPr>
              <w:t xml:space="preserve">16195,36327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1D4">
            <w:pPr>
              <w:spacing w:line="240" w:lineRule="auto"/>
              <w:rPr>
                <w:b w:val="1"/>
                <w:sz w:val="16"/>
                <w:szCs w:val="16"/>
              </w:rPr>
            </w:pPr>
            <w:r w:rsidDel="00000000" w:rsidR="00000000" w:rsidRPr="00000000">
              <w:rPr>
                <w:b w:val="1"/>
                <w:sz w:val="16"/>
                <w:szCs w:val="16"/>
                <w:rtl w:val="0"/>
              </w:rPr>
              <w:t xml:space="preserve">T308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5">
            <w:pPr>
              <w:spacing w:line="240" w:lineRule="auto"/>
              <w:rPr>
                <w:b w:val="1"/>
                <w:sz w:val="16"/>
                <w:szCs w:val="16"/>
              </w:rPr>
            </w:pPr>
            <w:r w:rsidDel="00000000" w:rsidR="00000000" w:rsidRPr="00000000">
              <w:rPr>
                <w:b w:val="1"/>
                <w:sz w:val="16"/>
                <w:szCs w:val="16"/>
                <w:rtl w:val="0"/>
              </w:rPr>
              <w:t xml:space="preserve">88430,243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6">
            <w:pPr>
              <w:spacing w:line="240" w:lineRule="auto"/>
              <w:rPr>
                <w:b w:val="1"/>
                <w:sz w:val="16"/>
                <w:szCs w:val="16"/>
              </w:rPr>
            </w:pPr>
            <w:r w:rsidDel="00000000" w:rsidR="00000000" w:rsidRPr="00000000">
              <w:rPr>
                <w:b w:val="1"/>
                <w:sz w:val="16"/>
                <w:szCs w:val="16"/>
                <w:rtl w:val="0"/>
              </w:rPr>
              <w:t xml:space="preserve">11,38996931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7">
            <w:pPr>
              <w:spacing w:line="240" w:lineRule="auto"/>
              <w:rPr>
                <w:b w:val="1"/>
                <w:sz w:val="16"/>
                <w:szCs w:val="16"/>
              </w:rPr>
            </w:pPr>
            <w:r w:rsidDel="00000000" w:rsidR="00000000" w:rsidRPr="00000000">
              <w:rPr>
                <w:b w:val="1"/>
                <w:sz w:val="16"/>
                <w:szCs w:val="16"/>
                <w:rtl w:val="0"/>
              </w:rPr>
              <w:t xml:space="preserve">669,7381043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8">
            <w:pPr>
              <w:spacing w:line="240" w:lineRule="auto"/>
              <w:rPr>
                <w:b w:val="1"/>
                <w:sz w:val="16"/>
                <w:szCs w:val="16"/>
              </w:rPr>
            </w:pPr>
            <w:r w:rsidDel="00000000" w:rsidR="00000000" w:rsidRPr="00000000">
              <w:rPr>
                <w:b w:val="1"/>
                <w:sz w:val="16"/>
                <w:szCs w:val="16"/>
                <w:rtl w:val="0"/>
              </w:rPr>
              <w:t xml:space="preserve">8610,008426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9">
            <w:pPr>
              <w:spacing w:line="240" w:lineRule="auto"/>
              <w:rPr>
                <w:b w:val="1"/>
                <w:sz w:val="16"/>
                <w:szCs w:val="16"/>
              </w:rPr>
            </w:pPr>
            <w:r w:rsidDel="00000000" w:rsidR="00000000" w:rsidRPr="00000000">
              <w:rPr>
                <w:b w:val="1"/>
                <w:sz w:val="16"/>
                <w:szCs w:val="16"/>
                <w:rtl w:val="0"/>
              </w:rPr>
              <w:t xml:space="preserve">5611,197723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A">
            <w:pPr>
              <w:spacing w:line="240" w:lineRule="auto"/>
              <w:rPr>
                <w:b w:val="1"/>
                <w:sz w:val="16"/>
                <w:szCs w:val="16"/>
              </w:rPr>
            </w:pPr>
            <w:r w:rsidDel="00000000" w:rsidR="00000000" w:rsidRPr="00000000">
              <w:rPr>
                <w:b w:val="1"/>
                <w:sz w:val="16"/>
                <w:szCs w:val="16"/>
                <w:rtl w:val="0"/>
              </w:rPr>
              <w:t xml:space="preserve">1215,237737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B">
            <w:pPr>
              <w:spacing w:line="240" w:lineRule="auto"/>
              <w:rPr>
                <w:b w:val="1"/>
                <w:sz w:val="16"/>
                <w:szCs w:val="16"/>
              </w:rPr>
            </w:pPr>
            <w:r w:rsidDel="00000000" w:rsidR="00000000" w:rsidRPr="00000000">
              <w:rPr>
                <w:b w:val="1"/>
                <w:sz w:val="16"/>
                <w:szCs w:val="16"/>
                <w:rtl w:val="0"/>
              </w:rPr>
              <w:t xml:space="preserve">14776,02408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1DC">
            <w:pPr>
              <w:spacing w:line="240" w:lineRule="auto"/>
              <w:rPr>
                <w:b w:val="1"/>
                <w:sz w:val="16"/>
                <w:szCs w:val="16"/>
              </w:rPr>
            </w:pPr>
            <w:r w:rsidDel="00000000" w:rsidR="00000000" w:rsidRPr="00000000">
              <w:rPr>
                <w:b w:val="1"/>
                <w:sz w:val="16"/>
                <w:szCs w:val="16"/>
                <w:rtl w:val="0"/>
              </w:rPr>
              <w:t xml:space="preserve">T408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D">
            <w:pPr>
              <w:spacing w:line="240" w:lineRule="auto"/>
              <w:rPr>
                <w:b w:val="1"/>
                <w:sz w:val="16"/>
                <w:szCs w:val="16"/>
              </w:rPr>
            </w:pPr>
            <w:r w:rsidDel="00000000" w:rsidR="00000000" w:rsidRPr="00000000">
              <w:rPr>
                <w:b w:val="1"/>
                <w:sz w:val="16"/>
                <w:szCs w:val="16"/>
                <w:rtl w:val="0"/>
              </w:rPr>
              <w:t xml:space="preserve">90525,732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E">
            <w:pPr>
              <w:spacing w:line="240" w:lineRule="auto"/>
              <w:rPr>
                <w:b w:val="1"/>
                <w:sz w:val="16"/>
                <w:szCs w:val="16"/>
              </w:rPr>
            </w:pPr>
            <w:r w:rsidDel="00000000" w:rsidR="00000000" w:rsidRPr="00000000">
              <w:rPr>
                <w:b w:val="1"/>
                <w:sz w:val="16"/>
                <w:szCs w:val="16"/>
                <w:rtl w:val="0"/>
              </w:rPr>
              <w:t xml:space="preserve">11,41338942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F">
            <w:pPr>
              <w:spacing w:line="240" w:lineRule="auto"/>
              <w:rPr>
                <w:b w:val="1"/>
                <w:sz w:val="16"/>
                <w:szCs w:val="16"/>
              </w:rPr>
            </w:pPr>
            <w:r w:rsidDel="00000000" w:rsidR="00000000" w:rsidRPr="00000000">
              <w:rPr>
                <w:b w:val="1"/>
                <w:sz w:val="16"/>
                <w:szCs w:val="16"/>
                <w:rtl w:val="0"/>
              </w:rPr>
              <w:t xml:space="preserve">958,254628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0">
            <w:pPr>
              <w:spacing w:line="240" w:lineRule="auto"/>
              <w:rPr>
                <w:b w:val="1"/>
                <w:sz w:val="16"/>
                <w:szCs w:val="16"/>
              </w:rPr>
            </w:pPr>
            <w:r w:rsidDel="00000000" w:rsidR="00000000" w:rsidRPr="00000000">
              <w:rPr>
                <w:b w:val="1"/>
                <w:sz w:val="16"/>
                <w:szCs w:val="16"/>
                <w:rtl w:val="0"/>
              </w:rPr>
              <w:t xml:space="preserve">8131,295924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1">
            <w:pPr>
              <w:spacing w:line="240" w:lineRule="auto"/>
              <w:rPr>
                <w:b w:val="1"/>
                <w:sz w:val="16"/>
                <w:szCs w:val="16"/>
              </w:rPr>
            </w:pPr>
            <w:r w:rsidDel="00000000" w:rsidR="00000000" w:rsidRPr="00000000">
              <w:rPr>
                <w:b w:val="1"/>
                <w:sz w:val="16"/>
                <w:szCs w:val="16"/>
                <w:rtl w:val="0"/>
              </w:rPr>
              <w:t xml:space="preserve">5072,192731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2">
            <w:pPr>
              <w:spacing w:line="240" w:lineRule="auto"/>
              <w:rPr>
                <w:b w:val="1"/>
                <w:sz w:val="16"/>
                <w:szCs w:val="16"/>
              </w:rPr>
            </w:pPr>
            <w:r w:rsidDel="00000000" w:rsidR="00000000" w:rsidRPr="00000000">
              <w:rPr>
                <w:b w:val="1"/>
                <w:sz w:val="16"/>
                <w:szCs w:val="16"/>
                <w:rtl w:val="0"/>
              </w:rPr>
              <w:t xml:space="preserve">1221,180917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3">
            <w:pPr>
              <w:spacing w:line="240" w:lineRule="auto"/>
              <w:rPr>
                <w:b w:val="1"/>
                <w:sz w:val="16"/>
                <w:szCs w:val="16"/>
              </w:rPr>
            </w:pPr>
            <w:r w:rsidDel="00000000" w:rsidR="00000000" w:rsidRPr="00000000">
              <w:rPr>
                <w:b w:val="1"/>
                <w:sz w:val="16"/>
                <w:szCs w:val="16"/>
                <w:rtl w:val="0"/>
              </w:rPr>
              <w:t xml:space="preserve">13896,50086</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1E4">
            <w:pPr>
              <w:spacing w:line="240" w:lineRule="auto"/>
              <w:rPr>
                <w:b w:val="1"/>
                <w:sz w:val="16"/>
                <w:szCs w:val="16"/>
              </w:rPr>
            </w:pPr>
            <w:r w:rsidDel="00000000" w:rsidR="00000000" w:rsidRPr="00000000">
              <w:rPr>
                <w:b w:val="1"/>
                <w:sz w:val="16"/>
                <w:szCs w:val="16"/>
                <w:rtl w:val="0"/>
              </w:rPr>
              <w:t xml:space="preserve">T109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5">
            <w:pPr>
              <w:spacing w:line="240" w:lineRule="auto"/>
              <w:rPr>
                <w:b w:val="1"/>
                <w:sz w:val="16"/>
                <w:szCs w:val="16"/>
              </w:rPr>
            </w:pPr>
            <w:r w:rsidDel="00000000" w:rsidR="00000000" w:rsidRPr="00000000">
              <w:rPr>
                <w:b w:val="1"/>
                <w:sz w:val="16"/>
                <w:szCs w:val="16"/>
                <w:rtl w:val="0"/>
              </w:rPr>
              <w:t xml:space="preserve">82892,21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6">
            <w:pPr>
              <w:spacing w:line="240" w:lineRule="auto"/>
              <w:rPr>
                <w:b w:val="1"/>
                <w:sz w:val="16"/>
                <w:szCs w:val="16"/>
              </w:rPr>
            </w:pPr>
            <w:r w:rsidDel="00000000" w:rsidR="00000000" w:rsidRPr="00000000">
              <w:rPr>
                <w:b w:val="1"/>
                <w:sz w:val="16"/>
                <w:szCs w:val="16"/>
                <w:rtl w:val="0"/>
              </w:rPr>
              <w:t xml:space="preserve">11,32529637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7">
            <w:pPr>
              <w:spacing w:line="240" w:lineRule="auto"/>
              <w:rPr>
                <w:b w:val="1"/>
                <w:sz w:val="16"/>
                <w:szCs w:val="16"/>
              </w:rPr>
            </w:pPr>
            <w:r w:rsidDel="00000000" w:rsidR="00000000" w:rsidRPr="00000000">
              <w:rPr>
                <w:b w:val="1"/>
                <w:sz w:val="16"/>
                <w:szCs w:val="16"/>
                <w:rtl w:val="0"/>
              </w:rPr>
              <w:t xml:space="preserve">820,2858313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8">
            <w:pPr>
              <w:spacing w:line="240" w:lineRule="auto"/>
              <w:rPr>
                <w:b w:val="1"/>
                <w:sz w:val="16"/>
                <w:szCs w:val="16"/>
              </w:rPr>
            </w:pPr>
            <w:r w:rsidDel="00000000" w:rsidR="00000000" w:rsidRPr="00000000">
              <w:rPr>
                <w:b w:val="1"/>
                <w:sz w:val="16"/>
                <w:szCs w:val="16"/>
                <w:rtl w:val="0"/>
              </w:rPr>
              <w:t xml:space="preserve">7454,207024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9">
            <w:pPr>
              <w:spacing w:line="240" w:lineRule="auto"/>
              <w:rPr>
                <w:b w:val="1"/>
                <w:sz w:val="16"/>
                <w:szCs w:val="16"/>
              </w:rPr>
            </w:pPr>
            <w:r w:rsidDel="00000000" w:rsidR="00000000" w:rsidRPr="00000000">
              <w:rPr>
                <w:b w:val="1"/>
                <w:sz w:val="16"/>
                <w:szCs w:val="16"/>
                <w:rtl w:val="0"/>
              </w:rPr>
              <w:t xml:space="preserve">5400,924402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A">
            <w:pPr>
              <w:spacing w:line="240" w:lineRule="auto"/>
              <w:rPr>
                <w:b w:val="1"/>
                <w:sz w:val="16"/>
                <w:szCs w:val="16"/>
              </w:rPr>
            </w:pPr>
            <w:r w:rsidDel="00000000" w:rsidR="00000000" w:rsidRPr="00000000">
              <w:rPr>
                <w:b w:val="1"/>
                <w:sz w:val="16"/>
                <w:szCs w:val="16"/>
                <w:rtl w:val="0"/>
              </w:rPr>
              <w:t xml:space="preserve">634,6216329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B">
            <w:pPr>
              <w:spacing w:line="240" w:lineRule="auto"/>
              <w:rPr>
                <w:b w:val="1"/>
                <w:sz w:val="16"/>
                <w:szCs w:val="16"/>
              </w:rPr>
            </w:pPr>
            <w:r w:rsidDel="00000000" w:rsidR="00000000" w:rsidRPr="00000000">
              <w:rPr>
                <w:b w:val="1"/>
                <w:sz w:val="16"/>
                <w:szCs w:val="16"/>
                <w:rtl w:val="0"/>
              </w:rPr>
              <w:t xml:space="preserve">12999,0076</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1EC">
            <w:pPr>
              <w:spacing w:line="240" w:lineRule="auto"/>
              <w:rPr>
                <w:b w:val="1"/>
                <w:sz w:val="16"/>
                <w:szCs w:val="16"/>
              </w:rPr>
            </w:pPr>
            <w:r w:rsidDel="00000000" w:rsidR="00000000" w:rsidRPr="00000000">
              <w:rPr>
                <w:b w:val="1"/>
                <w:sz w:val="16"/>
                <w:szCs w:val="16"/>
                <w:rtl w:val="0"/>
              </w:rPr>
              <w:t xml:space="preserve">T209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D">
            <w:pPr>
              <w:spacing w:line="240" w:lineRule="auto"/>
              <w:rPr>
                <w:b w:val="1"/>
                <w:sz w:val="16"/>
                <w:szCs w:val="16"/>
              </w:rPr>
            </w:pPr>
            <w:r w:rsidDel="00000000" w:rsidR="00000000" w:rsidRPr="00000000">
              <w:rPr>
                <w:b w:val="1"/>
                <w:sz w:val="16"/>
                <w:szCs w:val="16"/>
                <w:rtl w:val="0"/>
              </w:rPr>
              <w:t xml:space="preserve">88463,961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E">
            <w:pPr>
              <w:spacing w:line="240" w:lineRule="auto"/>
              <w:rPr>
                <w:b w:val="1"/>
                <w:sz w:val="16"/>
                <w:szCs w:val="16"/>
              </w:rPr>
            </w:pPr>
            <w:r w:rsidDel="00000000" w:rsidR="00000000" w:rsidRPr="00000000">
              <w:rPr>
                <w:b w:val="1"/>
                <w:sz w:val="16"/>
                <w:szCs w:val="16"/>
                <w:rtl w:val="0"/>
              </w:rPr>
              <w:t xml:space="preserve">11,39035053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F">
            <w:pPr>
              <w:spacing w:line="240" w:lineRule="auto"/>
              <w:rPr>
                <w:b w:val="1"/>
                <w:sz w:val="16"/>
                <w:szCs w:val="16"/>
              </w:rPr>
            </w:pPr>
            <w:r w:rsidDel="00000000" w:rsidR="00000000" w:rsidRPr="00000000">
              <w:rPr>
                <w:b w:val="1"/>
                <w:sz w:val="16"/>
                <w:szCs w:val="16"/>
                <w:rtl w:val="0"/>
              </w:rPr>
              <w:t xml:space="preserve">1088,797892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0">
            <w:pPr>
              <w:spacing w:line="240" w:lineRule="auto"/>
              <w:rPr>
                <w:b w:val="1"/>
                <w:sz w:val="16"/>
                <w:szCs w:val="16"/>
              </w:rPr>
            </w:pPr>
            <w:r w:rsidDel="00000000" w:rsidR="00000000" w:rsidRPr="00000000">
              <w:rPr>
                <w:b w:val="1"/>
                <w:sz w:val="16"/>
                <w:szCs w:val="16"/>
                <w:rtl w:val="0"/>
              </w:rPr>
              <w:t xml:space="preserve">7000,193459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1">
            <w:pPr>
              <w:spacing w:line="240" w:lineRule="auto"/>
              <w:rPr>
                <w:b w:val="1"/>
                <w:sz w:val="16"/>
                <w:szCs w:val="16"/>
              </w:rPr>
            </w:pPr>
            <w:r w:rsidDel="00000000" w:rsidR="00000000" w:rsidRPr="00000000">
              <w:rPr>
                <w:b w:val="1"/>
                <w:sz w:val="16"/>
                <w:szCs w:val="16"/>
                <w:rtl w:val="0"/>
              </w:rPr>
              <w:t xml:space="preserve">5785,185531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2">
            <w:pPr>
              <w:spacing w:line="240" w:lineRule="auto"/>
              <w:rPr>
                <w:b w:val="1"/>
                <w:sz w:val="16"/>
                <w:szCs w:val="16"/>
              </w:rPr>
            </w:pPr>
            <w:r w:rsidDel="00000000" w:rsidR="00000000" w:rsidRPr="00000000">
              <w:rPr>
                <w:b w:val="1"/>
                <w:sz w:val="16"/>
                <w:szCs w:val="16"/>
                <w:rtl w:val="0"/>
              </w:rPr>
              <w:t xml:space="preserve">1281,09783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3">
            <w:pPr>
              <w:spacing w:line="240" w:lineRule="auto"/>
              <w:rPr>
                <w:b w:val="1"/>
                <w:sz w:val="16"/>
                <w:szCs w:val="16"/>
              </w:rPr>
            </w:pPr>
            <w:r w:rsidDel="00000000" w:rsidR="00000000" w:rsidRPr="00000000">
              <w:rPr>
                <w:b w:val="1"/>
                <w:sz w:val="16"/>
                <w:szCs w:val="16"/>
                <w:rtl w:val="0"/>
              </w:rPr>
              <w:t xml:space="preserve">13627,24631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1F4">
            <w:pPr>
              <w:spacing w:line="240" w:lineRule="auto"/>
              <w:rPr>
                <w:b w:val="1"/>
                <w:sz w:val="16"/>
                <w:szCs w:val="16"/>
              </w:rPr>
            </w:pPr>
            <w:r w:rsidDel="00000000" w:rsidR="00000000" w:rsidRPr="00000000">
              <w:rPr>
                <w:b w:val="1"/>
                <w:sz w:val="16"/>
                <w:szCs w:val="16"/>
                <w:rtl w:val="0"/>
              </w:rPr>
              <w:t xml:space="preserve">T309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5">
            <w:pPr>
              <w:spacing w:line="240" w:lineRule="auto"/>
              <w:rPr>
                <w:b w:val="1"/>
                <w:sz w:val="16"/>
                <w:szCs w:val="16"/>
              </w:rPr>
            </w:pPr>
            <w:r w:rsidDel="00000000" w:rsidR="00000000" w:rsidRPr="00000000">
              <w:rPr>
                <w:b w:val="1"/>
                <w:sz w:val="16"/>
                <w:szCs w:val="16"/>
                <w:rtl w:val="0"/>
              </w:rPr>
              <w:t xml:space="preserve">88341,328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6">
            <w:pPr>
              <w:spacing w:line="240" w:lineRule="auto"/>
              <w:rPr>
                <w:b w:val="1"/>
                <w:sz w:val="16"/>
                <w:szCs w:val="16"/>
              </w:rPr>
            </w:pPr>
            <w:r w:rsidDel="00000000" w:rsidR="00000000" w:rsidRPr="00000000">
              <w:rPr>
                <w:b w:val="1"/>
                <w:sz w:val="16"/>
                <w:szCs w:val="16"/>
                <w:rtl w:val="0"/>
              </w:rPr>
              <w:t xml:space="preserve">11,38896332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7">
            <w:pPr>
              <w:spacing w:line="240" w:lineRule="auto"/>
              <w:rPr>
                <w:b w:val="1"/>
                <w:sz w:val="16"/>
                <w:szCs w:val="16"/>
              </w:rPr>
            </w:pPr>
            <w:r w:rsidDel="00000000" w:rsidR="00000000" w:rsidRPr="00000000">
              <w:rPr>
                <w:b w:val="1"/>
                <w:sz w:val="16"/>
                <w:szCs w:val="16"/>
                <w:rtl w:val="0"/>
              </w:rPr>
              <w:t xml:space="preserve">1047,002148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8">
            <w:pPr>
              <w:spacing w:line="240" w:lineRule="auto"/>
              <w:rPr>
                <w:b w:val="1"/>
                <w:sz w:val="16"/>
                <w:szCs w:val="16"/>
              </w:rPr>
            </w:pPr>
            <w:r w:rsidDel="00000000" w:rsidR="00000000" w:rsidRPr="00000000">
              <w:rPr>
                <w:b w:val="1"/>
                <w:sz w:val="16"/>
                <w:szCs w:val="16"/>
                <w:rtl w:val="0"/>
              </w:rPr>
              <w:t xml:space="preserve">7257,561269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9">
            <w:pPr>
              <w:spacing w:line="240" w:lineRule="auto"/>
              <w:rPr>
                <w:b w:val="1"/>
                <w:sz w:val="16"/>
                <w:szCs w:val="16"/>
              </w:rPr>
            </w:pPr>
            <w:r w:rsidDel="00000000" w:rsidR="00000000" w:rsidRPr="00000000">
              <w:rPr>
                <w:b w:val="1"/>
                <w:sz w:val="16"/>
                <w:szCs w:val="16"/>
                <w:rtl w:val="0"/>
              </w:rPr>
              <w:t xml:space="preserve">4281,435284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A">
            <w:pPr>
              <w:spacing w:line="240" w:lineRule="auto"/>
              <w:rPr>
                <w:b w:val="1"/>
                <w:sz w:val="16"/>
                <w:szCs w:val="16"/>
              </w:rPr>
            </w:pPr>
            <w:r w:rsidDel="00000000" w:rsidR="00000000" w:rsidRPr="00000000">
              <w:rPr>
                <w:b w:val="1"/>
                <w:sz w:val="16"/>
                <w:szCs w:val="16"/>
                <w:rtl w:val="0"/>
              </w:rPr>
              <w:t xml:space="preserve">1225,4398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B">
            <w:pPr>
              <w:spacing w:line="240" w:lineRule="auto"/>
              <w:rPr>
                <w:b w:val="1"/>
                <w:sz w:val="16"/>
                <w:szCs w:val="16"/>
              </w:rPr>
            </w:pPr>
            <w:r w:rsidDel="00000000" w:rsidR="00000000" w:rsidRPr="00000000">
              <w:rPr>
                <w:b w:val="1"/>
                <w:sz w:val="16"/>
                <w:szCs w:val="16"/>
                <w:rtl w:val="0"/>
              </w:rPr>
              <w:t xml:space="preserve">12329,0131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1FC">
            <w:pPr>
              <w:spacing w:line="240" w:lineRule="auto"/>
              <w:rPr>
                <w:b w:val="1"/>
                <w:sz w:val="16"/>
                <w:szCs w:val="16"/>
              </w:rPr>
            </w:pPr>
            <w:r w:rsidDel="00000000" w:rsidR="00000000" w:rsidRPr="00000000">
              <w:rPr>
                <w:b w:val="1"/>
                <w:sz w:val="16"/>
                <w:szCs w:val="16"/>
                <w:rtl w:val="0"/>
              </w:rPr>
              <w:t xml:space="preserve">T409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D">
            <w:pPr>
              <w:spacing w:line="240" w:lineRule="auto"/>
              <w:rPr>
                <w:b w:val="1"/>
                <w:sz w:val="16"/>
                <w:szCs w:val="16"/>
              </w:rPr>
            </w:pPr>
            <w:r w:rsidDel="00000000" w:rsidR="00000000" w:rsidRPr="00000000">
              <w:rPr>
                <w:b w:val="1"/>
                <w:sz w:val="16"/>
                <w:szCs w:val="16"/>
                <w:rtl w:val="0"/>
              </w:rPr>
              <w:t xml:space="preserve">92995,501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E">
            <w:pPr>
              <w:spacing w:line="240" w:lineRule="auto"/>
              <w:rPr>
                <w:b w:val="1"/>
                <w:sz w:val="16"/>
                <w:szCs w:val="16"/>
              </w:rPr>
            </w:pPr>
            <w:r w:rsidDel="00000000" w:rsidR="00000000" w:rsidRPr="00000000">
              <w:rPr>
                <w:b w:val="1"/>
                <w:sz w:val="16"/>
                <w:szCs w:val="16"/>
                <w:rtl w:val="0"/>
              </w:rPr>
              <w:t xml:space="preserve">11,44030639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F">
            <w:pPr>
              <w:spacing w:line="240" w:lineRule="auto"/>
              <w:rPr>
                <w:b w:val="1"/>
                <w:sz w:val="16"/>
                <w:szCs w:val="16"/>
              </w:rPr>
            </w:pPr>
            <w:r w:rsidDel="00000000" w:rsidR="00000000" w:rsidRPr="00000000">
              <w:rPr>
                <w:b w:val="1"/>
                <w:sz w:val="16"/>
                <w:szCs w:val="16"/>
                <w:rtl w:val="0"/>
              </w:rPr>
              <w:t xml:space="preserve">1188,885499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0">
            <w:pPr>
              <w:spacing w:line="240" w:lineRule="auto"/>
              <w:rPr>
                <w:b w:val="1"/>
                <w:sz w:val="16"/>
                <w:szCs w:val="16"/>
              </w:rPr>
            </w:pPr>
            <w:r w:rsidDel="00000000" w:rsidR="00000000" w:rsidRPr="00000000">
              <w:rPr>
                <w:b w:val="1"/>
                <w:sz w:val="16"/>
                <w:szCs w:val="16"/>
                <w:rtl w:val="0"/>
              </w:rPr>
              <w:t xml:space="preserve">7807,618771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1">
            <w:pPr>
              <w:spacing w:line="240" w:lineRule="auto"/>
              <w:rPr>
                <w:b w:val="1"/>
                <w:sz w:val="16"/>
                <w:szCs w:val="16"/>
              </w:rPr>
            </w:pPr>
            <w:r w:rsidDel="00000000" w:rsidR="00000000" w:rsidRPr="00000000">
              <w:rPr>
                <w:b w:val="1"/>
                <w:sz w:val="16"/>
                <w:szCs w:val="16"/>
                <w:rtl w:val="0"/>
              </w:rPr>
              <w:t xml:space="preserve">4878,793723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2">
            <w:pPr>
              <w:spacing w:line="240" w:lineRule="auto"/>
              <w:rPr>
                <w:b w:val="1"/>
                <w:sz w:val="16"/>
                <w:szCs w:val="16"/>
              </w:rPr>
            </w:pPr>
            <w:r w:rsidDel="00000000" w:rsidR="00000000" w:rsidRPr="00000000">
              <w:rPr>
                <w:b w:val="1"/>
                <w:sz w:val="16"/>
                <w:szCs w:val="16"/>
                <w:rtl w:val="0"/>
              </w:rPr>
              <w:t xml:space="preserve">1307,292217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3">
            <w:pPr>
              <w:spacing w:line="240" w:lineRule="auto"/>
              <w:rPr>
                <w:b w:val="1"/>
                <w:sz w:val="16"/>
                <w:szCs w:val="16"/>
              </w:rPr>
            </w:pPr>
            <w:r w:rsidDel="00000000" w:rsidR="00000000" w:rsidRPr="00000000">
              <w:rPr>
                <w:b w:val="1"/>
                <w:sz w:val="16"/>
                <w:szCs w:val="16"/>
                <w:rtl w:val="0"/>
              </w:rPr>
              <w:t xml:space="preserve">13659,78051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04">
            <w:pPr>
              <w:spacing w:line="240" w:lineRule="auto"/>
              <w:rPr>
                <w:b w:val="1"/>
                <w:sz w:val="16"/>
                <w:szCs w:val="16"/>
              </w:rPr>
            </w:pPr>
            <w:r w:rsidDel="00000000" w:rsidR="00000000" w:rsidRPr="00000000">
              <w:rPr>
                <w:b w:val="1"/>
                <w:sz w:val="16"/>
                <w:szCs w:val="16"/>
                <w:rtl w:val="0"/>
              </w:rPr>
              <w:t xml:space="preserve">T110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5">
            <w:pPr>
              <w:spacing w:line="240" w:lineRule="auto"/>
              <w:rPr>
                <w:b w:val="1"/>
                <w:sz w:val="16"/>
                <w:szCs w:val="16"/>
              </w:rPr>
            </w:pPr>
            <w:r w:rsidDel="00000000" w:rsidR="00000000" w:rsidRPr="00000000">
              <w:rPr>
                <w:b w:val="1"/>
                <w:sz w:val="16"/>
                <w:szCs w:val="16"/>
                <w:rtl w:val="0"/>
              </w:rPr>
              <w:t xml:space="preserve">87436,716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6">
            <w:pPr>
              <w:spacing w:line="240" w:lineRule="auto"/>
              <w:rPr>
                <w:b w:val="1"/>
                <w:sz w:val="16"/>
                <w:szCs w:val="16"/>
              </w:rPr>
            </w:pPr>
            <w:r w:rsidDel="00000000" w:rsidR="00000000" w:rsidRPr="00000000">
              <w:rPr>
                <w:b w:val="1"/>
                <w:sz w:val="16"/>
                <w:szCs w:val="16"/>
                <w:rtl w:val="0"/>
              </w:rPr>
              <w:t xml:space="preserve">11,37867056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7">
            <w:pPr>
              <w:spacing w:line="240" w:lineRule="auto"/>
              <w:rPr>
                <w:b w:val="1"/>
                <w:sz w:val="16"/>
                <w:szCs w:val="16"/>
              </w:rPr>
            </w:pPr>
            <w:r w:rsidDel="00000000" w:rsidR="00000000" w:rsidRPr="00000000">
              <w:rPr>
                <w:b w:val="1"/>
                <w:sz w:val="16"/>
                <w:szCs w:val="16"/>
                <w:rtl w:val="0"/>
              </w:rPr>
              <w:t xml:space="preserve">1078,806219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8">
            <w:pPr>
              <w:spacing w:line="240" w:lineRule="auto"/>
              <w:rPr>
                <w:b w:val="1"/>
                <w:sz w:val="16"/>
                <w:szCs w:val="16"/>
              </w:rPr>
            </w:pPr>
            <w:r w:rsidDel="00000000" w:rsidR="00000000" w:rsidRPr="00000000">
              <w:rPr>
                <w:b w:val="1"/>
                <w:sz w:val="16"/>
                <w:szCs w:val="16"/>
                <w:rtl w:val="0"/>
              </w:rPr>
              <w:t xml:space="preserve">8440,100007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9">
            <w:pPr>
              <w:spacing w:line="240" w:lineRule="auto"/>
              <w:rPr>
                <w:b w:val="1"/>
                <w:sz w:val="16"/>
                <w:szCs w:val="16"/>
              </w:rPr>
            </w:pPr>
            <w:r w:rsidDel="00000000" w:rsidR="00000000" w:rsidRPr="00000000">
              <w:rPr>
                <w:b w:val="1"/>
                <w:sz w:val="16"/>
                <w:szCs w:val="16"/>
                <w:rtl w:val="0"/>
              </w:rPr>
              <w:t xml:space="preserve">6812,520962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A">
            <w:pPr>
              <w:spacing w:line="240" w:lineRule="auto"/>
              <w:rPr>
                <w:b w:val="1"/>
                <w:sz w:val="16"/>
                <w:szCs w:val="16"/>
              </w:rPr>
            </w:pPr>
            <w:r w:rsidDel="00000000" w:rsidR="00000000" w:rsidRPr="00000000">
              <w:rPr>
                <w:b w:val="1"/>
                <w:sz w:val="16"/>
                <w:szCs w:val="16"/>
                <w:rtl w:val="0"/>
              </w:rPr>
              <w:t xml:space="preserve">699,3833973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B">
            <w:pPr>
              <w:spacing w:line="240" w:lineRule="auto"/>
              <w:rPr>
                <w:b w:val="1"/>
                <w:sz w:val="16"/>
                <w:szCs w:val="16"/>
              </w:rPr>
            </w:pPr>
            <w:r w:rsidDel="00000000" w:rsidR="00000000" w:rsidRPr="00000000">
              <w:rPr>
                <w:b w:val="1"/>
                <w:sz w:val="16"/>
                <w:szCs w:val="16"/>
                <w:rtl w:val="0"/>
              </w:rPr>
              <w:t xml:space="preserve">15489,39372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0C">
            <w:pPr>
              <w:spacing w:line="240" w:lineRule="auto"/>
              <w:rPr>
                <w:b w:val="1"/>
                <w:sz w:val="16"/>
                <w:szCs w:val="16"/>
              </w:rPr>
            </w:pPr>
            <w:r w:rsidDel="00000000" w:rsidR="00000000" w:rsidRPr="00000000">
              <w:rPr>
                <w:b w:val="1"/>
                <w:sz w:val="16"/>
                <w:szCs w:val="16"/>
                <w:rtl w:val="0"/>
              </w:rPr>
              <w:t xml:space="preserve">T210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D">
            <w:pPr>
              <w:spacing w:line="240" w:lineRule="auto"/>
              <w:rPr>
                <w:b w:val="1"/>
                <w:sz w:val="16"/>
                <w:szCs w:val="16"/>
              </w:rPr>
            </w:pPr>
            <w:r w:rsidDel="00000000" w:rsidR="00000000" w:rsidRPr="00000000">
              <w:rPr>
                <w:b w:val="1"/>
                <w:sz w:val="16"/>
                <w:szCs w:val="16"/>
                <w:rtl w:val="0"/>
              </w:rPr>
              <w:t xml:space="preserve">96793,124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E">
            <w:pPr>
              <w:spacing w:line="240" w:lineRule="auto"/>
              <w:rPr>
                <w:b w:val="1"/>
                <w:sz w:val="16"/>
                <w:szCs w:val="16"/>
              </w:rPr>
            </w:pPr>
            <w:r w:rsidDel="00000000" w:rsidR="00000000" w:rsidRPr="00000000">
              <w:rPr>
                <w:b w:val="1"/>
                <w:sz w:val="16"/>
                <w:szCs w:val="16"/>
                <w:rtl w:val="0"/>
              </w:rPr>
              <w:t xml:space="preserve">11,48033124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F">
            <w:pPr>
              <w:spacing w:line="240" w:lineRule="auto"/>
              <w:rPr>
                <w:b w:val="1"/>
                <w:sz w:val="16"/>
                <w:szCs w:val="16"/>
              </w:rPr>
            </w:pPr>
            <w:r w:rsidDel="00000000" w:rsidR="00000000" w:rsidRPr="00000000">
              <w:rPr>
                <w:b w:val="1"/>
                <w:sz w:val="16"/>
                <w:szCs w:val="16"/>
                <w:rtl w:val="0"/>
              </w:rPr>
              <w:t xml:space="preserve">1204,695206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0">
            <w:pPr>
              <w:spacing w:line="240" w:lineRule="auto"/>
              <w:rPr>
                <w:b w:val="1"/>
                <w:sz w:val="16"/>
                <w:szCs w:val="16"/>
              </w:rPr>
            </w:pPr>
            <w:r w:rsidDel="00000000" w:rsidR="00000000" w:rsidRPr="00000000">
              <w:rPr>
                <w:b w:val="1"/>
                <w:sz w:val="16"/>
                <w:szCs w:val="16"/>
                <w:rtl w:val="0"/>
              </w:rPr>
              <w:t xml:space="preserve">8435,988653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1">
            <w:pPr>
              <w:spacing w:line="240" w:lineRule="auto"/>
              <w:rPr>
                <w:b w:val="1"/>
                <w:sz w:val="16"/>
                <w:szCs w:val="16"/>
              </w:rPr>
            </w:pPr>
            <w:r w:rsidDel="00000000" w:rsidR="00000000" w:rsidRPr="00000000">
              <w:rPr>
                <w:b w:val="1"/>
                <w:sz w:val="16"/>
                <w:szCs w:val="16"/>
                <w:rtl w:val="0"/>
              </w:rPr>
              <w:t xml:space="preserve">7582,282183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2">
            <w:pPr>
              <w:spacing w:line="240" w:lineRule="auto"/>
              <w:rPr>
                <w:b w:val="1"/>
                <w:sz w:val="16"/>
                <w:szCs w:val="16"/>
              </w:rPr>
            </w:pPr>
            <w:r w:rsidDel="00000000" w:rsidR="00000000" w:rsidRPr="00000000">
              <w:rPr>
                <w:b w:val="1"/>
                <w:sz w:val="16"/>
                <w:szCs w:val="16"/>
                <w:rtl w:val="0"/>
              </w:rPr>
              <w:t xml:space="preserve">1382,107295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3">
            <w:pPr>
              <w:spacing w:line="240" w:lineRule="auto"/>
              <w:rPr>
                <w:b w:val="1"/>
                <w:sz w:val="16"/>
                <w:szCs w:val="16"/>
              </w:rPr>
            </w:pPr>
            <w:r w:rsidDel="00000000" w:rsidR="00000000" w:rsidRPr="00000000">
              <w:rPr>
                <w:b w:val="1"/>
                <w:sz w:val="16"/>
                <w:szCs w:val="16"/>
                <w:rtl w:val="0"/>
              </w:rPr>
              <w:t xml:space="preserve">17289,23533</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14">
            <w:pPr>
              <w:spacing w:line="240" w:lineRule="auto"/>
              <w:rPr>
                <w:b w:val="1"/>
                <w:sz w:val="16"/>
                <w:szCs w:val="16"/>
              </w:rPr>
            </w:pPr>
            <w:r w:rsidDel="00000000" w:rsidR="00000000" w:rsidRPr="00000000">
              <w:rPr>
                <w:b w:val="1"/>
                <w:sz w:val="16"/>
                <w:szCs w:val="16"/>
                <w:rtl w:val="0"/>
              </w:rPr>
              <w:t xml:space="preserve">T310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5">
            <w:pPr>
              <w:spacing w:line="240" w:lineRule="auto"/>
              <w:rPr>
                <w:b w:val="1"/>
                <w:sz w:val="16"/>
                <w:szCs w:val="16"/>
              </w:rPr>
            </w:pPr>
            <w:r w:rsidDel="00000000" w:rsidR="00000000" w:rsidRPr="00000000">
              <w:rPr>
                <w:b w:val="1"/>
                <w:sz w:val="16"/>
                <w:szCs w:val="16"/>
                <w:rtl w:val="0"/>
              </w:rPr>
              <w:t xml:space="preserve">96794,994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6">
            <w:pPr>
              <w:spacing w:line="240" w:lineRule="auto"/>
              <w:rPr>
                <w:b w:val="1"/>
                <w:sz w:val="16"/>
                <w:szCs w:val="16"/>
              </w:rPr>
            </w:pPr>
            <w:r w:rsidDel="00000000" w:rsidR="00000000" w:rsidRPr="00000000">
              <w:rPr>
                <w:b w:val="1"/>
                <w:sz w:val="16"/>
                <w:szCs w:val="16"/>
                <w:rtl w:val="0"/>
              </w:rPr>
              <w:t xml:space="preserve">11,48035056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7">
            <w:pPr>
              <w:spacing w:line="240" w:lineRule="auto"/>
              <w:rPr>
                <w:b w:val="1"/>
                <w:sz w:val="16"/>
                <w:szCs w:val="16"/>
              </w:rPr>
            </w:pPr>
            <w:r w:rsidDel="00000000" w:rsidR="00000000" w:rsidRPr="00000000">
              <w:rPr>
                <w:b w:val="1"/>
                <w:sz w:val="16"/>
                <w:szCs w:val="16"/>
                <w:rtl w:val="0"/>
              </w:rPr>
              <w:t xml:space="preserve">1205,098573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8">
            <w:pPr>
              <w:spacing w:line="240" w:lineRule="auto"/>
              <w:rPr>
                <w:b w:val="1"/>
                <w:sz w:val="16"/>
                <w:szCs w:val="16"/>
              </w:rPr>
            </w:pPr>
            <w:r w:rsidDel="00000000" w:rsidR="00000000" w:rsidRPr="00000000">
              <w:rPr>
                <w:b w:val="1"/>
                <w:sz w:val="16"/>
                <w:szCs w:val="16"/>
                <w:rtl w:val="0"/>
              </w:rPr>
              <w:t xml:space="preserve">9107,545427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9">
            <w:pPr>
              <w:spacing w:line="240" w:lineRule="auto"/>
              <w:rPr>
                <w:b w:val="1"/>
                <w:sz w:val="16"/>
                <w:szCs w:val="16"/>
              </w:rPr>
            </w:pPr>
            <w:r w:rsidDel="00000000" w:rsidR="00000000" w:rsidRPr="00000000">
              <w:rPr>
                <w:b w:val="1"/>
                <w:sz w:val="16"/>
                <w:szCs w:val="16"/>
                <w:rtl w:val="0"/>
              </w:rPr>
              <w:t xml:space="preserve">5422,157115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A">
            <w:pPr>
              <w:spacing w:line="240" w:lineRule="auto"/>
              <w:rPr>
                <w:b w:val="1"/>
                <w:sz w:val="16"/>
                <w:szCs w:val="16"/>
              </w:rPr>
            </w:pPr>
            <w:r w:rsidDel="00000000" w:rsidR="00000000" w:rsidRPr="00000000">
              <w:rPr>
                <w:b w:val="1"/>
                <w:sz w:val="16"/>
                <w:szCs w:val="16"/>
                <w:rtl w:val="0"/>
              </w:rPr>
              <w:t xml:space="preserve">1248,67792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B">
            <w:pPr>
              <w:spacing w:line="240" w:lineRule="auto"/>
              <w:rPr>
                <w:b w:val="1"/>
                <w:sz w:val="16"/>
                <w:szCs w:val="16"/>
              </w:rPr>
            </w:pPr>
            <w:r w:rsidDel="00000000" w:rsidR="00000000" w:rsidRPr="00000000">
              <w:rPr>
                <w:b w:val="1"/>
                <w:sz w:val="16"/>
                <w:szCs w:val="16"/>
                <w:rtl w:val="0"/>
              </w:rPr>
              <w:t xml:space="preserve">15479,94218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1C">
            <w:pPr>
              <w:spacing w:line="240" w:lineRule="auto"/>
              <w:rPr>
                <w:b w:val="1"/>
                <w:sz w:val="16"/>
                <w:szCs w:val="16"/>
              </w:rPr>
            </w:pPr>
            <w:r w:rsidDel="00000000" w:rsidR="00000000" w:rsidRPr="00000000">
              <w:rPr>
                <w:b w:val="1"/>
                <w:sz w:val="16"/>
                <w:szCs w:val="16"/>
                <w:rtl w:val="0"/>
              </w:rPr>
              <w:t xml:space="preserve">T410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D">
            <w:pPr>
              <w:spacing w:line="240" w:lineRule="auto"/>
              <w:rPr>
                <w:b w:val="1"/>
                <w:sz w:val="16"/>
                <w:szCs w:val="16"/>
              </w:rPr>
            </w:pPr>
            <w:r w:rsidDel="00000000" w:rsidR="00000000" w:rsidRPr="00000000">
              <w:rPr>
                <w:b w:val="1"/>
                <w:sz w:val="16"/>
                <w:szCs w:val="16"/>
                <w:rtl w:val="0"/>
              </w:rPr>
              <w:t xml:space="preserve">101056,166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E">
            <w:pPr>
              <w:spacing w:line="240" w:lineRule="auto"/>
              <w:rPr>
                <w:b w:val="1"/>
                <w:sz w:val="16"/>
                <w:szCs w:val="16"/>
              </w:rPr>
            </w:pPr>
            <w:r w:rsidDel="00000000" w:rsidR="00000000" w:rsidRPr="00000000">
              <w:rPr>
                <w:b w:val="1"/>
                <w:sz w:val="16"/>
                <w:szCs w:val="16"/>
                <w:rtl w:val="0"/>
              </w:rPr>
              <w:t xml:space="preserve">11,52343174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F">
            <w:pPr>
              <w:spacing w:line="240" w:lineRule="auto"/>
              <w:rPr>
                <w:b w:val="1"/>
                <w:sz w:val="16"/>
                <w:szCs w:val="16"/>
              </w:rPr>
            </w:pPr>
            <w:r w:rsidDel="00000000" w:rsidR="00000000" w:rsidRPr="00000000">
              <w:rPr>
                <w:b w:val="1"/>
                <w:sz w:val="16"/>
                <w:szCs w:val="16"/>
                <w:rtl w:val="0"/>
              </w:rPr>
              <w:t xml:space="preserve">1179,818317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0">
            <w:pPr>
              <w:spacing w:line="240" w:lineRule="auto"/>
              <w:rPr>
                <w:b w:val="1"/>
                <w:sz w:val="16"/>
                <w:szCs w:val="16"/>
              </w:rPr>
            </w:pPr>
            <w:r w:rsidDel="00000000" w:rsidR="00000000" w:rsidRPr="00000000">
              <w:rPr>
                <w:b w:val="1"/>
                <w:sz w:val="16"/>
                <w:szCs w:val="16"/>
                <w:rtl w:val="0"/>
              </w:rPr>
              <w:t xml:space="preserve">9552,701973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1">
            <w:pPr>
              <w:spacing w:line="240" w:lineRule="auto"/>
              <w:rPr>
                <w:b w:val="1"/>
                <w:sz w:val="16"/>
                <w:szCs w:val="16"/>
              </w:rPr>
            </w:pPr>
            <w:r w:rsidDel="00000000" w:rsidR="00000000" w:rsidRPr="00000000">
              <w:rPr>
                <w:b w:val="1"/>
                <w:sz w:val="16"/>
                <w:szCs w:val="16"/>
                <w:rtl w:val="0"/>
              </w:rPr>
              <w:t xml:space="preserve">5984,756189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2">
            <w:pPr>
              <w:spacing w:line="240" w:lineRule="auto"/>
              <w:rPr>
                <w:b w:val="1"/>
                <w:sz w:val="16"/>
                <w:szCs w:val="16"/>
              </w:rPr>
            </w:pPr>
            <w:r w:rsidDel="00000000" w:rsidR="00000000" w:rsidRPr="00000000">
              <w:rPr>
                <w:b w:val="1"/>
                <w:sz w:val="16"/>
                <w:szCs w:val="16"/>
                <w:rtl w:val="0"/>
              </w:rPr>
              <w:t xml:space="preserve">1269,480941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3">
            <w:pPr>
              <w:spacing w:line="240" w:lineRule="auto"/>
              <w:rPr>
                <w:b w:val="1"/>
                <w:sz w:val="16"/>
                <w:szCs w:val="16"/>
              </w:rPr>
            </w:pPr>
            <w:r w:rsidDel="00000000" w:rsidR="00000000" w:rsidRPr="00000000">
              <w:rPr>
                <w:b w:val="1"/>
                <w:sz w:val="16"/>
                <w:szCs w:val="16"/>
                <w:rtl w:val="0"/>
              </w:rPr>
              <w:t xml:space="preserve">16203,6252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24">
            <w:pPr>
              <w:spacing w:line="240" w:lineRule="auto"/>
              <w:rPr>
                <w:b w:val="1"/>
                <w:sz w:val="16"/>
                <w:szCs w:val="16"/>
              </w:rPr>
            </w:pPr>
            <w:r w:rsidDel="00000000" w:rsidR="00000000" w:rsidRPr="00000000">
              <w:rPr>
                <w:b w:val="1"/>
                <w:sz w:val="16"/>
                <w:szCs w:val="16"/>
                <w:rtl w:val="0"/>
              </w:rPr>
              <w:t xml:space="preserve">T111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5">
            <w:pPr>
              <w:spacing w:line="240" w:lineRule="auto"/>
              <w:rPr>
                <w:b w:val="1"/>
                <w:sz w:val="16"/>
                <w:szCs w:val="16"/>
              </w:rPr>
            </w:pPr>
            <w:r w:rsidDel="00000000" w:rsidR="00000000" w:rsidRPr="00000000">
              <w:rPr>
                <w:b w:val="1"/>
                <w:sz w:val="16"/>
                <w:szCs w:val="16"/>
                <w:rtl w:val="0"/>
              </w:rPr>
              <w:t xml:space="preserve">94793,514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6">
            <w:pPr>
              <w:spacing w:line="240" w:lineRule="auto"/>
              <w:rPr>
                <w:b w:val="1"/>
                <w:sz w:val="16"/>
                <w:szCs w:val="16"/>
              </w:rPr>
            </w:pPr>
            <w:r w:rsidDel="00000000" w:rsidR="00000000" w:rsidRPr="00000000">
              <w:rPr>
                <w:b w:val="1"/>
                <w:sz w:val="16"/>
                <w:szCs w:val="16"/>
                <w:rtl w:val="0"/>
              </w:rPr>
              <w:t xml:space="preserve">11,45945627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7">
            <w:pPr>
              <w:spacing w:line="240" w:lineRule="auto"/>
              <w:rPr>
                <w:b w:val="1"/>
                <w:sz w:val="16"/>
                <w:szCs w:val="16"/>
              </w:rPr>
            </w:pPr>
            <w:r w:rsidDel="00000000" w:rsidR="00000000" w:rsidRPr="00000000">
              <w:rPr>
                <w:b w:val="1"/>
                <w:sz w:val="16"/>
                <w:szCs w:val="16"/>
                <w:rtl w:val="0"/>
              </w:rPr>
              <w:t xml:space="preserve">1220,903355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8">
            <w:pPr>
              <w:spacing w:line="240" w:lineRule="auto"/>
              <w:rPr>
                <w:b w:val="1"/>
                <w:sz w:val="16"/>
                <w:szCs w:val="16"/>
              </w:rPr>
            </w:pPr>
            <w:r w:rsidDel="00000000" w:rsidR="00000000" w:rsidRPr="00000000">
              <w:rPr>
                <w:b w:val="1"/>
                <w:sz w:val="16"/>
                <w:szCs w:val="16"/>
                <w:rtl w:val="0"/>
              </w:rPr>
              <w:t xml:space="preserve">9670,483692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9">
            <w:pPr>
              <w:spacing w:line="240" w:lineRule="auto"/>
              <w:rPr>
                <w:b w:val="1"/>
                <w:sz w:val="16"/>
                <w:szCs w:val="16"/>
              </w:rPr>
            </w:pPr>
            <w:r w:rsidDel="00000000" w:rsidR="00000000" w:rsidRPr="00000000">
              <w:rPr>
                <w:b w:val="1"/>
                <w:sz w:val="16"/>
                <w:szCs w:val="16"/>
                <w:rtl w:val="0"/>
              </w:rPr>
              <w:t xml:space="preserve">8677,103788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A">
            <w:pPr>
              <w:spacing w:line="240" w:lineRule="auto"/>
              <w:rPr>
                <w:b w:val="1"/>
                <w:sz w:val="16"/>
                <w:szCs w:val="16"/>
              </w:rPr>
            </w:pPr>
            <w:r w:rsidDel="00000000" w:rsidR="00000000" w:rsidRPr="00000000">
              <w:rPr>
                <w:b w:val="1"/>
                <w:sz w:val="16"/>
                <w:szCs w:val="16"/>
                <w:rtl w:val="0"/>
              </w:rPr>
              <w:t xml:space="preserve">768,8156032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B">
            <w:pPr>
              <w:spacing w:line="240" w:lineRule="auto"/>
              <w:rPr>
                <w:b w:val="1"/>
                <w:sz w:val="16"/>
                <w:szCs w:val="16"/>
              </w:rPr>
            </w:pPr>
            <w:r w:rsidDel="00000000" w:rsidR="00000000" w:rsidRPr="00000000">
              <w:rPr>
                <w:b w:val="1"/>
                <w:sz w:val="16"/>
                <w:szCs w:val="16"/>
                <w:rtl w:val="0"/>
              </w:rPr>
              <w:t xml:space="preserve">18516,95492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2C">
            <w:pPr>
              <w:spacing w:line="240" w:lineRule="auto"/>
              <w:rPr>
                <w:b w:val="1"/>
                <w:sz w:val="16"/>
                <w:szCs w:val="16"/>
              </w:rPr>
            </w:pPr>
            <w:r w:rsidDel="00000000" w:rsidR="00000000" w:rsidRPr="00000000">
              <w:rPr>
                <w:b w:val="1"/>
                <w:sz w:val="16"/>
                <w:szCs w:val="16"/>
                <w:rtl w:val="0"/>
              </w:rPr>
              <w:t xml:space="preserve">T211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D">
            <w:pPr>
              <w:spacing w:line="240" w:lineRule="auto"/>
              <w:rPr>
                <w:b w:val="1"/>
                <w:sz w:val="16"/>
                <w:szCs w:val="16"/>
              </w:rPr>
            </w:pPr>
            <w:r w:rsidDel="00000000" w:rsidR="00000000" w:rsidRPr="00000000">
              <w:rPr>
                <w:b w:val="1"/>
                <w:sz w:val="16"/>
                <w:szCs w:val="16"/>
                <w:rtl w:val="0"/>
              </w:rPr>
              <w:t xml:space="preserve">101908,28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E">
            <w:pPr>
              <w:spacing w:line="240" w:lineRule="auto"/>
              <w:rPr>
                <w:b w:val="1"/>
                <w:sz w:val="16"/>
                <w:szCs w:val="16"/>
              </w:rPr>
            </w:pPr>
            <w:r w:rsidDel="00000000" w:rsidR="00000000" w:rsidRPr="00000000">
              <w:rPr>
                <w:b w:val="1"/>
                <w:sz w:val="16"/>
                <w:szCs w:val="16"/>
                <w:rtl w:val="0"/>
              </w:rPr>
              <w:t xml:space="preserve">11,53182847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F">
            <w:pPr>
              <w:spacing w:line="240" w:lineRule="auto"/>
              <w:rPr>
                <w:b w:val="1"/>
                <w:sz w:val="16"/>
                <w:szCs w:val="16"/>
              </w:rPr>
            </w:pPr>
            <w:r w:rsidDel="00000000" w:rsidR="00000000" w:rsidRPr="00000000">
              <w:rPr>
                <w:b w:val="1"/>
                <w:sz w:val="16"/>
                <w:szCs w:val="16"/>
                <w:rtl w:val="0"/>
              </w:rPr>
              <w:t xml:space="preserve">1226,000477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0">
            <w:pPr>
              <w:spacing w:line="240" w:lineRule="auto"/>
              <w:rPr>
                <w:b w:val="1"/>
                <w:sz w:val="16"/>
                <w:szCs w:val="16"/>
              </w:rPr>
            </w:pPr>
            <w:r w:rsidDel="00000000" w:rsidR="00000000" w:rsidRPr="00000000">
              <w:rPr>
                <w:b w:val="1"/>
                <w:sz w:val="16"/>
                <w:szCs w:val="16"/>
                <w:rtl w:val="0"/>
              </w:rPr>
              <w:t xml:space="preserve">10044,83014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1">
            <w:pPr>
              <w:spacing w:line="240" w:lineRule="auto"/>
              <w:rPr>
                <w:b w:val="1"/>
                <w:sz w:val="16"/>
                <w:szCs w:val="16"/>
              </w:rPr>
            </w:pPr>
            <w:r w:rsidDel="00000000" w:rsidR="00000000" w:rsidRPr="00000000">
              <w:rPr>
                <w:b w:val="1"/>
                <w:sz w:val="16"/>
                <w:szCs w:val="16"/>
                <w:rtl w:val="0"/>
              </w:rPr>
              <w:t xml:space="preserve">9825,836226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2">
            <w:pPr>
              <w:spacing w:line="240" w:lineRule="auto"/>
              <w:rPr>
                <w:b w:val="1"/>
                <w:sz w:val="16"/>
                <w:szCs w:val="16"/>
              </w:rPr>
            </w:pPr>
            <w:r w:rsidDel="00000000" w:rsidR="00000000" w:rsidRPr="00000000">
              <w:rPr>
                <w:b w:val="1"/>
                <w:sz w:val="16"/>
                <w:szCs w:val="16"/>
                <w:rtl w:val="0"/>
              </w:rPr>
              <w:t xml:space="preserve">1599,970758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3">
            <w:pPr>
              <w:spacing w:line="240" w:lineRule="auto"/>
              <w:rPr>
                <w:b w:val="1"/>
                <w:sz w:val="16"/>
                <w:szCs w:val="16"/>
              </w:rPr>
            </w:pPr>
            <w:r w:rsidDel="00000000" w:rsidR="00000000" w:rsidRPr="00000000">
              <w:rPr>
                <w:b w:val="1"/>
                <w:sz w:val="16"/>
                <w:szCs w:val="16"/>
                <w:rtl w:val="0"/>
              </w:rPr>
              <w:t xml:space="preserve">20493,11507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34">
            <w:pPr>
              <w:spacing w:line="240" w:lineRule="auto"/>
              <w:rPr>
                <w:b w:val="1"/>
                <w:sz w:val="16"/>
                <w:szCs w:val="16"/>
              </w:rPr>
            </w:pPr>
            <w:r w:rsidDel="00000000" w:rsidR="00000000" w:rsidRPr="00000000">
              <w:rPr>
                <w:b w:val="1"/>
                <w:sz w:val="16"/>
                <w:szCs w:val="16"/>
                <w:rtl w:val="0"/>
              </w:rPr>
              <w:t xml:space="preserve">T311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5">
            <w:pPr>
              <w:spacing w:line="240" w:lineRule="auto"/>
              <w:rPr>
                <w:b w:val="1"/>
                <w:sz w:val="16"/>
                <w:szCs w:val="16"/>
              </w:rPr>
            </w:pPr>
            <w:r w:rsidDel="00000000" w:rsidR="00000000" w:rsidRPr="00000000">
              <w:rPr>
                <w:b w:val="1"/>
                <w:sz w:val="16"/>
                <w:szCs w:val="16"/>
                <w:rtl w:val="0"/>
              </w:rPr>
              <w:t xml:space="preserve">102420,284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6">
            <w:pPr>
              <w:spacing w:line="240" w:lineRule="auto"/>
              <w:rPr>
                <w:b w:val="1"/>
                <w:sz w:val="16"/>
                <w:szCs w:val="16"/>
              </w:rPr>
            </w:pPr>
            <w:r w:rsidDel="00000000" w:rsidR="00000000" w:rsidRPr="00000000">
              <w:rPr>
                <w:b w:val="1"/>
                <w:sz w:val="16"/>
                <w:szCs w:val="16"/>
                <w:rtl w:val="0"/>
              </w:rPr>
              <w:t xml:space="preserve">11,53684006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7">
            <w:pPr>
              <w:spacing w:line="240" w:lineRule="auto"/>
              <w:rPr>
                <w:b w:val="1"/>
                <w:sz w:val="16"/>
                <w:szCs w:val="16"/>
              </w:rPr>
            </w:pPr>
            <w:r w:rsidDel="00000000" w:rsidR="00000000" w:rsidRPr="00000000">
              <w:rPr>
                <w:b w:val="1"/>
                <w:sz w:val="16"/>
                <w:szCs w:val="16"/>
                <w:rtl w:val="0"/>
              </w:rPr>
              <w:t xml:space="preserve">1075,851124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8">
            <w:pPr>
              <w:spacing w:line="240" w:lineRule="auto"/>
              <w:rPr>
                <w:b w:val="1"/>
                <w:sz w:val="16"/>
                <w:szCs w:val="16"/>
              </w:rPr>
            </w:pPr>
            <w:r w:rsidDel="00000000" w:rsidR="00000000" w:rsidRPr="00000000">
              <w:rPr>
                <w:b w:val="1"/>
                <w:sz w:val="16"/>
                <w:szCs w:val="16"/>
                <w:rtl w:val="0"/>
              </w:rPr>
              <w:t xml:space="preserve">10247,08532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9">
            <w:pPr>
              <w:spacing w:line="240" w:lineRule="auto"/>
              <w:rPr>
                <w:b w:val="1"/>
                <w:sz w:val="16"/>
                <w:szCs w:val="16"/>
              </w:rPr>
            </w:pPr>
            <w:r w:rsidDel="00000000" w:rsidR="00000000" w:rsidRPr="00000000">
              <w:rPr>
                <w:b w:val="1"/>
                <w:sz w:val="16"/>
                <w:szCs w:val="16"/>
                <w:rtl w:val="0"/>
              </w:rPr>
              <w:t xml:space="preserve">7744,091507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A">
            <w:pPr>
              <w:spacing w:line="240" w:lineRule="auto"/>
              <w:rPr>
                <w:b w:val="1"/>
                <w:sz w:val="16"/>
                <w:szCs w:val="16"/>
              </w:rPr>
            </w:pPr>
            <w:r w:rsidDel="00000000" w:rsidR="00000000" w:rsidRPr="00000000">
              <w:rPr>
                <w:b w:val="1"/>
                <w:sz w:val="16"/>
                <w:szCs w:val="16"/>
                <w:rtl w:val="0"/>
              </w:rPr>
              <w:t xml:space="preserve">1219,960177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B">
            <w:pPr>
              <w:spacing w:line="240" w:lineRule="auto"/>
              <w:rPr>
                <w:b w:val="1"/>
                <w:sz w:val="16"/>
                <w:szCs w:val="16"/>
              </w:rPr>
            </w:pPr>
            <w:r w:rsidDel="00000000" w:rsidR="00000000" w:rsidRPr="00000000">
              <w:rPr>
                <w:b w:val="1"/>
                <w:sz w:val="16"/>
                <w:szCs w:val="16"/>
                <w:rtl w:val="0"/>
              </w:rPr>
              <w:t xml:space="preserve">17943,98248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3C">
            <w:pPr>
              <w:spacing w:line="240" w:lineRule="auto"/>
              <w:rPr>
                <w:b w:val="1"/>
                <w:sz w:val="16"/>
                <w:szCs w:val="16"/>
              </w:rPr>
            </w:pPr>
            <w:r w:rsidDel="00000000" w:rsidR="00000000" w:rsidRPr="00000000">
              <w:rPr>
                <w:b w:val="1"/>
                <w:sz w:val="16"/>
                <w:szCs w:val="16"/>
                <w:rtl w:val="0"/>
              </w:rPr>
              <w:t xml:space="preserve">T411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D">
            <w:pPr>
              <w:spacing w:line="240" w:lineRule="auto"/>
              <w:rPr>
                <w:b w:val="1"/>
                <w:sz w:val="16"/>
                <w:szCs w:val="16"/>
              </w:rPr>
            </w:pPr>
            <w:r w:rsidDel="00000000" w:rsidR="00000000" w:rsidRPr="00000000">
              <w:rPr>
                <w:b w:val="1"/>
                <w:sz w:val="16"/>
                <w:szCs w:val="16"/>
                <w:rtl w:val="0"/>
              </w:rPr>
              <w:t xml:space="preserve">107133,922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E">
            <w:pPr>
              <w:spacing w:line="240" w:lineRule="auto"/>
              <w:rPr>
                <w:b w:val="1"/>
                <w:sz w:val="16"/>
                <w:szCs w:val="16"/>
              </w:rPr>
            </w:pPr>
            <w:r w:rsidDel="00000000" w:rsidR="00000000" w:rsidRPr="00000000">
              <w:rPr>
                <w:b w:val="1"/>
                <w:sz w:val="16"/>
                <w:szCs w:val="16"/>
                <w:rtl w:val="0"/>
              </w:rPr>
              <w:t xml:space="preserve">11,58183494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F">
            <w:pPr>
              <w:spacing w:line="240" w:lineRule="auto"/>
              <w:rPr>
                <w:b w:val="1"/>
                <w:sz w:val="16"/>
                <w:szCs w:val="16"/>
              </w:rPr>
            </w:pPr>
            <w:r w:rsidDel="00000000" w:rsidR="00000000" w:rsidRPr="00000000">
              <w:rPr>
                <w:b w:val="1"/>
                <w:sz w:val="16"/>
                <w:szCs w:val="16"/>
                <w:rtl w:val="0"/>
              </w:rPr>
              <w:t xml:space="preserve">1195,528238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0">
            <w:pPr>
              <w:spacing w:line="240" w:lineRule="auto"/>
              <w:rPr>
                <w:b w:val="1"/>
                <w:sz w:val="16"/>
                <w:szCs w:val="16"/>
              </w:rPr>
            </w:pPr>
            <w:r w:rsidDel="00000000" w:rsidR="00000000" w:rsidRPr="00000000">
              <w:rPr>
                <w:b w:val="1"/>
                <w:sz w:val="16"/>
                <w:szCs w:val="16"/>
                <w:rtl w:val="0"/>
              </w:rPr>
              <w:t xml:space="preserve">10461,54542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1">
            <w:pPr>
              <w:spacing w:line="240" w:lineRule="auto"/>
              <w:rPr>
                <w:b w:val="1"/>
                <w:sz w:val="16"/>
                <w:szCs w:val="16"/>
              </w:rPr>
            </w:pPr>
            <w:r w:rsidDel="00000000" w:rsidR="00000000" w:rsidRPr="00000000">
              <w:rPr>
                <w:b w:val="1"/>
                <w:sz w:val="16"/>
                <w:szCs w:val="16"/>
                <w:rtl w:val="0"/>
              </w:rPr>
              <w:t xml:space="preserve">7380,899414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2">
            <w:pPr>
              <w:spacing w:line="240" w:lineRule="auto"/>
              <w:rPr>
                <w:b w:val="1"/>
                <w:sz w:val="16"/>
                <w:szCs w:val="16"/>
              </w:rPr>
            </w:pPr>
            <w:r w:rsidDel="00000000" w:rsidR="00000000" w:rsidRPr="00000000">
              <w:rPr>
                <w:b w:val="1"/>
                <w:sz w:val="16"/>
                <w:szCs w:val="16"/>
                <w:rtl w:val="0"/>
              </w:rPr>
              <w:t xml:space="preserve">1508,819836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3">
            <w:pPr>
              <w:spacing w:line="240" w:lineRule="auto"/>
              <w:rPr>
                <w:b w:val="1"/>
                <w:sz w:val="16"/>
                <w:szCs w:val="16"/>
              </w:rPr>
            </w:pPr>
            <w:r w:rsidDel="00000000" w:rsidR="00000000" w:rsidRPr="00000000">
              <w:rPr>
                <w:b w:val="1"/>
                <w:sz w:val="16"/>
                <w:szCs w:val="16"/>
                <w:rtl w:val="0"/>
              </w:rPr>
              <w:t xml:space="preserve">18591,31934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44">
            <w:pPr>
              <w:spacing w:line="240" w:lineRule="auto"/>
              <w:rPr>
                <w:b w:val="1"/>
                <w:sz w:val="16"/>
                <w:szCs w:val="16"/>
              </w:rPr>
            </w:pPr>
            <w:r w:rsidDel="00000000" w:rsidR="00000000" w:rsidRPr="00000000">
              <w:rPr>
                <w:b w:val="1"/>
                <w:sz w:val="16"/>
                <w:szCs w:val="16"/>
                <w:rtl w:val="0"/>
              </w:rPr>
              <w:t xml:space="preserve">T112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5">
            <w:pPr>
              <w:spacing w:line="240" w:lineRule="auto"/>
              <w:rPr>
                <w:b w:val="1"/>
                <w:sz w:val="16"/>
                <w:szCs w:val="16"/>
              </w:rPr>
            </w:pPr>
            <w:r w:rsidDel="00000000" w:rsidR="00000000" w:rsidRPr="00000000">
              <w:rPr>
                <w:b w:val="1"/>
                <w:sz w:val="16"/>
                <w:szCs w:val="16"/>
                <w:rtl w:val="0"/>
              </w:rPr>
              <w:t xml:space="preserve">100586,005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6">
            <w:pPr>
              <w:spacing w:line="240" w:lineRule="auto"/>
              <w:rPr>
                <w:b w:val="1"/>
                <w:sz w:val="16"/>
                <w:szCs w:val="16"/>
              </w:rPr>
            </w:pPr>
            <w:r w:rsidDel="00000000" w:rsidR="00000000" w:rsidRPr="00000000">
              <w:rPr>
                <w:b w:val="1"/>
                <w:sz w:val="16"/>
                <w:szCs w:val="16"/>
                <w:rtl w:val="0"/>
              </w:rPr>
              <w:t xml:space="preserve">11,51876841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7">
            <w:pPr>
              <w:spacing w:line="240" w:lineRule="auto"/>
              <w:rPr>
                <w:b w:val="1"/>
                <w:sz w:val="16"/>
                <w:szCs w:val="16"/>
              </w:rPr>
            </w:pPr>
            <w:r w:rsidDel="00000000" w:rsidR="00000000" w:rsidRPr="00000000">
              <w:rPr>
                <w:b w:val="1"/>
                <w:sz w:val="16"/>
                <w:szCs w:val="16"/>
                <w:rtl w:val="0"/>
              </w:rPr>
              <w:t xml:space="preserve">1225,50498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8">
            <w:pPr>
              <w:spacing w:line="240" w:lineRule="auto"/>
              <w:rPr>
                <w:b w:val="1"/>
                <w:sz w:val="16"/>
                <w:szCs w:val="16"/>
              </w:rPr>
            </w:pPr>
            <w:r w:rsidDel="00000000" w:rsidR="00000000" w:rsidRPr="00000000">
              <w:rPr>
                <w:b w:val="1"/>
                <w:sz w:val="16"/>
                <w:szCs w:val="16"/>
                <w:rtl w:val="0"/>
              </w:rPr>
              <w:t xml:space="preserve">10751,26291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9">
            <w:pPr>
              <w:spacing w:line="240" w:lineRule="auto"/>
              <w:rPr>
                <w:b w:val="1"/>
                <w:sz w:val="16"/>
                <w:szCs w:val="16"/>
              </w:rPr>
            </w:pPr>
            <w:r w:rsidDel="00000000" w:rsidR="00000000" w:rsidRPr="00000000">
              <w:rPr>
                <w:b w:val="1"/>
                <w:sz w:val="16"/>
                <w:szCs w:val="16"/>
                <w:rtl w:val="0"/>
              </w:rPr>
              <w:t xml:space="preserve">10307,70519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A">
            <w:pPr>
              <w:spacing w:line="240" w:lineRule="auto"/>
              <w:rPr>
                <w:b w:val="1"/>
                <w:sz w:val="16"/>
                <w:szCs w:val="16"/>
              </w:rPr>
            </w:pPr>
            <w:r w:rsidDel="00000000" w:rsidR="00000000" w:rsidRPr="00000000">
              <w:rPr>
                <w:b w:val="1"/>
                <w:sz w:val="16"/>
                <w:szCs w:val="16"/>
                <w:rtl w:val="0"/>
              </w:rPr>
              <w:t xml:space="preserve">1036,711919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B">
            <w:pPr>
              <w:spacing w:line="240" w:lineRule="auto"/>
              <w:rPr>
                <w:b w:val="1"/>
                <w:sz w:val="16"/>
                <w:szCs w:val="16"/>
              </w:rPr>
            </w:pPr>
            <w:r w:rsidDel="00000000" w:rsidR="00000000" w:rsidRPr="00000000">
              <w:rPr>
                <w:b w:val="1"/>
                <w:sz w:val="16"/>
                <w:szCs w:val="16"/>
                <w:rtl w:val="0"/>
              </w:rPr>
              <w:t xml:space="preserve">20877,85409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4C">
            <w:pPr>
              <w:spacing w:line="240" w:lineRule="auto"/>
              <w:rPr>
                <w:b w:val="1"/>
                <w:sz w:val="16"/>
                <w:szCs w:val="16"/>
              </w:rPr>
            </w:pPr>
            <w:r w:rsidDel="00000000" w:rsidR="00000000" w:rsidRPr="00000000">
              <w:rPr>
                <w:b w:val="1"/>
                <w:sz w:val="16"/>
                <w:szCs w:val="16"/>
                <w:rtl w:val="0"/>
              </w:rPr>
              <w:t xml:space="preserve">T212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D">
            <w:pPr>
              <w:spacing w:line="240" w:lineRule="auto"/>
              <w:rPr>
                <w:b w:val="1"/>
                <w:sz w:val="16"/>
                <w:szCs w:val="16"/>
              </w:rPr>
            </w:pPr>
            <w:r w:rsidDel="00000000" w:rsidR="00000000" w:rsidRPr="00000000">
              <w:rPr>
                <w:b w:val="1"/>
                <w:sz w:val="16"/>
                <w:szCs w:val="16"/>
                <w:rtl w:val="0"/>
              </w:rPr>
              <w:t xml:space="preserve">107915,018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E">
            <w:pPr>
              <w:spacing w:line="240" w:lineRule="auto"/>
              <w:rPr>
                <w:b w:val="1"/>
                <w:sz w:val="16"/>
                <w:szCs w:val="16"/>
              </w:rPr>
            </w:pPr>
            <w:r w:rsidDel="00000000" w:rsidR="00000000" w:rsidRPr="00000000">
              <w:rPr>
                <w:b w:val="1"/>
                <w:sz w:val="16"/>
                <w:szCs w:val="16"/>
                <w:rtl w:val="0"/>
              </w:rPr>
              <w:t xml:space="preserve">11,58909933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F">
            <w:pPr>
              <w:spacing w:line="240" w:lineRule="auto"/>
              <w:rPr>
                <w:b w:val="1"/>
                <w:sz w:val="16"/>
                <w:szCs w:val="16"/>
              </w:rPr>
            </w:pPr>
            <w:r w:rsidDel="00000000" w:rsidR="00000000" w:rsidRPr="00000000">
              <w:rPr>
                <w:b w:val="1"/>
                <w:sz w:val="16"/>
                <w:szCs w:val="16"/>
                <w:rtl w:val="0"/>
              </w:rPr>
              <w:t xml:space="preserve">1161,315328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0">
            <w:pPr>
              <w:spacing w:line="240" w:lineRule="auto"/>
              <w:rPr>
                <w:b w:val="1"/>
                <w:sz w:val="16"/>
                <w:szCs w:val="16"/>
              </w:rPr>
            </w:pPr>
            <w:r w:rsidDel="00000000" w:rsidR="00000000" w:rsidRPr="00000000">
              <w:rPr>
                <w:b w:val="1"/>
                <w:sz w:val="16"/>
                <w:szCs w:val="16"/>
                <w:rtl w:val="0"/>
              </w:rPr>
              <w:t xml:space="preserve">10682,19821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1">
            <w:pPr>
              <w:spacing w:line="240" w:lineRule="auto"/>
              <w:rPr>
                <w:b w:val="1"/>
                <w:sz w:val="16"/>
                <w:szCs w:val="16"/>
              </w:rPr>
            </w:pPr>
            <w:r w:rsidDel="00000000" w:rsidR="00000000" w:rsidRPr="00000000">
              <w:rPr>
                <w:b w:val="1"/>
                <w:sz w:val="16"/>
                <w:szCs w:val="16"/>
                <w:rtl w:val="0"/>
              </w:rPr>
              <w:t xml:space="preserve">10623,5458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2">
            <w:pPr>
              <w:spacing w:line="240" w:lineRule="auto"/>
              <w:rPr>
                <w:b w:val="1"/>
                <w:sz w:val="16"/>
                <w:szCs w:val="16"/>
              </w:rPr>
            </w:pPr>
            <w:r w:rsidDel="00000000" w:rsidR="00000000" w:rsidRPr="00000000">
              <w:rPr>
                <w:b w:val="1"/>
                <w:sz w:val="16"/>
                <w:szCs w:val="16"/>
                <w:rtl w:val="0"/>
              </w:rPr>
              <w:t xml:space="preserve">2043,306118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3">
            <w:pPr>
              <w:spacing w:line="240" w:lineRule="auto"/>
              <w:rPr>
                <w:b w:val="1"/>
                <w:sz w:val="16"/>
                <w:szCs w:val="16"/>
              </w:rPr>
            </w:pPr>
            <w:r w:rsidDel="00000000" w:rsidR="00000000" w:rsidRPr="00000000">
              <w:rPr>
                <w:b w:val="1"/>
                <w:sz w:val="16"/>
                <w:szCs w:val="16"/>
                <w:rtl w:val="0"/>
              </w:rPr>
              <w:t xml:space="preserve">22139,13647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54">
            <w:pPr>
              <w:spacing w:line="240" w:lineRule="auto"/>
              <w:rPr>
                <w:b w:val="1"/>
                <w:sz w:val="16"/>
                <w:szCs w:val="16"/>
              </w:rPr>
            </w:pPr>
            <w:r w:rsidDel="00000000" w:rsidR="00000000" w:rsidRPr="00000000">
              <w:rPr>
                <w:b w:val="1"/>
                <w:sz w:val="16"/>
                <w:szCs w:val="16"/>
                <w:rtl w:val="0"/>
              </w:rPr>
              <w:t xml:space="preserve">T312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5">
            <w:pPr>
              <w:spacing w:line="240" w:lineRule="auto"/>
              <w:rPr>
                <w:b w:val="1"/>
                <w:sz w:val="16"/>
                <w:szCs w:val="16"/>
              </w:rPr>
            </w:pPr>
            <w:r w:rsidDel="00000000" w:rsidR="00000000" w:rsidRPr="00000000">
              <w:rPr>
                <w:b w:val="1"/>
                <w:sz w:val="16"/>
                <w:szCs w:val="16"/>
                <w:rtl w:val="0"/>
              </w:rPr>
              <w:t xml:space="preserve">109610,687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6">
            <w:pPr>
              <w:spacing w:line="240" w:lineRule="auto"/>
              <w:rPr>
                <w:b w:val="1"/>
                <w:sz w:val="16"/>
                <w:szCs w:val="16"/>
              </w:rPr>
            </w:pPr>
            <w:r w:rsidDel="00000000" w:rsidR="00000000" w:rsidRPr="00000000">
              <w:rPr>
                <w:b w:val="1"/>
                <w:sz w:val="16"/>
                <w:szCs w:val="16"/>
                <w:rtl w:val="0"/>
              </w:rPr>
              <w:t xml:space="preserve">11,60469016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7">
            <w:pPr>
              <w:spacing w:line="240" w:lineRule="auto"/>
              <w:rPr>
                <w:b w:val="1"/>
                <w:sz w:val="16"/>
                <w:szCs w:val="16"/>
              </w:rPr>
            </w:pPr>
            <w:r w:rsidDel="00000000" w:rsidR="00000000" w:rsidRPr="00000000">
              <w:rPr>
                <w:b w:val="1"/>
                <w:sz w:val="16"/>
                <w:szCs w:val="16"/>
                <w:rtl w:val="0"/>
              </w:rPr>
              <w:t xml:space="preserve">1290,782252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8">
            <w:pPr>
              <w:spacing w:line="240" w:lineRule="auto"/>
              <w:rPr>
                <w:b w:val="1"/>
                <w:sz w:val="16"/>
                <w:szCs w:val="16"/>
              </w:rPr>
            </w:pPr>
            <w:r w:rsidDel="00000000" w:rsidR="00000000" w:rsidRPr="00000000">
              <w:rPr>
                <w:b w:val="1"/>
                <w:sz w:val="16"/>
                <w:szCs w:val="16"/>
                <w:rtl w:val="0"/>
              </w:rPr>
              <w:t xml:space="preserve">11256,99034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9">
            <w:pPr>
              <w:spacing w:line="240" w:lineRule="auto"/>
              <w:rPr>
                <w:b w:val="1"/>
                <w:sz w:val="16"/>
                <w:szCs w:val="16"/>
              </w:rPr>
            </w:pPr>
            <w:r w:rsidDel="00000000" w:rsidR="00000000" w:rsidRPr="00000000">
              <w:rPr>
                <w:b w:val="1"/>
                <w:sz w:val="16"/>
                <w:szCs w:val="16"/>
                <w:rtl w:val="0"/>
              </w:rPr>
              <w:t xml:space="preserve">7952,805626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A">
            <w:pPr>
              <w:spacing w:line="240" w:lineRule="auto"/>
              <w:rPr>
                <w:b w:val="1"/>
                <w:sz w:val="16"/>
                <w:szCs w:val="16"/>
              </w:rPr>
            </w:pPr>
            <w:r w:rsidDel="00000000" w:rsidR="00000000" w:rsidRPr="00000000">
              <w:rPr>
                <w:b w:val="1"/>
                <w:sz w:val="16"/>
                <w:szCs w:val="16"/>
                <w:rtl w:val="0"/>
              </w:rPr>
              <w:t xml:space="preserve">1642,512305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B">
            <w:pPr>
              <w:spacing w:line="240" w:lineRule="auto"/>
              <w:rPr>
                <w:b w:val="1"/>
                <w:sz w:val="16"/>
                <w:szCs w:val="16"/>
              </w:rPr>
            </w:pPr>
            <w:r w:rsidDel="00000000" w:rsidR="00000000" w:rsidRPr="00000000">
              <w:rPr>
                <w:b w:val="1"/>
                <w:sz w:val="16"/>
                <w:szCs w:val="16"/>
                <w:rtl w:val="0"/>
              </w:rPr>
              <w:t xml:space="preserve">19947,6505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5C">
            <w:pPr>
              <w:spacing w:line="240" w:lineRule="auto"/>
              <w:rPr>
                <w:b w:val="1"/>
                <w:sz w:val="16"/>
                <w:szCs w:val="16"/>
              </w:rPr>
            </w:pPr>
            <w:r w:rsidDel="00000000" w:rsidR="00000000" w:rsidRPr="00000000">
              <w:rPr>
                <w:b w:val="1"/>
                <w:sz w:val="16"/>
                <w:szCs w:val="16"/>
                <w:rtl w:val="0"/>
              </w:rPr>
              <w:t xml:space="preserve">T412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D">
            <w:pPr>
              <w:spacing w:line="240" w:lineRule="auto"/>
              <w:rPr>
                <w:b w:val="1"/>
                <w:sz w:val="16"/>
                <w:szCs w:val="16"/>
              </w:rPr>
            </w:pPr>
            <w:r w:rsidDel="00000000" w:rsidR="00000000" w:rsidRPr="00000000">
              <w:rPr>
                <w:b w:val="1"/>
                <w:sz w:val="16"/>
                <w:szCs w:val="16"/>
                <w:rtl w:val="0"/>
              </w:rPr>
              <w:t xml:space="preserve">113087,29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E">
            <w:pPr>
              <w:spacing w:line="240" w:lineRule="auto"/>
              <w:rPr>
                <w:b w:val="1"/>
                <w:sz w:val="16"/>
                <w:szCs w:val="16"/>
              </w:rPr>
            </w:pPr>
            <w:r w:rsidDel="00000000" w:rsidR="00000000" w:rsidRPr="00000000">
              <w:rPr>
                <w:b w:val="1"/>
                <w:sz w:val="16"/>
                <w:szCs w:val="16"/>
                <w:rtl w:val="0"/>
              </w:rPr>
              <w:t xml:space="preserve">11,63591528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F">
            <w:pPr>
              <w:spacing w:line="240" w:lineRule="auto"/>
              <w:rPr>
                <w:b w:val="1"/>
                <w:sz w:val="16"/>
                <w:szCs w:val="16"/>
              </w:rPr>
            </w:pPr>
            <w:r w:rsidDel="00000000" w:rsidR="00000000" w:rsidRPr="00000000">
              <w:rPr>
                <w:b w:val="1"/>
                <w:sz w:val="16"/>
                <w:szCs w:val="16"/>
                <w:rtl w:val="0"/>
              </w:rPr>
              <w:t xml:space="preserve">1240,154156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0">
            <w:pPr>
              <w:spacing w:line="240" w:lineRule="auto"/>
              <w:rPr>
                <w:b w:val="1"/>
                <w:sz w:val="16"/>
                <w:szCs w:val="16"/>
              </w:rPr>
            </w:pPr>
            <w:r w:rsidDel="00000000" w:rsidR="00000000" w:rsidRPr="00000000">
              <w:rPr>
                <w:b w:val="1"/>
                <w:sz w:val="16"/>
                <w:szCs w:val="16"/>
                <w:rtl w:val="0"/>
              </w:rPr>
              <w:t xml:space="preserve">11351,6736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1">
            <w:pPr>
              <w:spacing w:line="240" w:lineRule="auto"/>
              <w:rPr>
                <w:b w:val="1"/>
                <w:sz w:val="16"/>
                <w:szCs w:val="16"/>
              </w:rPr>
            </w:pPr>
            <w:r w:rsidDel="00000000" w:rsidR="00000000" w:rsidRPr="00000000">
              <w:rPr>
                <w:b w:val="1"/>
                <w:sz w:val="16"/>
                <w:szCs w:val="16"/>
                <w:rtl w:val="0"/>
              </w:rPr>
              <w:t xml:space="preserve">8393,978784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2">
            <w:pPr>
              <w:spacing w:line="240" w:lineRule="auto"/>
              <w:rPr>
                <w:b w:val="1"/>
                <w:sz w:val="16"/>
                <w:szCs w:val="16"/>
              </w:rPr>
            </w:pPr>
            <w:r w:rsidDel="00000000" w:rsidR="00000000" w:rsidRPr="00000000">
              <w:rPr>
                <w:b w:val="1"/>
                <w:sz w:val="16"/>
                <w:szCs w:val="16"/>
                <w:rtl w:val="0"/>
              </w:rPr>
              <w:t xml:space="preserve">2179,328621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3">
            <w:pPr>
              <w:spacing w:line="240" w:lineRule="auto"/>
              <w:rPr>
                <w:b w:val="1"/>
                <w:sz w:val="16"/>
                <w:szCs w:val="16"/>
              </w:rPr>
            </w:pPr>
            <w:r w:rsidDel="00000000" w:rsidR="00000000" w:rsidRPr="00000000">
              <w:rPr>
                <w:b w:val="1"/>
                <w:sz w:val="16"/>
                <w:szCs w:val="16"/>
                <w:rtl w:val="0"/>
              </w:rPr>
              <w:t xml:space="preserve">21114,72095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64">
            <w:pPr>
              <w:spacing w:line="240" w:lineRule="auto"/>
              <w:rPr>
                <w:b w:val="1"/>
                <w:sz w:val="16"/>
                <w:szCs w:val="16"/>
              </w:rPr>
            </w:pPr>
            <w:r w:rsidDel="00000000" w:rsidR="00000000" w:rsidRPr="00000000">
              <w:rPr>
                <w:b w:val="1"/>
                <w:sz w:val="16"/>
                <w:szCs w:val="16"/>
                <w:rtl w:val="0"/>
              </w:rPr>
              <w:t xml:space="preserve">T113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5">
            <w:pPr>
              <w:spacing w:line="240" w:lineRule="auto"/>
              <w:rPr>
                <w:b w:val="1"/>
                <w:sz w:val="16"/>
                <w:szCs w:val="16"/>
              </w:rPr>
            </w:pPr>
            <w:r w:rsidDel="00000000" w:rsidR="00000000" w:rsidRPr="00000000">
              <w:rPr>
                <w:b w:val="1"/>
                <w:sz w:val="16"/>
                <w:szCs w:val="16"/>
                <w:rtl w:val="0"/>
              </w:rPr>
              <w:t xml:space="preserve">105593,296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6">
            <w:pPr>
              <w:spacing w:line="240" w:lineRule="auto"/>
              <w:rPr>
                <w:b w:val="1"/>
                <w:sz w:val="16"/>
                <w:szCs w:val="16"/>
              </w:rPr>
            </w:pPr>
            <w:r w:rsidDel="00000000" w:rsidR="00000000" w:rsidRPr="00000000">
              <w:rPr>
                <w:b w:val="1"/>
                <w:sz w:val="16"/>
                <w:szCs w:val="16"/>
                <w:rtl w:val="0"/>
              </w:rPr>
              <w:t xml:space="preserve">11,56735016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7">
            <w:pPr>
              <w:spacing w:line="240" w:lineRule="auto"/>
              <w:rPr>
                <w:b w:val="1"/>
                <w:sz w:val="16"/>
                <w:szCs w:val="16"/>
              </w:rPr>
            </w:pPr>
            <w:r w:rsidDel="00000000" w:rsidR="00000000" w:rsidRPr="00000000">
              <w:rPr>
                <w:b w:val="1"/>
                <w:sz w:val="16"/>
                <w:szCs w:val="16"/>
                <w:rtl w:val="0"/>
              </w:rPr>
              <w:t xml:space="preserve">1461,803254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8">
            <w:pPr>
              <w:spacing w:line="240" w:lineRule="auto"/>
              <w:rPr>
                <w:b w:val="1"/>
                <w:sz w:val="16"/>
                <w:szCs w:val="16"/>
              </w:rPr>
            </w:pPr>
            <w:r w:rsidDel="00000000" w:rsidR="00000000" w:rsidRPr="00000000">
              <w:rPr>
                <w:b w:val="1"/>
                <w:sz w:val="16"/>
                <w:szCs w:val="16"/>
                <w:rtl w:val="0"/>
              </w:rPr>
              <w:t xml:space="preserve">11423,07455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9">
            <w:pPr>
              <w:spacing w:line="240" w:lineRule="auto"/>
              <w:rPr>
                <w:b w:val="1"/>
                <w:sz w:val="16"/>
                <w:szCs w:val="16"/>
              </w:rPr>
            </w:pPr>
            <w:r w:rsidDel="00000000" w:rsidR="00000000" w:rsidRPr="00000000">
              <w:rPr>
                <w:b w:val="1"/>
                <w:sz w:val="16"/>
                <w:szCs w:val="16"/>
                <w:rtl w:val="0"/>
              </w:rPr>
              <w:t xml:space="preserve">10110,72686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A">
            <w:pPr>
              <w:spacing w:line="240" w:lineRule="auto"/>
              <w:rPr>
                <w:b w:val="1"/>
                <w:sz w:val="16"/>
                <w:szCs w:val="16"/>
              </w:rPr>
            </w:pPr>
            <w:r w:rsidDel="00000000" w:rsidR="00000000" w:rsidRPr="00000000">
              <w:rPr>
                <w:b w:val="1"/>
                <w:sz w:val="16"/>
                <w:szCs w:val="16"/>
                <w:rtl w:val="0"/>
              </w:rPr>
              <w:t xml:space="preserve">1251,755066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B">
            <w:pPr>
              <w:spacing w:line="240" w:lineRule="auto"/>
              <w:rPr>
                <w:b w:val="1"/>
                <w:sz w:val="16"/>
                <w:szCs w:val="16"/>
              </w:rPr>
            </w:pPr>
            <w:r w:rsidDel="00000000" w:rsidR="00000000" w:rsidRPr="00000000">
              <w:rPr>
                <w:b w:val="1"/>
                <w:sz w:val="16"/>
                <w:szCs w:val="16"/>
                <w:rtl w:val="0"/>
              </w:rPr>
              <w:t xml:space="preserve">21712,40155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6C">
            <w:pPr>
              <w:spacing w:line="240" w:lineRule="auto"/>
              <w:rPr>
                <w:b w:val="1"/>
                <w:sz w:val="16"/>
                <w:szCs w:val="16"/>
              </w:rPr>
            </w:pPr>
            <w:r w:rsidDel="00000000" w:rsidR="00000000" w:rsidRPr="00000000">
              <w:rPr>
                <w:b w:val="1"/>
                <w:sz w:val="16"/>
                <w:szCs w:val="16"/>
                <w:rtl w:val="0"/>
              </w:rPr>
              <w:t xml:space="preserve">T213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D">
            <w:pPr>
              <w:spacing w:line="240" w:lineRule="auto"/>
              <w:rPr>
                <w:b w:val="1"/>
                <w:sz w:val="16"/>
                <w:szCs w:val="16"/>
              </w:rPr>
            </w:pPr>
            <w:r w:rsidDel="00000000" w:rsidR="00000000" w:rsidRPr="00000000">
              <w:rPr>
                <w:b w:val="1"/>
                <w:sz w:val="16"/>
                <w:szCs w:val="16"/>
                <w:rtl w:val="0"/>
              </w:rPr>
              <w:t xml:space="preserve">114674,724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E">
            <w:pPr>
              <w:spacing w:line="240" w:lineRule="auto"/>
              <w:rPr>
                <w:b w:val="1"/>
                <w:sz w:val="16"/>
                <w:szCs w:val="16"/>
              </w:rPr>
            </w:pPr>
            <w:r w:rsidDel="00000000" w:rsidR="00000000" w:rsidRPr="00000000">
              <w:rPr>
                <w:b w:val="1"/>
                <w:sz w:val="16"/>
                <w:szCs w:val="16"/>
                <w:rtl w:val="0"/>
              </w:rPr>
              <w:t xml:space="preserve">11,64985491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F">
            <w:pPr>
              <w:spacing w:line="240" w:lineRule="auto"/>
              <w:rPr>
                <w:b w:val="1"/>
                <w:sz w:val="16"/>
                <w:szCs w:val="16"/>
              </w:rPr>
            </w:pPr>
            <w:r w:rsidDel="00000000" w:rsidR="00000000" w:rsidRPr="00000000">
              <w:rPr>
                <w:b w:val="1"/>
                <w:sz w:val="16"/>
                <w:szCs w:val="16"/>
                <w:rtl w:val="0"/>
              </w:rPr>
              <w:t xml:space="preserve">1265,223646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0">
            <w:pPr>
              <w:spacing w:line="240" w:lineRule="auto"/>
              <w:rPr>
                <w:b w:val="1"/>
                <w:sz w:val="16"/>
                <w:szCs w:val="16"/>
              </w:rPr>
            </w:pPr>
            <w:r w:rsidDel="00000000" w:rsidR="00000000" w:rsidRPr="00000000">
              <w:rPr>
                <w:b w:val="1"/>
                <w:sz w:val="16"/>
                <w:szCs w:val="16"/>
                <w:rtl w:val="0"/>
              </w:rPr>
              <w:t xml:space="preserve">11595,51856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1">
            <w:pPr>
              <w:spacing w:line="240" w:lineRule="auto"/>
              <w:rPr>
                <w:b w:val="1"/>
                <w:sz w:val="16"/>
                <w:szCs w:val="16"/>
              </w:rPr>
            </w:pPr>
            <w:r w:rsidDel="00000000" w:rsidR="00000000" w:rsidRPr="00000000">
              <w:rPr>
                <w:b w:val="1"/>
                <w:sz w:val="16"/>
                <w:szCs w:val="16"/>
                <w:rtl w:val="0"/>
              </w:rPr>
              <w:t xml:space="preserve">9728,522402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2">
            <w:pPr>
              <w:spacing w:line="240" w:lineRule="auto"/>
              <w:rPr>
                <w:b w:val="1"/>
                <w:sz w:val="16"/>
                <w:szCs w:val="16"/>
              </w:rPr>
            </w:pPr>
            <w:r w:rsidDel="00000000" w:rsidR="00000000" w:rsidRPr="00000000">
              <w:rPr>
                <w:b w:val="1"/>
                <w:sz w:val="16"/>
                <w:szCs w:val="16"/>
                <w:rtl w:val="0"/>
              </w:rPr>
              <w:t xml:space="preserve">2387,732011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3">
            <w:pPr>
              <w:spacing w:line="240" w:lineRule="auto"/>
              <w:rPr>
                <w:b w:val="1"/>
                <w:sz w:val="16"/>
                <w:szCs w:val="16"/>
              </w:rPr>
            </w:pPr>
            <w:r w:rsidDel="00000000" w:rsidR="00000000" w:rsidRPr="00000000">
              <w:rPr>
                <w:b w:val="1"/>
                <w:sz w:val="16"/>
                <w:szCs w:val="16"/>
                <w:rtl w:val="0"/>
              </w:rPr>
              <w:t xml:space="preserve">22526,13714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74">
            <w:pPr>
              <w:spacing w:line="240" w:lineRule="auto"/>
              <w:rPr>
                <w:b w:val="1"/>
                <w:sz w:val="16"/>
                <w:szCs w:val="16"/>
              </w:rPr>
            </w:pPr>
            <w:r w:rsidDel="00000000" w:rsidR="00000000" w:rsidRPr="00000000">
              <w:rPr>
                <w:b w:val="1"/>
                <w:sz w:val="16"/>
                <w:szCs w:val="16"/>
                <w:rtl w:val="0"/>
              </w:rPr>
              <w:t xml:space="preserve">T313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5">
            <w:pPr>
              <w:spacing w:line="240" w:lineRule="auto"/>
              <w:rPr>
                <w:b w:val="1"/>
                <w:sz w:val="16"/>
                <w:szCs w:val="16"/>
              </w:rPr>
            </w:pPr>
            <w:r w:rsidDel="00000000" w:rsidR="00000000" w:rsidRPr="00000000">
              <w:rPr>
                <w:b w:val="1"/>
                <w:sz w:val="16"/>
                <w:szCs w:val="16"/>
                <w:rtl w:val="0"/>
              </w:rPr>
              <w:t xml:space="preserve">115339,649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6">
            <w:pPr>
              <w:spacing w:line="240" w:lineRule="auto"/>
              <w:rPr>
                <w:b w:val="1"/>
                <w:sz w:val="16"/>
                <w:szCs w:val="16"/>
              </w:rPr>
            </w:pPr>
            <w:r w:rsidDel="00000000" w:rsidR="00000000" w:rsidRPr="00000000">
              <w:rPr>
                <w:b w:val="1"/>
                <w:sz w:val="16"/>
                <w:szCs w:val="16"/>
                <w:rtl w:val="0"/>
              </w:rPr>
              <w:t xml:space="preserve">11,65563652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7">
            <w:pPr>
              <w:spacing w:line="240" w:lineRule="auto"/>
              <w:rPr>
                <w:b w:val="1"/>
                <w:sz w:val="16"/>
                <w:szCs w:val="16"/>
              </w:rPr>
            </w:pPr>
            <w:r w:rsidDel="00000000" w:rsidR="00000000" w:rsidRPr="00000000">
              <w:rPr>
                <w:b w:val="1"/>
                <w:sz w:val="16"/>
                <w:szCs w:val="16"/>
                <w:rtl w:val="0"/>
              </w:rPr>
              <w:t xml:space="preserve">1449,678443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8">
            <w:pPr>
              <w:spacing w:line="240" w:lineRule="auto"/>
              <w:rPr>
                <w:b w:val="1"/>
                <w:sz w:val="16"/>
                <w:szCs w:val="16"/>
              </w:rPr>
            </w:pPr>
            <w:r w:rsidDel="00000000" w:rsidR="00000000" w:rsidRPr="00000000">
              <w:rPr>
                <w:b w:val="1"/>
                <w:sz w:val="16"/>
                <w:szCs w:val="16"/>
                <w:rtl w:val="0"/>
              </w:rPr>
              <w:t xml:space="preserve">12356,27402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9">
            <w:pPr>
              <w:spacing w:line="240" w:lineRule="auto"/>
              <w:rPr>
                <w:b w:val="1"/>
                <w:sz w:val="16"/>
                <w:szCs w:val="16"/>
              </w:rPr>
            </w:pPr>
            <w:r w:rsidDel="00000000" w:rsidR="00000000" w:rsidRPr="00000000">
              <w:rPr>
                <w:b w:val="1"/>
                <w:sz w:val="16"/>
                <w:szCs w:val="16"/>
                <w:rtl w:val="0"/>
              </w:rPr>
              <w:t xml:space="preserve">8103,284103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A">
            <w:pPr>
              <w:spacing w:line="240" w:lineRule="auto"/>
              <w:rPr>
                <w:b w:val="1"/>
                <w:sz w:val="16"/>
                <w:szCs w:val="16"/>
              </w:rPr>
            </w:pPr>
            <w:r w:rsidDel="00000000" w:rsidR="00000000" w:rsidRPr="00000000">
              <w:rPr>
                <w:b w:val="1"/>
                <w:sz w:val="16"/>
                <w:szCs w:val="16"/>
                <w:rtl w:val="0"/>
              </w:rPr>
              <w:t xml:space="preserve">2310,40848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B">
            <w:pPr>
              <w:spacing w:line="240" w:lineRule="auto"/>
              <w:rPr>
                <w:b w:val="1"/>
                <w:sz w:val="16"/>
                <w:szCs w:val="16"/>
              </w:rPr>
            </w:pPr>
            <w:r w:rsidDel="00000000" w:rsidR="00000000" w:rsidRPr="00000000">
              <w:rPr>
                <w:b w:val="1"/>
                <w:sz w:val="16"/>
                <w:szCs w:val="16"/>
                <w:rtl w:val="0"/>
              </w:rPr>
              <w:t xml:space="preserve">21670,99011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7C">
            <w:pPr>
              <w:spacing w:line="240" w:lineRule="auto"/>
              <w:rPr>
                <w:b w:val="1"/>
                <w:sz w:val="16"/>
                <w:szCs w:val="16"/>
              </w:rPr>
            </w:pPr>
            <w:r w:rsidDel="00000000" w:rsidR="00000000" w:rsidRPr="00000000">
              <w:rPr>
                <w:b w:val="1"/>
                <w:sz w:val="16"/>
                <w:szCs w:val="16"/>
                <w:rtl w:val="0"/>
              </w:rPr>
              <w:t xml:space="preserve">T413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D">
            <w:pPr>
              <w:spacing w:line="240" w:lineRule="auto"/>
              <w:rPr>
                <w:b w:val="1"/>
                <w:sz w:val="16"/>
                <w:szCs w:val="16"/>
              </w:rPr>
            </w:pPr>
            <w:r w:rsidDel="00000000" w:rsidR="00000000" w:rsidRPr="00000000">
              <w:rPr>
                <w:b w:val="1"/>
                <w:sz w:val="16"/>
                <w:szCs w:val="16"/>
                <w:rtl w:val="0"/>
              </w:rPr>
              <w:t xml:space="preserve">120827,331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E">
            <w:pPr>
              <w:spacing w:line="240" w:lineRule="auto"/>
              <w:rPr>
                <w:b w:val="1"/>
                <w:sz w:val="16"/>
                <w:szCs w:val="16"/>
              </w:rPr>
            </w:pPr>
            <w:r w:rsidDel="00000000" w:rsidR="00000000" w:rsidRPr="00000000">
              <w:rPr>
                <w:b w:val="1"/>
                <w:sz w:val="16"/>
                <w:szCs w:val="16"/>
                <w:rtl w:val="0"/>
              </w:rPr>
              <w:t xml:space="preserve">11,70211779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F">
            <w:pPr>
              <w:spacing w:line="240" w:lineRule="auto"/>
              <w:rPr>
                <w:b w:val="1"/>
                <w:sz w:val="16"/>
                <w:szCs w:val="16"/>
              </w:rPr>
            </w:pPr>
            <w:r w:rsidDel="00000000" w:rsidR="00000000" w:rsidRPr="00000000">
              <w:rPr>
                <w:b w:val="1"/>
                <w:sz w:val="16"/>
                <w:szCs w:val="16"/>
                <w:rtl w:val="0"/>
              </w:rPr>
              <w:t xml:space="preserve">1300,926193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0">
            <w:pPr>
              <w:spacing w:line="240" w:lineRule="auto"/>
              <w:rPr>
                <w:b w:val="1"/>
                <w:sz w:val="16"/>
                <w:szCs w:val="16"/>
              </w:rPr>
            </w:pPr>
            <w:r w:rsidDel="00000000" w:rsidR="00000000" w:rsidRPr="00000000">
              <w:rPr>
                <w:b w:val="1"/>
                <w:sz w:val="16"/>
                <w:szCs w:val="16"/>
                <w:rtl w:val="0"/>
              </w:rPr>
              <w:t xml:space="preserve">12444,54906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1">
            <w:pPr>
              <w:spacing w:line="240" w:lineRule="auto"/>
              <w:rPr>
                <w:b w:val="1"/>
                <w:sz w:val="16"/>
                <w:szCs w:val="16"/>
              </w:rPr>
            </w:pPr>
            <w:r w:rsidDel="00000000" w:rsidR="00000000" w:rsidRPr="00000000">
              <w:rPr>
                <w:b w:val="1"/>
                <w:sz w:val="16"/>
                <w:szCs w:val="16"/>
                <w:rtl w:val="0"/>
              </w:rPr>
              <w:t xml:space="preserve">8569,873882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2">
            <w:pPr>
              <w:spacing w:line="240" w:lineRule="auto"/>
              <w:rPr>
                <w:b w:val="1"/>
                <w:sz w:val="16"/>
                <w:szCs w:val="16"/>
              </w:rPr>
            </w:pPr>
            <w:r w:rsidDel="00000000" w:rsidR="00000000" w:rsidRPr="00000000">
              <w:rPr>
                <w:b w:val="1"/>
                <w:sz w:val="16"/>
                <w:szCs w:val="16"/>
                <w:rtl w:val="0"/>
              </w:rPr>
              <w:t xml:space="preserve">3119,082753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3">
            <w:pPr>
              <w:spacing w:line="240" w:lineRule="auto"/>
              <w:rPr>
                <w:b w:val="1"/>
                <w:sz w:val="16"/>
                <w:szCs w:val="16"/>
              </w:rPr>
            </w:pPr>
            <w:r w:rsidDel="00000000" w:rsidR="00000000" w:rsidRPr="00000000">
              <w:rPr>
                <w:b w:val="1"/>
                <w:sz w:val="16"/>
                <w:szCs w:val="16"/>
                <w:rtl w:val="0"/>
              </w:rPr>
              <w:t xml:space="preserve">23416,52598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84">
            <w:pPr>
              <w:spacing w:line="240" w:lineRule="auto"/>
              <w:rPr>
                <w:b w:val="1"/>
                <w:sz w:val="16"/>
                <w:szCs w:val="16"/>
              </w:rPr>
            </w:pPr>
            <w:r w:rsidDel="00000000" w:rsidR="00000000" w:rsidRPr="00000000">
              <w:rPr>
                <w:b w:val="1"/>
                <w:sz w:val="16"/>
                <w:szCs w:val="16"/>
                <w:rtl w:val="0"/>
              </w:rPr>
              <w:t xml:space="preserve">T114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5">
            <w:pPr>
              <w:spacing w:line="240" w:lineRule="auto"/>
              <w:rPr>
                <w:b w:val="1"/>
                <w:sz w:val="16"/>
                <w:szCs w:val="16"/>
              </w:rPr>
            </w:pPr>
            <w:r w:rsidDel="00000000" w:rsidR="00000000" w:rsidRPr="00000000">
              <w:rPr>
                <w:b w:val="1"/>
                <w:sz w:val="16"/>
                <w:szCs w:val="16"/>
                <w:rtl w:val="0"/>
              </w:rPr>
              <w:t xml:space="preserve">110826,265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6">
            <w:pPr>
              <w:spacing w:line="240" w:lineRule="auto"/>
              <w:rPr>
                <w:b w:val="1"/>
                <w:sz w:val="16"/>
                <w:szCs w:val="16"/>
              </w:rPr>
            </w:pPr>
            <w:r w:rsidDel="00000000" w:rsidR="00000000" w:rsidRPr="00000000">
              <w:rPr>
                <w:b w:val="1"/>
                <w:sz w:val="16"/>
                <w:szCs w:val="16"/>
                <w:rtl w:val="0"/>
              </w:rPr>
              <w:t xml:space="preserve">11,61571907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7">
            <w:pPr>
              <w:spacing w:line="240" w:lineRule="auto"/>
              <w:rPr>
                <w:b w:val="1"/>
                <w:sz w:val="16"/>
                <w:szCs w:val="16"/>
              </w:rPr>
            </w:pPr>
            <w:r w:rsidDel="00000000" w:rsidR="00000000" w:rsidRPr="00000000">
              <w:rPr>
                <w:b w:val="1"/>
                <w:sz w:val="16"/>
                <w:szCs w:val="16"/>
                <w:rtl w:val="0"/>
              </w:rPr>
              <w:t xml:space="preserve">1327,949156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8">
            <w:pPr>
              <w:spacing w:line="240" w:lineRule="auto"/>
              <w:rPr>
                <w:b w:val="1"/>
                <w:sz w:val="16"/>
                <w:szCs w:val="16"/>
              </w:rPr>
            </w:pPr>
            <w:r w:rsidDel="00000000" w:rsidR="00000000" w:rsidRPr="00000000">
              <w:rPr>
                <w:b w:val="1"/>
                <w:sz w:val="16"/>
                <w:szCs w:val="16"/>
                <w:rtl w:val="0"/>
              </w:rPr>
              <w:t xml:space="preserve">12816,86623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9">
            <w:pPr>
              <w:spacing w:line="240" w:lineRule="auto"/>
              <w:rPr>
                <w:b w:val="1"/>
                <w:sz w:val="16"/>
                <w:szCs w:val="16"/>
              </w:rPr>
            </w:pPr>
            <w:r w:rsidDel="00000000" w:rsidR="00000000" w:rsidRPr="00000000">
              <w:rPr>
                <w:b w:val="1"/>
                <w:sz w:val="16"/>
                <w:szCs w:val="16"/>
                <w:rtl w:val="0"/>
              </w:rPr>
              <w:t xml:space="preserve">11374,80777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A">
            <w:pPr>
              <w:spacing w:line="240" w:lineRule="auto"/>
              <w:rPr>
                <w:b w:val="1"/>
                <w:sz w:val="16"/>
                <w:szCs w:val="16"/>
              </w:rPr>
            </w:pPr>
            <w:r w:rsidDel="00000000" w:rsidR="00000000" w:rsidRPr="00000000">
              <w:rPr>
                <w:b w:val="1"/>
                <w:sz w:val="16"/>
                <w:szCs w:val="16"/>
                <w:rtl w:val="0"/>
              </w:rPr>
              <w:t xml:space="preserve">1219,216116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B">
            <w:pPr>
              <w:spacing w:line="240" w:lineRule="auto"/>
              <w:rPr>
                <w:b w:val="1"/>
                <w:sz w:val="16"/>
                <w:szCs w:val="16"/>
              </w:rPr>
            </w:pPr>
            <w:r w:rsidDel="00000000" w:rsidR="00000000" w:rsidRPr="00000000">
              <w:rPr>
                <w:b w:val="1"/>
                <w:sz w:val="16"/>
                <w:szCs w:val="16"/>
                <w:rtl w:val="0"/>
              </w:rPr>
              <w:t xml:space="preserve">24242,4732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8C">
            <w:pPr>
              <w:spacing w:line="240" w:lineRule="auto"/>
              <w:rPr>
                <w:b w:val="1"/>
                <w:sz w:val="16"/>
                <w:szCs w:val="16"/>
              </w:rPr>
            </w:pPr>
            <w:r w:rsidDel="00000000" w:rsidR="00000000" w:rsidRPr="00000000">
              <w:rPr>
                <w:b w:val="1"/>
                <w:sz w:val="16"/>
                <w:szCs w:val="16"/>
                <w:rtl w:val="0"/>
              </w:rPr>
              <w:t xml:space="preserve">T214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D">
            <w:pPr>
              <w:spacing w:line="240" w:lineRule="auto"/>
              <w:rPr>
                <w:b w:val="1"/>
                <w:sz w:val="16"/>
                <w:szCs w:val="16"/>
              </w:rPr>
            </w:pPr>
            <w:r w:rsidDel="00000000" w:rsidR="00000000" w:rsidRPr="00000000">
              <w:rPr>
                <w:b w:val="1"/>
                <w:sz w:val="16"/>
                <w:szCs w:val="16"/>
                <w:rtl w:val="0"/>
              </w:rPr>
              <w:t xml:space="preserve">116921,597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E">
            <w:pPr>
              <w:spacing w:line="240" w:lineRule="auto"/>
              <w:rPr>
                <w:b w:val="1"/>
                <w:sz w:val="16"/>
                <w:szCs w:val="16"/>
              </w:rPr>
            </w:pPr>
            <w:r w:rsidDel="00000000" w:rsidR="00000000" w:rsidRPr="00000000">
              <w:rPr>
                <w:b w:val="1"/>
                <w:sz w:val="16"/>
                <w:szCs w:val="16"/>
                <w:rtl w:val="0"/>
              </w:rPr>
              <w:t xml:space="preserve">11,66925888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F">
            <w:pPr>
              <w:spacing w:line="240" w:lineRule="auto"/>
              <w:rPr>
                <w:b w:val="1"/>
                <w:sz w:val="16"/>
                <w:szCs w:val="16"/>
              </w:rPr>
            </w:pPr>
            <w:r w:rsidDel="00000000" w:rsidR="00000000" w:rsidRPr="00000000">
              <w:rPr>
                <w:b w:val="1"/>
                <w:sz w:val="16"/>
                <w:szCs w:val="16"/>
                <w:rtl w:val="0"/>
              </w:rPr>
              <w:t xml:space="preserve">1273,679293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0">
            <w:pPr>
              <w:spacing w:line="240" w:lineRule="auto"/>
              <w:rPr>
                <w:b w:val="1"/>
                <w:sz w:val="16"/>
                <w:szCs w:val="16"/>
              </w:rPr>
            </w:pPr>
            <w:r w:rsidDel="00000000" w:rsidR="00000000" w:rsidRPr="00000000">
              <w:rPr>
                <w:b w:val="1"/>
                <w:sz w:val="16"/>
                <w:szCs w:val="16"/>
                <w:rtl w:val="0"/>
              </w:rPr>
              <w:t xml:space="preserve">12237,82357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1">
            <w:pPr>
              <w:spacing w:line="240" w:lineRule="auto"/>
              <w:rPr>
                <w:b w:val="1"/>
                <w:sz w:val="16"/>
                <w:szCs w:val="16"/>
              </w:rPr>
            </w:pPr>
            <w:r w:rsidDel="00000000" w:rsidR="00000000" w:rsidRPr="00000000">
              <w:rPr>
                <w:b w:val="1"/>
                <w:sz w:val="16"/>
                <w:szCs w:val="16"/>
                <w:rtl w:val="0"/>
              </w:rPr>
              <w:t xml:space="preserve">9804,020008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2">
            <w:pPr>
              <w:spacing w:line="240" w:lineRule="auto"/>
              <w:rPr>
                <w:b w:val="1"/>
                <w:sz w:val="16"/>
                <w:szCs w:val="16"/>
              </w:rPr>
            </w:pPr>
            <w:r w:rsidDel="00000000" w:rsidR="00000000" w:rsidRPr="00000000">
              <w:rPr>
                <w:b w:val="1"/>
                <w:sz w:val="16"/>
                <w:szCs w:val="16"/>
                <w:rtl w:val="0"/>
              </w:rPr>
              <w:t xml:space="preserve">2589,469654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3">
            <w:pPr>
              <w:spacing w:line="240" w:lineRule="auto"/>
              <w:rPr>
                <w:b w:val="1"/>
                <w:sz w:val="16"/>
                <w:szCs w:val="16"/>
              </w:rPr>
            </w:pPr>
            <w:r w:rsidDel="00000000" w:rsidR="00000000" w:rsidRPr="00000000">
              <w:rPr>
                <w:b w:val="1"/>
                <w:sz w:val="16"/>
                <w:szCs w:val="16"/>
                <w:rtl w:val="0"/>
              </w:rPr>
              <w:t xml:space="preserve">24086,12234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94">
            <w:pPr>
              <w:spacing w:line="240" w:lineRule="auto"/>
              <w:rPr>
                <w:b w:val="1"/>
                <w:sz w:val="16"/>
                <w:szCs w:val="16"/>
              </w:rPr>
            </w:pPr>
            <w:r w:rsidDel="00000000" w:rsidR="00000000" w:rsidRPr="00000000">
              <w:rPr>
                <w:b w:val="1"/>
                <w:sz w:val="16"/>
                <w:szCs w:val="16"/>
                <w:rtl w:val="0"/>
              </w:rPr>
              <w:t xml:space="preserve">T314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5">
            <w:pPr>
              <w:spacing w:line="240" w:lineRule="auto"/>
              <w:rPr>
                <w:b w:val="1"/>
                <w:sz w:val="16"/>
                <w:szCs w:val="16"/>
              </w:rPr>
            </w:pPr>
            <w:r w:rsidDel="00000000" w:rsidR="00000000" w:rsidRPr="00000000">
              <w:rPr>
                <w:b w:val="1"/>
                <w:sz w:val="16"/>
                <w:szCs w:val="16"/>
                <w:rtl w:val="0"/>
              </w:rPr>
              <w:t xml:space="preserve">117442,529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6">
            <w:pPr>
              <w:spacing w:line="240" w:lineRule="auto"/>
              <w:rPr>
                <w:b w:val="1"/>
                <w:sz w:val="16"/>
                <w:szCs w:val="16"/>
              </w:rPr>
            </w:pPr>
            <w:r w:rsidDel="00000000" w:rsidR="00000000" w:rsidRPr="00000000">
              <w:rPr>
                <w:b w:val="1"/>
                <w:sz w:val="16"/>
                <w:szCs w:val="16"/>
                <w:rtl w:val="0"/>
              </w:rPr>
              <w:t xml:space="preserve">11,67370438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7">
            <w:pPr>
              <w:spacing w:line="240" w:lineRule="auto"/>
              <w:rPr>
                <w:b w:val="1"/>
                <w:sz w:val="16"/>
                <w:szCs w:val="16"/>
              </w:rPr>
            </w:pPr>
            <w:r w:rsidDel="00000000" w:rsidR="00000000" w:rsidRPr="00000000">
              <w:rPr>
                <w:b w:val="1"/>
                <w:sz w:val="16"/>
                <w:szCs w:val="16"/>
                <w:rtl w:val="0"/>
              </w:rPr>
              <w:t xml:space="preserve">1249,918584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8">
            <w:pPr>
              <w:spacing w:line="240" w:lineRule="auto"/>
              <w:rPr>
                <w:b w:val="1"/>
                <w:sz w:val="16"/>
                <w:szCs w:val="16"/>
              </w:rPr>
            </w:pPr>
            <w:r w:rsidDel="00000000" w:rsidR="00000000" w:rsidRPr="00000000">
              <w:rPr>
                <w:b w:val="1"/>
                <w:sz w:val="16"/>
                <w:szCs w:val="16"/>
                <w:rtl w:val="0"/>
              </w:rPr>
              <w:t xml:space="preserve">12535,00696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9">
            <w:pPr>
              <w:spacing w:line="240" w:lineRule="auto"/>
              <w:rPr>
                <w:b w:val="1"/>
                <w:sz w:val="16"/>
                <w:szCs w:val="16"/>
              </w:rPr>
            </w:pPr>
            <w:r w:rsidDel="00000000" w:rsidR="00000000" w:rsidRPr="00000000">
              <w:rPr>
                <w:b w:val="1"/>
                <w:sz w:val="16"/>
                <w:szCs w:val="16"/>
                <w:rtl w:val="0"/>
              </w:rPr>
              <w:t xml:space="preserve">9273,8018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A">
            <w:pPr>
              <w:spacing w:line="240" w:lineRule="auto"/>
              <w:rPr>
                <w:b w:val="1"/>
                <w:sz w:val="16"/>
                <w:szCs w:val="16"/>
              </w:rPr>
            </w:pPr>
            <w:r w:rsidDel="00000000" w:rsidR="00000000" w:rsidRPr="00000000">
              <w:rPr>
                <w:b w:val="1"/>
                <w:sz w:val="16"/>
                <w:szCs w:val="16"/>
                <w:rtl w:val="0"/>
              </w:rPr>
              <w:t xml:space="preserve">2200,821098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B">
            <w:pPr>
              <w:spacing w:line="240" w:lineRule="auto"/>
              <w:rPr>
                <w:b w:val="1"/>
                <w:sz w:val="16"/>
                <w:szCs w:val="16"/>
              </w:rPr>
            </w:pPr>
            <w:r w:rsidDel="00000000" w:rsidR="00000000" w:rsidRPr="00000000">
              <w:rPr>
                <w:b w:val="1"/>
                <w:sz w:val="16"/>
                <w:szCs w:val="16"/>
                <w:rtl w:val="0"/>
              </w:rPr>
              <w:t xml:space="preserve">22488,82927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9C">
            <w:pPr>
              <w:spacing w:line="240" w:lineRule="auto"/>
              <w:rPr>
                <w:b w:val="1"/>
                <w:sz w:val="16"/>
                <w:szCs w:val="16"/>
              </w:rPr>
            </w:pPr>
            <w:r w:rsidDel="00000000" w:rsidR="00000000" w:rsidRPr="00000000">
              <w:rPr>
                <w:b w:val="1"/>
                <w:sz w:val="16"/>
                <w:szCs w:val="16"/>
                <w:rtl w:val="0"/>
              </w:rPr>
              <w:t xml:space="preserve">T414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D">
            <w:pPr>
              <w:spacing w:line="240" w:lineRule="auto"/>
              <w:rPr>
                <w:b w:val="1"/>
                <w:sz w:val="16"/>
                <w:szCs w:val="16"/>
              </w:rPr>
            </w:pPr>
            <w:r w:rsidDel="00000000" w:rsidR="00000000" w:rsidRPr="00000000">
              <w:rPr>
                <w:b w:val="1"/>
                <w:sz w:val="16"/>
                <w:szCs w:val="16"/>
                <w:rtl w:val="0"/>
              </w:rPr>
              <w:t xml:space="preserve">122117,609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E">
            <w:pPr>
              <w:spacing w:line="240" w:lineRule="auto"/>
              <w:rPr>
                <w:b w:val="1"/>
                <w:sz w:val="16"/>
                <w:szCs w:val="16"/>
              </w:rPr>
            </w:pPr>
            <w:r w:rsidDel="00000000" w:rsidR="00000000" w:rsidRPr="00000000">
              <w:rPr>
                <w:b w:val="1"/>
                <w:sz w:val="16"/>
                <w:szCs w:val="16"/>
                <w:rtl w:val="0"/>
              </w:rPr>
              <w:t xml:space="preserve">11,71273987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F">
            <w:pPr>
              <w:spacing w:line="240" w:lineRule="auto"/>
              <w:rPr>
                <w:b w:val="1"/>
                <w:sz w:val="16"/>
                <w:szCs w:val="16"/>
              </w:rPr>
            </w:pPr>
            <w:r w:rsidDel="00000000" w:rsidR="00000000" w:rsidRPr="00000000">
              <w:rPr>
                <w:b w:val="1"/>
                <w:sz w:val="16"/>
                <w:szCs w:val="16"/>
                <w:rtl w:val="0"/>
              </w:rPr>
              <w:t xml:space="preserve">1283,195319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0">
            <w:pPr>
              <w:spacing w:line="240" w:lineRule="auto"/>
              <w:rPr>
                <w:b w:val="1"/>
                <w:sz w:val="16"/>
                <w:szCs w:val="16"/>
              </w:rPr>
            </w:pPr>
            <w:r w:rsidDel="00000000" w:rsidR="00000000" w:rsidRPr="00000000">
              <w:rPr>
                <w:b w:val="1"/>
                <w:sz w:val="16"/>
                <w:szCs w:val="16"/>
                <w:rtl w:val="0"/>
              </w:rPr>
              <w:t xml:space="preserve">12761,97208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1">
            <w:pPr>
              <w:spacing w:line="240" w:lineRule="auto"/>
              <w:rPr>
                <w:b w:val="1"/>
                <w:sz w:val="16"/>
                <w:szCs w:val="16"/>
              </w:rPr>
            </w:pPr>
            <w:r w:rsidDel="00000000" w:rsidR="00000000" w:rsidRPr="00000000">
              <w:rPr>
                <w:b w:val="1"/>
                <w:sz w:val="16"/>
                <w:szCs w:val="16"/>
                <w:rtl w:val="0"/>
              </w:rPr>
              <w:t xml:space="preserve">9704,429967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2">
            <w:pPr>
              <w:spacing w:line="240" w:lineRule="auto"/>
              <w:rPr>
                <w:b w:val="1"/>
                <w:sz w:val="16"/>
                <w:szCs w:val="16"/>
              </w:rPr>
            </w:pPr>
            <w:r w:rsidDel="00000000" w:rsidR="00000000" w:rsidRPr="00000000">
              <w:rPr>
                <w:b w:val="1"/>
                <w:sz w:val="16"/>
                <w:szCs w:val="16"/>
                <w:rtl w:val="0"/>
              </w:rPr>
              <w:t xml:space="preserve">2575,742863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3">
            <w:pPr>
              <w:spacing w:line="240" w:lineRule="auto"/>
              <w:rPr>
                <w:b w:val="1"/>
                <w:sz w:val="16"/>
                <w:szCs w:val="16"/>
              </w:rPr>
            </w:pPr>
            <w:r w:rsidDel="00000000" w:rsidR="00000000" w:rsidRPr="00000000">
              <w:rPr>
                <w:b w:val="1"/>
                <w:sz w:val="16"/>
                <w:szCs w:val="16"/>
                <w:rtl w:val="0"/>
              </w:rPr>
              <w:t xml:space="preserve">24498,71285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A4">
            <w:pPr>
              <w:spacing w:line="240" w:lineRule="auto"/>
              <w:rPr>
                <w:b w:val="1"/>
                <w:sz w:val="16"/>
                <w:szCs w:val="16"/>
              </w:rPr>
            </w:pPr>
            <w:r w:rsidDel="00000000" w:rsidR="00000000" w:rsidRPr="00000000">
              <w:rPr>
                <w:b w:val="1"/>
                <w:sz w:val="16"/>
                <w:szCs w:val="16"/>
                <w:rtl w:val="0"/>
              </w:rPr>
              <w:t xml:space="preserve">T115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5">
            <w:pPr>
              <w:spacing w:line="240" w:lineRule="auto"/>
              <w:rPr>
                <w:b w:val="1"/>
                <w:sz w:val="16"/>
                <w:szCs w:val="16"/>
              </w:rPr>
            </w:pPr>
            <w:r w:rsidDel="00000000" w:rsidR="00000000" w:rsidRPr="00000000">
              <w:rPr>
                <w:b w:val="1"/>
                <w:sz w:val="16"/>
                <w:szCs w:val="16"/>
                <w:rtl w:val="0"/>
              </w:rPr>
              <w:t xml:space="preserve">112964,263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6">
            <w:pPr>
              <w:spacing w:line="240" w:lineRule="auto"/>
              <w:rPr>
                <w:b w:val="1"/>
                <w:sz w:val="16"/>
                <w:szCs w:val="16"/>
              </w:rPr>
            </w:pPr>
            <w:r w:rsidDel="00000000" w:rsidR="00000000" w:rsidRPr="00000000">
              <w:rPr>
                <w:b w:val="1"/>
                <w:sz w:val="16"/>
                <w:szCs w:val="16"/>
                <w:rtl w:val="0"/>
              </w:rPr>
              <w:t xml:space="preserve">11,63482679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7">
            <w:pPr>
              <w:spacing w:line="240" w:lineRule="auto"/>
              <w:rPr>
                <w:b w:val="1"/>
                <w:sz w:val="16"/>
                <w:szCs w:val="16"/>
              </w:rPr>
            </w:pPr>
            <w:r w:rsidDel="00000000" w:rsidR="00000000" w:rsidRPr="00000000">
              <w:rPr>
                <w:b w:val="1"/>
                <w:sz w:val="16"/>
                <w:szCs w:val="16"/>
                <w:rtl w:val="0"/>
              </w:rPr>
              <w:t xml:space="preserve">1371,40517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8">
            <w:pPr>
              <w:spacing w:line="240" w:lineRule="auto"/>
              <w:rPr>
                <w:b w:val="1"/>
                <w:sz w:val="16"/>
                <w:szCs w:val="16"/>
              </w:rPr>
            </w:pPr>
            <w:r w:rsidDel="00000000" w:rsidR="00000000" w:rsidRPr="00000000">
              <w:rPr>
                <w:b w:val="1"/>
                <w:sz w:val="16"/>
                <w:szCs w:val="16"/>
                <w:rtl w:val="0"/>
              </w:rPr>
              <w:t xml:space="preserve">12974,40124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9">
            <w:pPr>
              <w:spacing w:line="240" w:lineRule="auto"/>
              <w:rPr>
                <w:b w:val="1"/>
                <w:sz w:val="16"/>
                <w:szCs w:val="16"/>
              </w:rPr>
            </w:pPr>
            <w:r w:rsidDel="00000000" w:rsidR="00000000" w:rsidRPr="00000000">
              <w:rPr>
                <w:b w:val="1"/>
                <w:sz w:val="16"/>
                <w:szCs w:val="16"/>
                <w:rtl w:val="0"/>
              </w:rPr>
              <w:t xml:space="preserve">10678,65875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A">
            <w:pPr>
              <w:spacing w:line="240" w:lineRule="auto"/>
              <w:rPr>
                <w:b w:val="1"/>
                <w:sz w:val="16"/>
                <w:szCs w:val="16"/>
              </w:rPr>
            </w:pPr>
            <w:r w:rsidDel="00000000" w:rsidR="00000000" w:rsidRPr="00000000">
              <w:rPr>
                <w:b w:val="1"/>
                <w:sz w:val="16"/>
                <w:szCs w:val="16"/>
                <w:rtl w:val="0"/>
              </w:rPr>
              <w:t xml:space="preserve">943,0701246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B">
            <w:pPr>
              <w:spacing w:line="240" w:lineRule="auto"/>
              <w:rPr>
                <w:b w:val="1"/>
                <w:sz w:val="16"/>
                <w:szCs w:val="16"/>
              </w:rPr>
            </w:pPr>
            <w:r w:rsidDel="00000000" w:rsidR="00000000" w:rsidRPr="00000000">
              <w:rPr>
                <w:b w:val="1"/>
                <w:sz w:val="16"/>
                <w:szCs w:val="16"/>
                <w:rtl w:val="0"/>
              </w:rPr>
              <w:t xml:space="preserve">23300,86184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AC">
            <w:pPr>
              <w:spacing w:line="240" w:lineRule="auto"/>
              <w:rPr>
                <w:b w:val="1"/>
                <w:sz w:val="16"/>
                <w:szCs w:val="16"/>
              </w:rPr>
            </w:pPr>
            <w:r w:rsidDel="00000000" w:rsidR="00000000" w:rsidRPr="00000000">
              <w:rPr>
                <w:b w:val="1"/>
                <w:sz w:val="16"/>
                <w:szCs w:val="16"/>
                <w:rtl w:val="0"/>
              </w:rPr>
              <w:t xml:space="preserve">T215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D">
            <w:pPr>
              <w:spacing w:line="240" w:lineRule="auto"/>
              <w:rPr>
                <w:b w:val="1"/>
                <w:sz w:val="16"/>
                <w:szCs w:val="16"/>
              </w:rPr>
            </w:pPr>
            <w:r w:rsidDel="00000000" w:rsidR="00000000" w:rsidRPr="00000000">
              <w:rPr>
                <w:b w:val="1"/>
                <w:sz w:val="16"/>
                <w:szCs w:val="16"/>
                <w:rtl w:val="0"/>
              </w:rPr>
              <w:t xml:space="preserve">120633,049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E">
            <w:pPr>
              <w:spacing w:line="240" w:lineRule="auto"/>
              <w:rPr>
                <w:b w:val="1"/>
                <w:sz w:val="16"/>
                <w:szCs w:val="16"/>
              </w:rPr>
            </w:pPr>
            <w:r w:rsidDel="00000000" w:rsidR="00000000" w:rsidRPr="00000000">
              <w:rPr>
                <w:b w:val="1"/>
                <w:sz w:val="16"/>
                <w:szCs w:val="16"/>
                <w:rtl w:val="0"/>
              </w:rPr>
              <w:t xml:space="preserve">11,70050856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F">
            <w:pPr>
              <w:spacing w:line="240" w:lineRule="auto"/>
              <w:rPr>
                <w:b w:val="1"/>
                <w:sz w:val="16"/>
                <w:szCs w:val="16"/>
              </w:rPr>
            </w:pPr>
            <w:r w:rsidDel="00000000" w:rsidR="00000000" w:rsidRPr="00000000">
              <w:rPr>
                <w:b w:val="1"/>
                <w:sz w:val="16"/>
                <w:szCs w:val="16"/>
                <w:rtl w:val="0"/>
              </w:rPr>
              <w:t xml:space="preserve">1327,173115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0">
            <w:pPr>
              <w:spacing w:line="240" w:lineRule="auto"/>
              <w:rPr>
                <w:b w:val="1"/>
                <w:sz w:val="16"/>
                <w:szCs w:val="16"/>
              </w:rPr>
            </w:pPr>
            <w:r w:rsidDel="00000000" w:rsidR="00000000" w:rsidRPr="00000000">
              <w:rPr>
                <w:b w:val="1"/>
                <w:sz w:val="16"/>
                <w:szCs w:val="16"/>
                <w:rtl w:val="0"/>
              </w:rPr>
              <w:t xml:space="preserve">12326,19261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1">
            <w:pPr>
              <w:spacing w:line="240" w:lineRule="auto"/>
              <w:rPr>
                <w:b w:val="1"/>
                <w:sz w:val="16"/>
                <w:szCs w:val="16"/>
              </w:rPr>
            </w:pPr>
            <w:r w:rsidDel="00000000" w:rsidR="00000000" w:rsidRPr="00000000">
              <w:rPr>
                <w:b w:val="1"/>
                <w:sz w:val="16"/>
                <w:szCs w:val="16"/>
                <w:rtl w:val="0"/>
              </w:rPr>
              <w:t xml:space="preserve">8794,981797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2">
            <w:pPr>
              <w:spacing w:line="240" w:lineRule="auto"/>
              <w:rPr>
                <w:b w:val="1"/>
                <w:sz w:val="16"/>
                <w:szCs w:val="16"/>
              </w:rPr>
            </w:pPr>
            <w:r w:rsidDel="00000000" w:rsidR="00000000" w:rsidRPr="00000000">
              <w:rPr>
                <w:b w:val="1"/>
                <w:sz w:val="16"/>
                <w:szCs w:val="16"/>
                <w:rtl w:val="0"/>
              </w:rPr>
              <w:t xml:space="preserve">2438,570841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3">
            <w:pPr>
              <w:spacing w:line="240" w:lineRule="auto"/>
              <w:rPr>
                <w:b w:val="1"/>
                <w:sz w:val="16"/>
                <w:szCs w:val="16"/>
              </w:rPr>
            </w:pPr>
            <w:r w:rsidDel="00000000" w:rsidR="00000000" w:rsidRPr="00000000">
              <w:rPr>
                <w:b w:val="1"/>
                <w:sz w:val="16"/>
                <w:szCs w:val="16"/>
                <w:rtl w:val="0"/>
              </w:rPr>
              <w:t xml:space="preserve">22442,20113</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B4">
            <w:pPr>
              <w:spacing w:line="240" w:lineRule="auto"/>
              <w:rPr>
                <w:b w:val="1"/>
                <w:sz w:val="16"/>
                <w:szCs w:val="16"/>
              </w:rPr>
            </w:pPr>
            <w:r w:rsidDel="00000000" w:rsidR="00000000" w:rsidRPr="00000000">
              <w:rPr>
                <w:b w:val="1"/>
                <w:sz w:val="16"/>
                <w:szCs w:val="16"/>
                <w:rtl w:val="0"/>
              </w:rPr>
              <w:t xml:space="preserve">T315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5">
            <w:pPr>
              <w:spacing w:line="240" w:lineRule="auto"/>
              <w:rPr>
                <w:b w:val="1"/>
                <w:sz w:val="16"/>
                <w:szCs w:val="16"/>
              </w:rPr>
            </w:pPr>
            <w:r w:rsidDel="00000000" w:rsidR="00000000" w:rsidRPr="00000000">
              <w:rPr>
                <w:b w:val="1"/>
                <w:sz w:val="16"/>
                <w:szCs w:val="16"/>
                <w:rtl w:val="0"/>
              </w:rPr>
              <w:t xml:space="preserve">121148,645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6">
            <w:pPr>
              <w:spacing w:line="240" w:lineRule="auto"/>
              <w:rPr>
                <w:b w:val="1"/>
                <w:sz w:val="16"/>
                <w:szCs w:val="16"/>
              </w:rPr>
            </w:pPr>
            <w:r w:rsidDel="00000000" w:rsidR="00000000" w:rsidRPr="00000000">
              <w:rPr>
                <w:b w:val="1"/>
                <w:sz w:val="16"/>
                <w:szCs w:val="16"/>
                <w:rtl w:val="0"/>
              </w:rPr>
              <w:t xml:space="preserve">11,70477354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7">
            <w:pPr>
              <w:spacing w:line="240" w:lineRule="auto"/>
              <w:rPr>
                <w:b w:val="1"/>
                <w:sz w:val="16"/>
                <w:szCs w:val="16"/>
              </w:rPr>
            </w:pPr>
            <w:r w:rsidDel="00000000" w:rsidR="00000000" w:rsidRPr="00000000">
              <w:rPr>
                <w:b w:val="1"/>
                <w:sz w:val="16"/>
                <w:szCs w:val="16"/>
                <w:rtl w:val="0"/>
              </w:rPr>
              <w:t xml:space="preserve">1359,455601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8">
            <w:pPr>
              <w:spacing w:line="240" w:lineRule="auto"/>
              <w:rPr>
                <w:b w:val="1"/>
                <w:sz w:val="16"/>
                <w:szCs w:val="16"/>
              </w:rPr>
            </w:pPr>
            <w:r w:rsidDel="00000000" w:rsidR="00000000" w:rsidRPr="00000000">
              <w:rPr>
                <w:b w:val="1"/>
                <w:sz w:val="16"/>
                <w:szCs w:val="16"/>
                <w:rtl w:val="0"/>
              </w:rPr>
              <w:t xml:space="preserve">13055,62026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9">
            <w:pPr>
              <w:spacing w:line="240" w:lineRule="auto"/>
              <w:rPr>
                <w:b w:val="1"/>
                <w:sz w:val="16"/>
                <w:szCs w:val="16"/>
              </w:rPr>
            </w:pPr>
            <w:r w:rsidDel="00000000" w:rsidR="00000000" w:rsidRPr="00000000">
              <w:rPr>
                <w:b w:val="1"/>
                <w:sz w:val="16"/>
                <w:szCs w:val="16"/>
                <w:rtl w:val="0"/>
              </w:rPr>
              <w:t xml:space="preserve">7555,587789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A">
            <w:pPr>
              <w:spacing w:line="240" w:lineRule="auto"/>
              <w:rPr>
                <w:b w:val="1"/>
                <w:sz w:val="16"/>
                <w:szCs w:val="16"/>
              </w:rPr>
            </w:pPr>
            <w:r w:rsidDel="00000000" w:rsidR="00000000" w:rsidRPr="00000000">
              <w:rPr>
                <w:b w:val="1"/>
                <w:sz w:val="16"/>
                <w:szCs w:val="16"/>
                <w:rtl w:val="0"/>
              </w:rPr>
              <w:t xml:space="preserve">2150,811884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B">
            <w:pPr>
              <w:spacing w:line="240" w:lineRule="auto"/>
              <w:rPr>
                <w:b w:val="1"/>
                <w:sz w:val="16"/>
                <w:szCs w:val="16"/>
              </w:rPr>
            </w:pPr>
            <w:r w:rsidDel="00000000" w:rsidR="00000000" w:rsidRPr="00000000">
              <w:rPr>
                <w:b w:val="1"/>
                <w:sz w:val="16"/>
                <w:szCs w:val="16"/>
                <w:rtl w:val="0"/>
              </w:rPr>
              <w:t xml:space="preserve">20920,92298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BC">
            <w:pPr>
              <w:spacing w:line="240" w:lineRule="auto"/>
              <w:rPr>
                <w:b w:val="1"/>
                <w:sz w:val="16"/>
                <w:szCs w:val="16"/>
              </w:rPr>
            </w:pPr>
            <w:r w:rsidDel="00000000" w:rsidR="00000000" w:rsidRPr="00000000">
              <w:rPr>
                <w:b w:val="1"/>
                <w:sz w:val="16"/>
                <w:szCs w:val="16"/>
                <w:rtl w:val="0"/>
              </w:rPr>
              <w:t xml:space="preserve">T415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D">
            <w:pPr>
              <w:spacing w:line="240" w:lineRule="auto"/>
              <w:rPr>
                <w:b w:val="1"/>
                <w:sz w:val="16"/>
                <w:szCs w:val="16"/>
              </w:rPr>
            </w:pPr>
            <w:r w:rsidDel="00000000" w:rsidR="00000000" w:rsidRPr="00000000">
              <w:rPr>
                <w:b w:val="1"/>
                <w:sz w:val="16"/>
                <w:szCs w:val="16"/>
                <w:rtl w:val="0"/>
              </w:rPr>
              <w:t xml:space="preserve">127760,043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E">
            <w:pPr>
              <w:spacing w:line="240" w:lineRule="auto"/>
              <w:rPr>
                <w:b w:val="1"/>
                <w:sz w:val="16"/>
                <w:szCs w:val="16"/>
              </w:rPr>
            </w:pPr>
            <w:r w:rsidDel="00000000" w:rsidR="00000000" w:rsidRPr="00000000">
              <w:rPr>
                <w:b w:val="1"/>
                <w:sz w:val="16"/>
                <w:szCs w:val="16"/>
                <w:rtl w:val="0"/>
              </w:rPr>
              <w:t xml:space="preserve">11,75790912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F">
            <w:pPr>
              <w:spacing w:line="240" w:lineRule="auto"/>
              <w:rPr>
                <w:b w:val="1"/>
                <w:sz w:val="16"/>
                <w:szCs w:val="16"/>
              </w:rPr>
            </w:pPr>
            <w:r w:rsidDel="00000000" w:rsidR="00000000" w:rsidRPr="00000000">
              <w:rPr>
                <w:b w:val="1"/>
                <w:sz w:val="16"/>
                <w:szCs w:val="16"/>
                <w:rtl w:val="0"/>
              </w:rPr>
              <w:t xml:space="preserve">1436,659119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0">
            <w:pPr>
              <w:spacing w:line="240" w:lineRule="auto"/>
              <w:rPr>
                <w:b w:val="1"/>
                <w:sz w:val="16"/>
                <w:szCs w:val="16"/>
              </w:rPr>
            </w:pPr>
            <w:r w:rsidDel="00000000" w:rsidR="00000000" w:rsidRPr="00000000">
              <w:rPr>
                <w:b w:val="1"/>
                <w:sz w:val="16"/>
                <w:szCs w:val="16"/>
                <w:rtl w:val="0"/>
              </w:rPr>
              <w:t xml:space="preserve">13311,76752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1">
            <w:pPr>
              <w:spacing w:line="240" w:lineRule="auto"/>
              <w:rPr>
                <w:b w:val="1"/>
                <w:sz w:val="16"/>
                <w:szCs w:val="16"/>
              </w:rPr>
            </w:pPr>
            <w:r w:rsidDel="00000000" w:rsidR="00000000" w:rsidRPr="00000000">
              <w:rPr>
                <w:b w:val="1"/>
                <w:sz w:val="16"/>
                <w:szCs w:val="16"/>
                <w:rtl w:val="0"/>
              </w:rPr>
              <w:t xml:space="preserve">7716,207615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2">
            <w:pPr>
              <w:spacing w:line="240" w:lineRule="auto"/>
              <w:rPr>
                <w:b w:val="1"/>
                <w:sz w:val="16"/>
                <w:szCs w:val="16"/>
              </w:rPr>
            </w:pPr>
            <w:r w:rsidDel="00000000" w:rsidR="00000000" w:rsidRPr="00000000">
              <w:rPr>
                <w:b w:val="1"/>
                <w:sz w:val="16"/>
                <w:szCs w:val="16"/>
                <w:rtl w:val="0"/>
              </w:rPr>
              <w:t xml:space="preserve">2638,291718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3">
            <w:pPr>
              <w:spacing w:line="240" w:lineRule="auto"/>
              <w:rPr>
                <w:b w:val="1"/>
                <w:sz w:val="16"/>
                <w:szCs w:val="16"/>
              </w:rPr>
            </w:pPr>
            <w:r w:rsidDel="00000000" w:rsidR="00000000" w:rsidRPr="00000000">
              <w:rPr>
                <w:b w:val="1"/>
                <w:sz w:val="16"/>
                <w:szCs w:val="16"/>
                <w:rtl w:val="0"/>
              </w:rPr>
              <w:t xml:space="preserve">23512,77376</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C4">
            <w:pPr>
              <w:spacing w:line="240" w:lineRule="auto"/>
              <w:rPr>
                <w:b w:val="1"/>
                <w:sz w:val="16"/>
                <w:szCs w:val="16"/>
              </w:rPr>
            </w:pPr>
            <w:r w:rsidDel="00000000" w:rsidR="00000000" w:rsidRPr="00000000">
              <w:rPr>
                <w:b w:val="1"/>
                <w:sz w:val="16"/>
                <w:szCs w:val="16"/>
                <w:rtl w:val="0"/>
              </w:rPr>
              <w:t xml:space="preserve">T116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5">
            <w:pPr>
              <w:spacing w:line="240" w:lineRule="auto"/>
              <w:rPr>
                <w:b w:val="1"/>
                <w:sz w:val="16"/>
                <w:szCs w:val="16"/>
              </w:rPr>
            </w:pPr>
            <w:r w:rsidDel="00000000" w:rsidR="00000000" w:rsidRPr="00000000">
              <w:rPr>
                <w:b w:val="1"/>
                <w:sz w:val="16"/>
                <w:szCs w:val="16"/>
                <w:rtl w:val="0"/>
              </w:rPr>
              <w:t xml:space="preserve">118024,125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6">
            <w:pPr>
              <w:spacing w:line="240" w:lineRule="auto"/>
              <w:rPr>
                <w:b w:val="1"/>
                <w:sz w:val="16"/>
                <w:szCs w:val="16"/>
              </w:rPr>
            </w:pPr>
            <w:r w:rsidDel="00000000" w:rsidR="00000000" w:rsidRPr="00000000">
              <w:rPr>
                <w:b w:val="1"/>
                <w:sz w:val="16"/>
                <w:szCs w:val="16"/>
                <w:rtl w:val="0"/>
              </w:rPr>
              <w:t xml:space="preserve">11,67864433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7">
            <w:pPr>
              <w:spacing w:line="240" w:lineRule="auto"/>
              <w:rPr>
                <w:b w:val="1"/>
                <w:sz w:val="16"/>
                <w:szCs w:val="16"/>
              </w:rPr>
            </w:pPr>
            <w:r w:rsidDel="00000000" w:rsidR="00000000" w:rsidRPr="00000000">
              <w:rPr>
                <w:b w:val="1"/>
                <w:sz w:val="16"/>
                <w:szCs w:val="16"/>
                <w:rtl w:val="0"/>
              </w:rPr>
              <w:t xml:space="preserve">1493,101252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8">
            <w:pPr>
              <w:spacing w:line="240" w:lineRule="auto"/>
              <w:rPr>
                <w:b w:val="1"/>
                <w:sz w:val="16"/>
                <w:szCs w:val="16"/>
              </w:rPr>
            </w:pPr>
            <w:r w:rsidDel="00000000" w:rsidR="00000000" w:rsidRPr="00000000">
              <w:rPr>
                <w:b w:val="1"/>
                <w:sz w:val="16"/>
                <w:szCs w:val="16"/>
                <w:rtl w:val="0"/>
              </w:rPr>
              <w:t xml:space="preserve">13257,98325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9">
            <w:pPr>
              <w:spacing w:line="240" w:lineRule="auto"/>
              <w:rPr>
                <w:b w:val="1"/>
                <w:sz w:val="16"/>
                <w:szCs w:val="16"/>
              </w:rPr>
            </w:pPr>
            <w:r w:rsidDel="00000000" w:rsidR="00000000" w:rsidRPr="00000000">
              <w:rPr>
                <w:b w:val="1"/>
                <w:sz w:val="16"/>
                <w:szCs w:val="16"/>
                <w:rtl w:val="0"/>
              </w:rPr>
              <w:t xml:space="preserve">11260,53584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A">
            <w:pPr>
              <w:spacing w:line="240" w:lineRule="auto"/>
              <w:rPr>
                <w:b w:val="1"/>
                <w:sz w:val="16"/>
                <w:szCs w:val="16"/>
              </w:rPr>
            </w:pPr>
            <w:r w:rsidDel="00000000" w:rsidR="00000000" w:rsidRPr="00000000">
              <w:rPr>
                <w:b w:val="1"/>
                <w:sz w:val="16"/>
                <w:szCs w:val="16"/>
                <w:rtl w:val="0"/>
              </w:rPr>
              <w:t xml:space="preserve">1012,187455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B">
            <w:pPr>
              <w:spacing w:line="240" w:lineRule="auto"/>
              <w:rPr>
                <w:b w:val="1"/>
                <w:sz w:val="16"/>
                <w:szCs w:val="16"/>
              </w:rPr>
            </w:pPr>
            <w:r w:rsidDel="00000000" w:rsidR="00000000" w:rsidRPr="00000000">
              <w:rPr>
                <w:b w:val="1"/>
                <w:sz w:val="16"/>
                <w:szCs w:val="16"/>
                <w:rtl w:val="0"/>
              </w:rPr>
              <w:t xml:space="preserve">23283,26724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CC">
            <w:pPr>
              <w:spacing w:line="240" w:lineRule="auto"/>
              <w:rPr>
                <w:b w:val="1"/>
                <w:sz w:val="16"/>
                <w:szCs w:val="16"/>
              </w:rPr>
            </w:pPr>
            <w:r w:rsidDel="00000000" w:rsidR="00000000" w:rsidRPr="00000000">
              <w:rPr>
                <w:b w:val="1"/>
                <w:sz w:val="16"/>
                <w:szCs w:val="16"/>
                <w:rtl w:val="0"/>
              </w:rPr>
              <w:t xml:space="preserve">T216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D">
            <w:pPr>
              <w:spacing w:line="240" w:lineRule="auto"/>
              <w:rPr>
                <w:b w:val="1"/>
                <w:sz w:val="16"/>
                <w:szCs w:val="16"/>
              </w:rPr>
            </w:pPr>
            <w:r w:rsidDel="00000000" w:rsidR="00000000" w:rsidRPr="00000000">
              <w:rPr>
                <w:b w:val="1"/>
                <w:sz w:val="16"/>
                <w:szCs w:val="16"/>
                <w:rtl w:val="0"/>
              </w:rPr>
              <w:t xml:space="preserve">125149,384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E">
            <w:pPr>
              <w:spacing w:line="240" w:lineRule="auto"/>
              <w:rPr>
                <w:b w:val="1"/>
                <w:sz w:val="16"/>
                <w:szCs w:val="16"/>
              </w:rPr>
            </w:pPr>
            <w:r w:rsidDel="00000000" w:rsidR="00000000" w:rsidRPr="00000000">
              <w:rPr>
                <w:b w:val="1"/>
                <w:sz w:val="16"/>
                <w:szCs w:val="16"/>
                <w:rtl w:val="0"/>
              </w:rPr>
              <w:t xml:space="preserve">11,73726337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F">
            <w:pPr>
              <w:spacing w:line="240" w:lineRule="auto"/>
              <w:rPr>
                <w:b w:val="1"/>
                <w:sz w:val="16"/>
                <w:szCs w:val="16"/>
              </w:rPr>
            </w:pPr>
            <w:r w:rsidDel="00000000" w:rsidR="00000000" w:rsidRPr="00000000">
              <w:rPr>
                <w:b w:val="1"/>
                <w:sz w:val="16"/>
                <w:szCs w:val="16"/>
                <w:rtl w:val="0"/>
              </w:rPr>
              <w:t xml:space="preserve">1431,698528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0">
            <w:pPr>
              <w:spacing w:line="240" w:lineRule="auto"/>
              <w:rPr>
                <w:b w:val="1"/>
                <w:sz w:val="16"/>
                <w:szCs w:val="16"/>
              </w:rPr>
            </w:pPr>
            <w:r w:rsidDel="00000000" w:rsidR="00000000" w:rsidRPr="00000000">
              <w:rPr>
                <w:b w:val="1"/>
                <w:sz w:val="16"/>
                <w:szCs w:val="16"/>
                <w:rtl w:val="0"/>
              </w:rPr>
              <w:t xml:space="preserve">12453,04689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1">
            <w:pPr>
              <w:spacing w:line="240" w:lineRule="auto"/>
              <w:rPr>
                <w:b w:val="1"/>
                <w:sz w:val="16"/>
                <w:szCs w:val="16"/>
              </w:rPr>
            </w:pPr>
            <w:r w:rsidDel="00000000" w:rsidR="00000000" w:rsidRPr="00000000">
              <w:rPr>
                <w:b w:val="1"/>
                <w:sz w:val="16"/>
                <w:szCs w:val="16"/>
                <w:rtl w:val="0"/>
              </w:rPr>
              <w:t xml:space="preserve">10108,99884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2">
            <w:pPr>
              <w:spacing w:line="240" w:lineRule="auto"/>
              <w:rPr>
                <w:b w:val="1"/>
                <w:sz w:val="16"/>
                <w:szCs w:val="16"/>
              </w:rPr>
            </w:pPr>
            <w:r w:rsidDel="00000000" w:rsidR="00000000" w:rsidRPr="00000000">
              <w:rPr>
                <w:b w:val="1"/>
                <w:sz w:val="16"/>
                <w:szCs w:val="16"/>
                <w:rtl w:val="0"/>
              </w:rPr>
              <w:t xml:space="preserve">2668,448493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3">
            <w:pPr>
              <w:spacing w:line="240" w:lineRule="auto"/>
              <w:rPr>
                <w:b w:val="1"/>
                <w:sz w:val="16"/>
                <w:szCs w:val="16"/>
              </w:rPr>
            </w:pPr>
            <w:r w:rsidDel="00000000" w:rsidR="00000000" w:rsidRPr="00000000">
              <w:rPr>
                <w:b w:val="1"/>
                <w:sz w:val="16"/>
                <w:szCs w:val="16"/>
                <w:rtl w:val="0"/>
              </w:rPr>
              <w:t xml:space="preserve">22677,35288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D4">
            <w:pPr>
              <w:spacing w:line="240" w:lineRule="auto"/>
              <w:rPr>
                <w:b w:val="1"/>
                <w:sz w:val="16"/>
                <w:szCs w:val="16"/>
              </w:rPr>
            </w:pPr>
            <w:r w:rsidDel="00000000" w:rsidR="00000000" w:rsidRPr="00000000">
              <w:rPr>
                <w:b w:val="1"/>
                <w:sz w:val="16"/>
                <w:szCs w:val="16"/>
                <w:rtl w:val="0"/>
              </w:rPr>
              <w:t xml:space="preserve">T316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5">
            <w:pPr>
              <w:spacing w:line="240" w:lineRule="auto"/>
              <w:rPr>
                <w:b w:val="1"/>
                <w:sz w:val="16"/>
                <w:szCs w:val="16"/>
              </w:rPr>
            </w:pPr>
            <w:r w:rsidDel="00000000" w:rsidR="00000000" w:rsidRPr="00000000">
              <w:rPr>
                <w:b w:val="1"/>
                <w:sz w:val="16"/>
                <w:szCs w:val="16"/>
                <w:rtl w:val="0"/>
              </w:rPr>
              <w:t xml:space="preserve">126738,075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6">
            <w:pPr>
              <w:spacing w:line="240" w:lineRule="auto"/>
              <w:rPr>
                <w:b w:val="1"/>
                <w:sz w:val="16"/>
                <w:szCs w:val="16"/>
              </w:rPr>
            </w:pPr>
            <w:r w:rsidDel="00000000" w:rsidR="00000000" w:rsidRPr="00000000">
              <w:rPr>
                <w:b w:val="1"/>
                <w:sz w:val="16"/>
                <w:szCs w:val="16"/>
                <w:rtl w:val="0"/>
              </w:rPr>
              <w:t xml:space="preserve">11,74987783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7">
            <w:pPr>
              <w:spacing w:line="240" w:lineRule="auto"/>
              <w:rPr>
                <w:b w:val="1"/>
                <w:sz w:val="16"/>
                <w:szCs w:val="16"/>
              </w:rPr>
            </w:pPr>
            <w:r w:rsidDel="00000000" w:rsidR="00000000" w:rsidRPr="00000000">
              <w:rPr>
                <w:b w:val="1"/>
                <w:sz w:val="16"/>
                <w:szCs w:val="16"/>
                <w:rtl w:val="0"/>
              </w:rPr>
              <w:t xml:space="preserve">1429,760488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8">
            <w:pPr>
              <w:spacing w:line="240" w:lineRule="auto"/>
              <w:rPr>
                <w:b w:val="1"/>
                <w:sz w:val="16"/>
                <w:szCs w:val="16"/>
              </w:rPr>
            </w:pPr>
            <w:r w:rsidDel="00000000" w:rsidR="00000000" w:rsidRPr="00000000">
              <w:rPr>
                <w:b w:val="1"/>
                <w:sz w:val="16"/>
                <w:szCs w:val="16"/>
                <w:rtl w:val="0"/>
              </w:rPr>
              <w:t xml:space="preserve">13315,45509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9">
            <w:pPr>
              <w:spacing w:line="240" w:lineRule="auto"/>
              <w:rPr>
                <w:b w:val="1"/>
                <w:sz w:val="16"/>
                <w:szCs w:val="16"/>
              </w:rPr>
            </w:pPr>
            <w:r w:rsidDel="00000000" w:rsidR="00000000" w:rsidRPr="00000000">
              <w:rPr>
                <w:b w:val="1"/>
                <w:sz w:val="16"/>
                <w:szCs w:val="16"/>
                <w:rtl w:val="0"/>
              </w:rPr>
              <w:t xml:space="preserve">7288,15155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A">
            <w:pPr>
              <w:spacing w:line="240" w:lineRule="auto"/>
              <w:rPr>
                <w:b w:val="1"/>
                <w:sz w:val="16"/>
                <w:szCs w:val="16"/>
              </w:rPr>
            </w:pPr>
            <w:r w:rsidDel="00000000" w:rsidR="00000000" w:rsidRPr="00000000">
              <w:rPr>
                <w:b w:val="1"/>
                <w:sz w:val="16"/>
                <w:szCs w:val="16"/>
                <w:rtl w:val="0"/>
              </w:rPr>
              <w:t xml:space="preserve">2294,072052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B">
            <w:pPr>
              <w:spacing w:line="240" w:lineRule="auto"/>
              <w:rPr>
                <w:b w:val="1"/>
                <w:sz w:val="16"/>
                <w:szCs w:val="16"/>
              </w:rPr>
            </w:pPr>
            <w:r w:rsidDel="00000000" w:rsidR="00000000" w:rsidRPr="00000000">
              <w:rPr>
                <w:b w:val="1"/>
                <w:sz w:val="16"/>
                <w:szCs w:val="16"/>
                <w:rtl w:val="0"/>
              </w:rPr>
              <w:t xml:space="preserve">20707,35206</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DC">
            <w:pPr>
              <w:spacing w:line="240" w:lineRule="auto"/>
              <w:rPr>
                <w:b w:val="1"/>
                <w:sz w:val="16"/>
                <w:szCs w:val="16"/>
              </w:rPr>
            </w:pPr>
            <w:r w:rsidDel="00000000" w:rsidR="00000000" w:rsidRPr="00000000">
              <w:rPr>
                <w:b w:val="1"/>
                <w:sz w:val="16"/>
                <w:szCs w:val="16"/>
                <w:rtl w:val="0"/>
              </w:rPr>
              <w:t xml:space="preserve">T416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D">
            <w:pPr>
              <w:spacing w:line="240" w:lineRule="auto"/>
              <w:rPr>
                <w:b w:val="1"/>
                <w:sz w:val="16"/>
                <w:szCs w:val="16"/>
              </w:rPr>
            </w:pPr>
            <w:r w:rsidDel="00000000" w:rsidR="00000000" w:rsidRPr="00000000">
              <w:rPr>
                <w:b w:val="1"/>
                <w:sz w:val="16"/>
                <w:szCs w:val="16"/>
                <w:rtl w:val="0"/>
              </w:rPr>
              <w:t xml:space="preserve">131669,416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E">
            <w:pPr>
              <w:spacing w:line="240" w:lineRule="auto"/>
              <w:rPr>
                <w:b w:val="1"/>
                <w:sz w:val="16"/>
                <w:szCs w:val="16"/>
              </w:rPr>
            </w:pPr>
            <w:r w:rsidDel="00000000" w:rsidR="00000000" w:rsidRPr="00000000">
              <w:rPr>
                <w:b w:val="1"/>
                <w:sz w:val="16"/>
                <w:szCs w:val="16"/>
                <w:rtl w:val="0"/>
              </w:rPr>
              <w:t xml:space="preserve">11,78804964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F">
            <w:pPr>
              <w:spacing w:line="240" w:lineRule="auto"/>
              <w:rPr>
                <w:b w:val="1"/>
                <w:sz w:val="16"/>
                <w:szCs w:val="16"/>
              </w:rPr>
            </w:pPr>
            <w:r w:rsidDel="00000000" w:rsidR="00000000" w:rsidRPr="00000000">
              <w:rPr>
                <w:b w:val="1"/>
                <w:sz w:val="16"/>
                <w:szCs w:val="16"/>
                <w:rtl w:val="0"/>
              </w:rPr>
              <w:t xml:space="preserve">1547,035047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0">
            <w:pPr>
              <w:spacing w:line="240" w:lineRule="auto"/>
              <w:rPr>
                <w:b w:val="1"/>
                <w:sz w:val="16"/>
                <w:szCs w:val="16"/>
              </w:rPr>
            </w:pPr>
            <w:r w:rsidDel="00000000" w:rsidR="00000000" w:rsidRPr="00000000">
              <w:rPr>
                <w:b w:val="1"/>
                <w:sz w:val="16"/>
                <w:szCs w:val="16"/>
                <w:rtl w:val="0"/>
              </w:rPr>
              <w:t xml:space="preserve">13666,0053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1">
            <w:pPr>
              <w:spacing w:line="240" w:lineRule="auto"/>
              <w:rPr>
                <w:b w:val="1"/>
                <w:sz w:val="16"/>
                <w:szCs w:val="16"/>
              </w:rPr>
            </w:pPr>
            <w:r w:rsidDel="00000000" w:rsidR="00000000" w:rsidRPr="00000000">
              <w:rPr>
                <w:b w:val="1"/>
                <w:sz w:val="16"/>
                <w:szCs w:val="16"/>
                <w:rtl w:val="0"/>
              </w:rPr>
              <w:t xml:space="preserve">8556,077526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2">
            <w:pPr>
              <w:spacing w:line="240" w:lineRule="auto"/>
              <w:rPr>
                <w:b w:val="1"/>
                <w:sz w:val="16"/>
                <w:szCs w:val="16"/>
              </w:rPr>
            </w:pPr>
            <w:r w:rsidDel="00000000" w:rsidR="00000000" w:rsidRPr="00000000">
              <w:rPr>
                <w:b w:val="1"/>
                <w:sz w:val="16"/>
                <w:szCs w:val="16"/>
                <w:rtl w:val="0"/>
              </w:rPr>
              <w:t xml:space="preserve">2265,584702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3">
            <w:pPr>
              <w:spacing w:line="240" w:lineRule="auto"/>
              <w:rPr>
                <w:b w:val="1"/>
                <w:sz w:val="16"/>
                <w:szCs w:val="16"/>
              </w:rPr>
            </w:pPr>
            <w:r w:rsidDel="00000000" w:rsidR="00000000" w:rsidRPr="00000000">
              <w:rPr>
                <w:b w:val="1"/>
                <w:sz w:val="16"/>
                <w:szCs w:val="16"/>
                <w:rtl w:val="0"/>
              </w:rPr>
              <w:t xml:space="preserve">22629,5619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E4">
            <w:pPr>
              <w:spacing w:line="240" w:lineRule="auto"/>
              <w:rPr>
                <w:b w:val="1"/>
                <w:sz w:val="16"/>
                <w:szCs w:val="16"/>
              </w:rPr>
            </w:pPr>
            <w:r w:rsidDel="00000000" w:rsidR="00000000" w:rsidRPr="00000000">
              <w:rPr>
                <w:b w:val="1"/>
                <w:sz w:val="16"/>
                <w:szCs w:val="16"/>
                <w:rtl w:val="0"/>
              </w:rPr>
              <w:t xml:space="preserve">T117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5">
            <w:pPr>
              <w:spacing w:line="240" w:lineRule="auto"/>
              <w:rPr>
                <w:b w:val="1"/>
                <w:sz w:val="16"/>
                <w:szCs w:val="16"/>
              </w:rPr>
            </w:pPr>
            <w:r w:rsidDel="00000000" w:rsidR="00000000" w:rsidRPr="00000000">
              <w:rPr>
                <w:b w:val="1"/>
                <w:sz w:val="16"/>
                <w:szCs w:val="16"/>
                <w:rtl w:val="0"/>
              </w:rPr>
              <w:t xml:space="preserve">120743,219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6">
            <w:pPr>
              <w:spacing w:line="240" w:lineRule="auto"/>
              <w:rPr>
                <w:b w:val="1"/>
                <w:sz w:val="16"/>
                <w:szCs w:val="16"/>
              </w:rPr>
            </w:pPr>
            <w:r w:rsidDel="00000000" w:rsidR="00000000" w:rsidRPr="00000000">
              <w:rPr>
                <w:b w:val="1"/>
                <w:sz w:val="16"/>
                <w:szCs w:val="16"/>
                <w:rtl w:val="0"/>
              </w:rPr>
              <w:t xml:space="preserve">11,70142141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7">
            <w:pPr>
              <w:spacing w:line="240" w:lineRule="auto"/>
              <w:rPr>
                <w:b w:val="1"/>
                <w:sz w:val="16"/>
                <w:szCs w:val="16"/>
              </w:rPr>
            </w:pPr>
            <w:r w:rsidDel="00000000" w:rsidR="00000000" w:rsidRPr="00000000">
              <w:rPr>
                <w:b w:val="1"/>
                <w:sz w:val="16"/>
                <w:szCs w:val="16"/>
                <w:rtl w:val="0"/>
              </w:rPr>
              <w:t xml:space="preserve">1593,494437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8">
            <w:pPr>
              <w:spacing w:line="240" w:lineRule="auto"/>
              <w:rPr>
                <w:b w:val="1"/>
                <w:sz w:val="16"/>
                <w:szCs w:val="16"/>
              </w:rPr>
            </w:pPr>
            <w:r w:rsidDel="00000000" w:rsidR="00000000" w:rsidRPr="00000000">
              <w:rPr>
                <w:b w:val="1"/>
                <w:sz w:val="16"/>
                <w:szCs w:val="16"/>
                <w:rtl w:val="0"/>
              </w:rPr>
              <w:t xml:space="preserve">13556,23636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9">
            <w:pPr>
              <w:spacing w:line="240" w:lineRule="auto"/>
              <w:rPr>
                <w:b w:val="1"/>
                <w:sz w:val="16"/>
                <w:szCs w:val="16"/>
              </w:rPr>
            </w:pPr>
            <w:r w:rsidDel="00000000" w:rsidR="00000000" w:rsidRPr="00000000">
              <w:rPr>
                <w:b w:val="1"/>
                <w:sz w:val="16"/>
                <w:szCs w:val="16"/>
                <w:rtl w:val="0"/>
              </w:rPr>
              <w:t xml:space="preserve">10708,74554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A">
            <w:pPr>
              <w:spacing w:line="240" w:lineRule="auto"/>
              <w:rPr>
                <w:b w:val="1"/>
                <w:sz w:val="16"/>
                <w:szCs w:val="16"/>
              </w:rPr>
            </w:pPr>
            <w:r w:rsidDel="00000000" w:rsidR="00000000" w:rsidRPr="00000000">
              <w:rPr>
                <w:b w:val="1"/>
                <w:sz w:val="16"/>
                <w:szCs w:val="16"/>
                <w:rtl w:val="0"/>
              </w:rPr>
              <w:t xml:space="preserve">934,7145925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B">
            <w:pPr>
              <w:spacing w:line="240" w:lineRule="auto"/>
              <w:rPr>
                <w:b w:val="1"/>
                <w:sz w:val="16"/>
                <w:szCs w:val="16"/>
              </w:rPr>
            </w:pPr>
            <w:r w:rsidDel="00000000" w:rsidR="00000000" w:rsidRPr="00000000">
              <w:rPr>
                <w:b w:val="1"/>
                <w:sz w:val="16"/>
                <w:szCs w:val="16"/>
                <w:rtl w:val="0"/>
              </w:rPr>
              <w:t xml:space="preserve">22158,48983</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EC">
            <w:pPr>
              <w:spacing w:line="240" w:lineRule="auto"/>
              <w:rPr>
                <w:b w:val="1"/>
                <w:sz w:val="16"/>
                <w:szCs w:val="16"/>
              </w:rPr>
            </w:pPr>
            <w:r w:rsidDel="00000000" w:rsidR="00000000" w:rsidRPr="00000000">
              <w:rPr>
                <w:b w:val="1"/>
                <w:sz w:val="16"/>
                <w:szCs w:val="16"/>
                <w:rtl w:val="0"/>
              </w:rPr>
              <w:t xml:space="preserve">T217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D">
            <w:pPr>
              <w:spacing w:line="240" w:lineRule="auto"/>
              <w:rPr>
                <w:b w:val="1"/>
                <w:sz w:val="16"/>
                <w:szCs w:val="16"/>
              </w:rPr>
            </w:pPr>
            <w:r w:rsidDel="00000000" w:rsidR="00000000" w:rsidRPr="00000000">
              <w:rPr>
                <w:b w:val="1"/>
                <w:sz w:val="16"/>
                <w:szCs w:val="16"/>
                <w:rtl w:val="0"/>
              </w:rPr>
              <w:t xml:space="preserve">128454,738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E">
            <w:pPr>
              <w:spacing w:line="240" w:lineRule="auto"/>
              <w:rPr>
                <w:b w:val="1"/>
                <w:sz w:val="16"/>
                <w:szCs w:val="16"/>
              </w:rPr>
            </w:pPr>
            <w:r w:rsidDel="00000000" w:rsidR="00000000" w:rsidRPr="00000000">
              <w:rPr>
                <w:b w:val="1"/>
                <w:sz w:val="16"/>
                <w:szCs w:val="16"/>
                <w:rtl w:val="0"/>
              </w:rPr>
              <w:t xml:space="preserve">11,76333189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F">
            <w:pPr>
              <w:spacing w:line="240" w:lineRule="auto"/>
              <w:rPr>
                <w:b w:val="1"/>
                <w:sz w:val="16"/>
                <w:szCs w:val="16"/>
              </w:rPr>
            </w:pPr>
            <w:r w:rsidDel="00000000" w:rsidR="00000000" w:rsidRPr="00000000">
              <w:rPr>
                <w:b w:val="1"/>
                <w:sz w:val="16"/>
                <w:szCs w:val="16"/>
                <w:rtl w:val="0"/>
              </w:rPr>
              <w:t xml:space="preserve">1426,991396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0">
            <w:pPr>
              <w:spacing w:line="240" w:lineRule="auto"/>
              <w:rPr>
                <w:b w:val="1"/>
                <w:sz w:val="16"/>
                <w:szCs w:val="16"/>
              </w:rPr>
            </w:pPr>
            <w:r w:rsidDel="00000000" w:rsidR="00000000" w:rsidRPr="00000000">
              <w:rPr>
                <w:b w:val="1"/>
                <w:sz w:val="16"/>
                <w:szCs w:val="16"/>
                <w:rtl w:val="0"/>
              </w:rPr>
              <w:t xml:space="preserve">12763,72673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1">
            <w:pPr>
              <w:spacing w:line="240" w:lineRule="auto"/>
              <w:rPr>
                <w:b w:val="1"/>
                <w:sz w:val="16"/>
                <w:szCs w:val="16"/>
              </w:rPr>
            </w:pPr>
            <w:r w:rsidDel="00000000" w:rsidR="00000000" w:rsidRPr="00000000">
              <w:rPr>
                <w:b w:val="1"/>
                <w:sz w:val="16"/>
                <w:szCs w:val="16"/>
                <w:rtl w:val="0"/>
              </w:rPr>
              <w:t xml:space="preserve">9126,82572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2">
            <w:pPr>
              <w:spacing w:line="240" w:lineRule="auto"/>
              <w:rPr>
                <w:b w:val="1"/>
                <w:sz w:val="16"/>
                <w:szCs w:val="16"/>
              </w:rPr>
            </w:pPr>
            <w:r w:rsidDel="00000000" w:rsidR="00000000" w:rsidRPr="00000000">
              <w:rPr>
                <w:b w:val="1"/>
                <w:sz w:val="16"/>
                <w:szCs w:val="16"/>
                <w:rtl w:val="0"/>
              </w:rPr>
              <w:t xml:space="preserve">2717,113411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3">
            <w:pPr>
              <w:spacing w:line="240" w:lineRule="auto"/>
              <w:rPr>
                <w:b w:val="1"/>
                <w:sz w:val="16"/>
                <w:szCs w:val="16"/>
              </w:rPr>
            </w:pPr>
            <w:r w:rsidDel="00000000" w:rsidR="00000000" w:rsidRPr="00000000">
              <w:rPr>
                <w:b w:val="1"/>
                <w:sz w:val="16"/>
                <w:szCs w:val="16"/>
                <w:rtl w:val="0"/>
              </w:rPr>
              <w:t xml:space="preserve">21834,67656</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F4">
            <w:pPr>
              <w:spacing w:line="240" w:lineRule="auto"/>
              <w:rPr>
                <w:b w:val="1"/>
                <w:sz w:val="16"/>
                <w:szCs w:val="16"/>
              </w:rPr>
            </w:pPr>
            <w:r w:rsidDel="00000000" w:rsidR="00000000" w:rsidRPr="00000000">
              <w:rPr>
                <w:b w:val="1"/>
                <w:sz w:val="16"/>
                <w:szCs w:val="16"/>
                <w:rtl w:val="0"/>
              </w:rPr>
              <w:t xml:space="preserve">T317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5">
            <w:pPr>
              <w:spacing w:line="240" w:lineRule="auto"/>
              <w:rPr>
                <w:b w:val="1"/>
                <w:sz w:val="16"/>
                <w:szCs w:val="16"/>
              </w:rPr>
            </w:pPr>
            <w:r w:rsidDel="00000000" w:rsidR="00000000" w:rsidRPr="00000000">
              <w:rPr>
                <w:b w:val="1"/>
                <w:sz w:val="16"/>
                <w:szCs w:val="16"/>
                <w:rtl w:val="0"/>
              </w:rPr>
              <w:t xml:space="preserve">130299,875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6">
            <w:pPr>
              <w:spacing w:line="240" w:lineRule="auto"/>
              <w:rPr>
                <w:b w:val="1"/>
                <w:sz w:val="16"/>
                <w:szCs w:val="16"/>
              </w:rPr>
            </w:pPr>
            <w:r w:rsidDel="00000000" w:rsidR="00000000" w:rsidRPr="00000000">
              <w:rPr>
                <w:b w:val="1"/>
                <w:sz w:val="16"/>
                <w:szCs w:val="16"/>
                <w:rtl w:val="0"/>
              </w:rPr>
              <w:t xml:space="preserve">11,7775938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7">
            <w:pPr>
              <w:spacing w:line="240" w:lineRule="auto"/>
              <w:rPr>
                <w:b w:val="1"/>
                <w:sz w:val="16"/>
                <w:szCs w:val="16"/>
              </w:rPr>
            </w:pPr>
            <w:r w:rsidDel="00000000" w:rsidR="00000000" w:rsidRPr="00000000">
              <w:rPr>
                <w:b w:val="1"/>
                <w:sz w:val="16"/>
                <w:szCs w:val="16"/>
                <w:rtl w:val="0"/>
              </w:rPr>
              <w:t xml:space="preserve">1637,398306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8">
            <w:pPr>
              <w:spacing w:line="240" w:lineRule="auto"/>
              <w:rPr>
                <w:b w:val="1"/>
                <w:sz w:val="16"/>
                <w:szCs w:val="16"/>
              </w:rPr>
            </w:pPr>
            <w:r w:rsidDel="00000000" w:rsidR="00000000" w:rsidRPr="00000000">
              <w:rPr>
                <w:b w:val="1"/>
                <w:sz w:val="16"/>
                <w:szCs w:val="16"/>
                <w:rtl w:val="0"/>
              </w:rPr>
              <w:t xml:space="preserve">13825,41199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9">
            <w:pPr>
              <w:spacing w:line="240" w:lineRule="auto"/>
              <w:rPr>
                <w:b w:val="1"/>
                <w:sz w:val="16"/>
                <w:szCs w:val="16"/>
              </w:rPr>
            </w:pPr>
            <w:r w:rsidDel="00000000" w:rsidR="00000000" w:rsidRPr="00000000">
              <w:rPr>
                <w:b w:val="1"/>
                <w:sz w:val="16"/>
                <w:szCs w:val="16"/>
                <w:rtl w:val="0"/>
              </w:rPr>
              <w:t xml:space="preserve">7384,966287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A">
            <w:pPr>
              <w:spacing w:line="240" w:lineRule="auto"/>
              <w:rPr>
                <w:b w:val="1"/>
                <w:sz w:val="16"/>
                <w:szCs w:val="16"/>
              </w:rPr>
            </w:pPr>
            <w:r w:rsidDel="00000000" w:rsidR="00000000" w:rsidRPr="00000000">
              <w:rPr>
                <w:b w:val="1"/>
                <w:sz w:val="16"/>
                <w:szCs w:val="16"/>
                <w:rtl w:val="0"/>
              </w:rPr>
              <w:t xml:space="preserve">2360,394495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B">
            <w:pPr>
              <w:spacing w:line="240" w:lineRule="auto"/>
              <w:rPr>
                <w:b w:val="1"/>
                <w:sz w:val="16"/>
                <w:szCs w:val="16"/>
              </w:rPr>
            </w:pPr>
            <w:r w:rsidDel="00000000" w:rsidR="00000000" w:rsidRPr="00000000">
              <w:rPr>
                <w:b w:val="1"/>
                <w:sz w:val="16"/>
                <w:szCs w:val="16"/>
                <w:rtl w:val="0"/>
              </w:rPr>
              <w:t xml:space="preserve">21275,18026</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FC">
            <w:pPr>
              <w:spacing w:line="240" w:lineRule="auto"/>
              <w:rPr>
                <w:b w:val="1"/>
                <w:sz w:val="16"/>
                <w:szCs w:val="16"/>
              </w:rPr>
            </w:pPr>
            <w:r w:rsidDel="00000000" w:rsidR="00000000" w:rsidRPr="00000000">
              <w:rPr>
                <w:b w:val="1"/>
                <w:sz w:val="16"/>
                <w:szCs w:val="16"/>
                <w:rtl w:val="0"/>
              </w:rPr>
              <w:t xml:space="preserve">T417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D">
            <w:pPr>
              <w:spacing w:line="240" w:lineRule="auto"/>
              <w:rPr>
                <w:b w:val="1"/>
                <w:sz w:val="16"/>
                <w:szCs w:val="16"/>
              </w:rPr>
            </w:pPr>
            <w:r w:rsidDel="00000000" w:rsidR="00000000" w:rsidRPr="00000000">
              <w:rPr>
                <w:b w:val="1"/>
                <w:sz w:val="16"/>
                <w:szCs w:val="16"/>
                <w:rtl w:val="0"/>
              </w:rPr>
              <w:t xml:space="preserve">134717,168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E">
            <w:pPr>
              <w:spacing w:line="240" w:lineRule="auto"/>
              <w:rPr>
                <w:b w:val="1"/>
                <w:sz w:val="16"/>
                <w:szCs w:val="16"/>
              </w:rPr>
            </w:pPr>
            <w:r w:rsidDel="00000000" w:rsidR="00000000" w:rsidRPr="00000000">
              <w:rPr>
                <w:b w:val="1"/>
                <w:sz w:val="16"/>
                <w:szCs w:val="16"/>
                <w:rtl w:val="0"/>
              </w:rPr>
              <w:t xml:space="preserve">11,81093281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F">
            <w:pPr>
              <w:spacing w:line="240" w:lineRule="auto"/>
              <w:rPr>
                <w:b w:val="1"/>
                <w:sz w:val="16"/>
                <w:szCs w:val="16"/>
              </w:rPr>
            </w:pPr>
            <w:r w:rsidDel="00000000" w:rsidR="00000000" w:rsidRPr="00000000">
              <w:rPr>
                <w:b w:val="1"/>
                <w:sz w:val="16"/>
                <w:szCs w:val="16"/>
                <w:rtl w:val="0"/>
              </w:rPr>
              <w:t xml:space="preserve">1657,267171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0">
            <w:pPr>
              <w:spacing w:line="240" w:lineRule="auto"/>
              <w:rPr>
                <w:b w:val="1"/>
                <w:sz w:val="16"/>
                <w:szCs w:val="16"/>
              </w:rPr>
            </w:pPr>
            <w:r w:rsidDel="00000000" w:rsidR="00000000" w:rsidRPr="00000000">
              <w:rPr>
                <w:b w:val="1"/>
                <w:sz w:val="16"/>
                <w:szCs w:val="16"/>
                <w:rtl w:val="0"/>
              </w:rPr>
              <w:t xml:space="preserve">14497,46189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1">
            <w:pPr>
              <w:spacing w:line="240" w:lineRule="auto"/>
              <w:rPr>
                <w:b w:val="1"/>
                <w:sz w:val="16"/>
                <w:szCs w:val="16"/>
              </w:rPr>
            </w:pPr>
            <w:r w:rsidDel="00000000" w:rsidR="00000000" w:rsidRPr="00000000">
              <w:rPr>
                <w:b w:val="1"/>
                <w:sz w:val="16"/>
                <w:szCs w:val="16"/>
                <w:rtl w:val="0"/>
              </w:rPr>
              <w:t xml:space="preserve">9534,875291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2">
            <w:pPr>
              <w:spacing w:line="240" w:lineRule="auto"/>
              <w:rPr>
                <w:b w:val="1"/>
                <w:sz w:val="16"/>
                <w:szCs w:val="16"/>
              </w:rPr>
            </w:pPr>
            <w:r w:rsidDel="00000000" w:rsidR="00000000" w:rsidRPr="00000000">
              <w:rPr>
                <w:b w:val="1"/>
                <w:sz w:val="16"/>
                <w:szCs w:val="16"/>
                <w:rtl w:val="0"/>
              </w:rPr>
              <w:t xml:space="preserve">2673,669271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3">
            <w:pPr>
              <w:spacing w:line="240" w:lineRule="auto"/>
              <w:rPr>
                <w:b w:val="1"/>
                <w:sz w:val="16"/>
                <w:szCs w:val="16"/>
              </w:rPr>
            </w:pPr>
            <w:r w:rsidDel="00000000" w:rsidR="00000000" w:rsidRPr="00000000">
              <w:rPr>
                <w:b w:val="1"/>
                <w:sz w:val="16"/>
                <w:szCs w:val="16"/>
                <w:rtl w:val="0"/>
              </w:rPr>
              <w:t xml:space="preserve">25369,67474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304">
            <w:pPr>
              <w:spacing w:line="240" w:lineRule="auto"/>
              <w:rPr>
                <w:b w:val="1"/>
                <w:sz w:val="16"/>
                <w:szCs w:val="16"/>
              </w:rPr>
            </w:pPr>
            <w:r w:rsidDel="00000000" w:rsidR="00000000" w:rsidRPr="00000000">
              <w:rPr>
                <w:b w:val="1"/>
                <w:sz w:val="16"/>
                <w:szCs w:val="16"/>
                <w:rtl w:val="0"/>
              </w:rPr>
              <w:t xml:space="preserve">T118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5">
            <w:pPr>
              <w:spacing w:line="240" w:lineRule="auto"/>
              <w:rPr>
                <w:b w:val="1"/>
                <w:sz w:val="16"/>
                <w:szCs w:val="16"/>
              </w:rPr>
            </w:pPr>
            <w:r w:rsidDel="00000000" w:rsidR="00000000" w:rsidRPr="00000000">
              <w:rPr>
                <w:b w:val="1"/>
                <w:sz w:val="16"/>
                <w:szCs w:val="16"/>
                <w:rtl w:val="0"/>
              </w:rPr>
              <w:t xml:space="preserve">124518,96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6">
            <w:pPr>
              <w:spacing w:line="240" w:lineRule="auto"/>
              <w:rPr>
                <w:b w:val="1"/>
                <w:sz w:val="16"/>
                <w:szCs w:val="16"/>
              </w:rPr>
            </w:pPr>
            <w:r w:rsidDel="00000000" w:rsidR="00000000" w:rsidRPr="00000000">
              <w:rPr>
                <w:b w:val="1"/>
                <w:sz w:val="16"/>
                <w:szCs w:val="16"/>
                <w:rtl w:val="0"/>
              </w:rPr>
              <w:t xml:space="preserve">11,73221327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7">
            <w:pPr>
              <w:spacing w:line="240" w:lineRule="auto"/>
              <w:rPr>
                <w:b w:val="1"/>
                <w:sz w:val="16"/>
                <w:szCs w:val="16"/>
              </w:rPr>
            </w:pPr>
            <w:r w:rsidDel="00000000" w:rsidR="00000000" w:rsidRPr="00000000">
              <w:rPr>
                <w:b w:val="1"/>
                <w:sz w:val="16"/>
                <w:szCs w:val="16"/>
                <w:rtl w:val="0"/>
              </w:rPr>
              <w:t xml:space="preserve">1472,100794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8">
            <w:pPr>
              <w:spacing w:line="240" w:lineRule="auto"/>
              <w:rPr>
                <w:b w:val="1"/>
                <w:sz w:val="16"/>
                <w:szCs w:val="16"/>
              </w:rPr>
            </w:pPr>
            <w:r w:rsidDel="00000000" w:rsidR="00000000" w:rsidRPr="00000000">
              <w:rPr>
                <w:b w:val="1"/>
                <w:sz w:val="16"/>
                <w:szCs w:val="16"/>
                <w:rtl w:val="0"/>
              </w:rPr>
              <w:t xml:space="preserve">14702,12379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9">
            <w:pPr>
              <w:spacing w:line="240" w:lineRule="auto"/>
              <w:rPr>
                <w:b w:val="1"/>
                <w:sz w:val="16"/>
                <w:szCs w:val="16"/>
              </w:rPr>
            </w:pPr>
            <w:r w:rsidDel="00000000" w:rsidR="00000000" w:rsidRPr="00000000">
              <w:rPr>
                <w:b w:val="1"/>
                <w:sz w:val="16"/>
                <w:szCs w:val="16"/>
                <w:rtl w:val="0"/>
              </w:rPr>
              <w:t xml:space="preserve">11812,03187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A">
            <w:pPr>
              <w:spacing w:line="240" w:lineRule="auto"/>
              <w:rPr>
                <w:b w:val="1"/>
                <w:sz w:val="16"/>
                <w:szCs w:val="16"/>
              </w:rPr>
            </w:pPr>
            <w:r w:rsidDel="00000000" w:rsidR="00000000" w:rsidRPr="00000000">
              <w:rPr>
                <w:b w:val="1"/>
                <w:sz w:val="16"/>
                <w:szCs w:val="16"/>
                <w:rtl w:val="0"/>
              </w:rPr>
              <w:t xml:space="preserve">1321,78258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B">
            <w:pPr>
              <w:spacing w:line="240" w:lineRule="auto"/>
              <w:rPr>
                <w:b w:val="1"/>
                <w:sz w:val="16"/>
                <w:szCs w:val="16"/>
              </w:rPr>
            </w:pPr>
            <w:r w:rsidDel="00000000" w:rsidR="00000000" w:rsidRPr="00000000">
              <w:rPr>
                <w:b w:val="1"/>
                <w:sz w:val="16"/>
                <w:szCs w:val="16"/>
                <w:rtl w:val="0"/>
              </w:rPr>
              <w:t xml:space="preserve">25447,68666</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30C">
            <w:pPr>
              <w:spacing w:line="240" w:lineRule="auto"/>
              <w:rPr>
                <w:b w:val="1"/>
                <w:sz w:val="16"/>
                <w:szCs w:val="16"/>
              </w:rPr>
            </w:pPr>
            <w:r w:rsidDel="00000000" w:rsidR="00000000" w:rsidRPr="00000000">
              <w:rPr>
                <w:b w:val="1"/>
                <w:sz w:val="16"/>
                <w:szCs w:val="16"/>
                <w:rtl w:val="0"/>
              </w:rPr>
              <w:t xml:space="preserve">T218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D">
            <w:pPr>
              <w:spacing w:line="240" w:lineRule="auto"/>
              <w:rPr>
                <w:b w:val="1"/>
                <w:sz w:val="16"/>
                <w:szCs w:val="16"/>
              </w:rPr>
            </w:pPr>
            <w:r w:rsidDel="00000000" w:rsidR="00000000" w:rsidRPr="00000000">
              <w:rPr>
                <w:b w:val="1"/>
                <w:sz w:val="16"/>
                <w:szCs w:val="16"/>
                <w:rtl w:val="0"/>
              </w:rPr>
              <w:t xml:space="preserve">135636,23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E">
            <w:pPr>
              <w:spacing w:line="240" w:lineRule="auto"/>
              <w:rPr>
                <w:b w:val="1"/>
                <w:sz w:val="16"/>
                <w:szCs w:val="16"/>
              </w:rPr>
            </w:pPr>
            <w:r w:rsidDel="00000000" w:rsidR="00000000" w:rsidRPr="00000000">
              <w:rPr>
                <w:b w:val="1"/>
                <w:sz w:val="16"/>
                <w:szCs w:val="16"/>
                <w:rtl w:val="0"/>
              </w:rPr>
              <w:t xml:space="preserve">11,8177318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F">
            <w:pPr>
              <w:spacing w:line="240" w:lineRule="auto"/>
              <w:rPr>
                <w:b w:val="1"/>
                <w:sz w:val="16"/>
                <w:szCs w:val="16"/>
              </w:rPr>
            </w:pPr>
            <w:r w:rsidDel="00000000" w:rsidR="00000000" w:rsidRPr="00000000">
              <w:rPr>
                <w:b w:val="1"/>
                <w:sz w:val="16"/>
                <w:szCs w:val="16"/>
                <w:rtl w:val="0"/>
              </w:rPr>
              <w:t xml:space="preserve">1806,974865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0">
            <w:pPr>
              <w:spacing w:line="240" w:lineRule="auto"/>
              <w:rPr>
                <w:b w:val="1"/>
                <w:sz w:val="16"/>
                <w:szCs w:val="16"/>
              </w:rPr>
            </w:pPr>
            <w:r w:rsidDel="00000000" w:rsidR="00000000" w:rsidRPr="00000000">
              <w:rPr>
                <w:b w:val="1"/>
                <w:sz w:val="16"/>
                <w:szCs w:val="16"/>
                <w:rtl w:val="0"/>
              </w:rPr>
              <w:t xml:space="preserve">15000,74333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1">
            <w:pPr>
              <w:spacing w:line="240" w:lineRule="auto"/>
              <w:rPr>
                <w:b w:val="1"/>
                <w:sz w:val="16"/>
                <w:szCs w:val="16"/>
              </w:rPr>
            </w:pPr>
            <w:r w:rsidDel="00000000" w:rsidR="00000000" w:rsidRPr="00000000">
              <w:rPr>
                <w:b w:val="1"/>
                <w:sz w:val="16"/>
                <w:szCs w:val="16"/>
                <w:rtl w:val="0"/>
              </w:rPr>
              <w:t xml:space="preserve">12355,41925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2">
            <w:pPr>
              <w:spacing w:line="240" w:lineRule="auto"/>
              <w:rPr>
                <w:b w:val="1"/>
                <w:sz w:val="16"/>
                <w:szCs w:val="16"/>
              </w:rPr>
            </w:pPr>
            <w:r w:rsidDel="00000000" w:rsidR="00000000" w:rsidRPr="00000000">
              <w:rPr>
                <w:b w:val="1"/>
                <w:sz w:val="16"/>
                <w:szCs w:val="16"/>
                <w:rtl w:val="0"/>
              </w:rPr>
              <w:t xml:space="preserve">3225,828307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3">
            <w:pPr>
              <w:spacing w:line="240" w:lineRule="auto"/>
              <w:rPr>
                <w:b w:val="1"/>
                <w:sz w:val="16"/>
                <w:szCs w:val="16"/>
              </w:rPr>
            </w:pPr>
            <w:r w:rsidDel="00000000" w:rsidR="00000000" w:rsidRPr="00000000">
              <w:rPr>
                <w:b w:val="1"/>
                <w:sz w:val="16"/>
                <w:szCs w:val="16"/>
                <w:rtl w:val="0"/>
              </w:rPr>
              <w:t xml:space="preserve">28785,71151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314">
            <w:pPr>
              <w:spacing w:line="240" w:lineRule="auto"/>
              <w:rPr>
                <w:b w:val="1"/>
                <w:sz w:val="16"/>
                <w:szCs w:val="16"/>
              </w:rPr>
            </w:pPr>
            <w:r w:rsidDel="00000000" w:rsidR="00000000" w:rsidRPr="00000000">
              <w:rPr>
                <w:b w:val="1"/>
                <w:sz w:val="16"/>
                <w:szCs w:val="16"/>
                <w:rtl w:val="0"/>
              </w:rPr>
              <w:t xml:space="preserve">T318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5">
            <w:pPr>
              <w:spacing w:line="240" w:lineRule="auto"/>
              <w:rPr>
                <w:b w:val="1"/>
                <w:sz w:val="16"/>
                <w:szCs w:val="16"/>
              </w:rPr>
            </w:pPr>
            <w:r w:rsidDel="00000000" w:rsidR="00000000" w:rsidRPr="00000000">
              <w:rPr>
                <w:b w:val="1"/>
                <w:sz w:val="16"/>
                <w:szCs w:val="16"/>
                <w:rtl w:val="0"/>
              </w:rPr>
              <w:t xml:space="preserve">133522,018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6">
            <w:pPr>
              <w:spacing w:line="240" w:lineRule="auto"/>
              <w:rPr>
                <w:b w:val="1"/>
                <w:sz w:val="16"/>
                <w:szCs w:val="16"/>
              </w:rPr>
            </w:pPr>
            <w:r w:rsidDel="00000000" w:rsidR="00000000" w:rsidRPr="00000000">
              <w:rPr>
                <w:b w:val="1"/>
                <w:sz w:val="16"/>
                <w:szCs w:val="16"/>
                <w:rtl w:val="0"/>
              </w:rPr>
              <w:t xml:space="preserve">11,80202167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7">
            <w:pPr>
              <w:spacing w:line="240" w:lineRule="auto"/>
              <w:rPr>
                <w:b w:val="1"/>
                <w:sz w:val="16"/>
                <w:szCs w:val="16"/>
              </w:rPr>
            </w:pPr>
            <w:r w:rsidDel="00000000" w:rsidR="00000000" w:rsidRPr="00000000">
              <w:rPr>
                <w:b w:val="1"/>
                <w:sz w:val="16"/>
                <w:szCs w:val="16"/>
                <w:rtl w:val="0"/>
              </w:rPr>
              <w:t xml:space="preserve">1798,055719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8">
            <w:pPr>
              <w:spacing w:line="240" w:lineRule="auto"/>
              <w:rPr>
                <w:b w:val="1"/>
                <w:sz w:val="16"/>
                <w:szCs w:val="16"/>
              </w:rPr>
            </w:pPr>
            <w:r w:rsidDel="00000000" w:rsidR="00000000" w:rsidRPr="00000000">
              <w:rPr>
                <w:b w:val="1"/>
                <w:sz w:val="16"/>
                <w:szCs w:val="16"/>
                <w:rtl w:val="0"/>
              </w:rPr>
              <w:t xml:space="preserve">15184,49198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9">
            <w:pPr>
              <w:spacing w:line="240" w:lineRule="auto"/>
              <w:rPr>
                <w:b w:val="1"/>
                <w:sz w:val="16"/>
                <w:szCs w:val="16"/>
              </w:rPr>
            </w:pPr>
            <w:r w:rsidDel="00000000" w:rsidR="00000000" w:rsidRPr="00000000">
              <w:rPr>
                <w:b w:val="1"/>
                <w:sz w:val="16"/>
                <w:szCs w:val="16"/>
                <w:rtl w:val="0"/>
              </w:rPr>
              <w:t xml:space="preserve">8371,268058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A">
            <w:pPr>
              <w:spacing w:line="240" w:lineRule="auto"/>
              <w:rPr>
                <w:b w:val="1"/>
                <w:sz w:val="16"/>
                <w:szCs w:val="16"/>
              </w:rPr>
            </w:pPr>
            <w:r w:rsidDel="00000000" w:rsidR="00000000" w:rsidRPr="00000000">
              <w:rPr>
                <w:b w:val="1"/>
                <w:sz w:val="16"/>
                <w:szCs w:val="16"/>
                <w:rtl w:val="0"/>
              </w:rPr>
              <w:t xml:space="preserve">2923,492879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B">
            <w:pPr>
              <w:spacing w:line="240" w:lineRule="auto"/>
              <w:rPr>
                <w:b w:val="1"/>
                <w:sz w:val="16"/>
                <w:szCs w:val="16"/>
              </w:rPr>
            </w:pPr>
            <w:r w:rsidDel="00000000" w:rsidR="00000000" w:rsidRPr="00000000">
              <w:rPr>
                <w:b w:val="1"/>
                <w:sz w:val="16"/>
                <w:szCs w:val="16"/>
                <w:rtl w:val="0"/>
              </w:rPr>
              <w:t xml:space="preserve">24357,44027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31C">
            <w:pPr>
              <w:spacing w:line="240" w:lineRule="auto"/>
              <w:rPr>
                <w:b w:val="1"/>
                <w:sz w:val="16"/>
                <w:szCs w:val="16"/>
              </w:rPr>
            </w:pPr>
            <w:r w:rsidDel="00000000" w:rsidR="00000000" w:rsidRPr="00000000">
              <w:rPr>
                <w:b w:val="1"/>
                <w:sz w:val="16"/>
                <w:szCs w:val="16"/>
                <w:rtl w:val="0"/>
              </w:rPr>
              <w:t xml:space="preserve">T418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D">
            <w:pPr>
              <w:spacing w:line="240" w:lineRule="auto"/>
              <w:rPr>
                <w:b w:val="1"/>
                <w:sz w:val="16"/>
                <w:szCs w:val="16"/>
              </w:rPr>
            </w:pPr>
            <w:r w:rsidDel="00000000" w:rsidR="00000000" w:rsidRPr="00000000">
              <w:rPr>
                <w:b w:val="1"/>
                <w:sz w:val="16"/>
                <w:szCs w:val="16"/>
                <w:rtl w:val="0"/>
              </w:rPr>
              <w:t xml:space="preserve">140987,792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E">
            <w:pPr>
              <w:spacing w:line="240" w:lineRule="auto"/>
              <w:rPr>
                <w:b w:val="1"/>
                <w:sz w:val="16"/>
                <w:szCs w:val="16"/>
              </w:rPr>
            </w:pPr>
            <w:r w:rsidDel="00000000" w:rsidR="00000000" w:rsidRPr="00000000">
              <w:rPr>
                <w:b w:val="1"/>
                <w:sz w:val="16"/>
                <w:szCs w:val="16"/>
                <w:rtl w:val="0"/>
              </w:rPr>
              <w:t xml:space="preserve">11,85642858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F">
            <w:pPr>
              <w:spacing w:line="240" w:lineRule="auto"/>
              <w:rPr>
                <w:b w:val="1"/>
                <w:sz w:val="16"/>
                <w:szCs w:val="16"/>
              </w:rPr>
            </w:pPr>
            <w:r w:rsidDel="00000000" w:rsidR="00000000" w:rsidRPr="00000000">
              <w:rPr>
                <w:b w:val="1"/>
                <w:sz w:val="16"/>
                <w:szCs w:val="16"/>
                <w:rtl w:val="0"/>
              </w:rPr>
              <w:t xml:space="preserve">1782,633546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0">
            <w:pPr>
              <w:spacing w:line="240" w:lineRule="auto"/>
              <w:rPr>
                <w:b w:val="1"/>
                <w:sz w:val="16"/>
                <w:szCs w:val="16"/>
              </w:rPr>
            </w:pPr>
            <w:r w:rsidDel="00000000" w:rsidR="00000000" w:rsidRPr="00000000">
              <w:rPr>
                <w:b w:val="1"/>
                <w:sz w:val="16"/>
                <w:szCs w:val="16"/>
                <w:rtl w:val="0"/>
              </w:rPr>
              <w:t xml:space="preserve">15778,7301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1">
            <w:pPr>
              <w:spacing w:line="240" w:lineRule="auto"/>
              <w:rPr>
                <w:b w:val="1"/>
                <w:sz w:val="16"/>
                <w:szCs w:val="16"/>
              </w:rPr>
            </w:pPr>
            <w:r w:rsidDel="00000000" w:rsidR="00000000" w:rsidRPr="00000000">
              <w:rPr>
                <w:b w:val="1"/>
                <w:sz w:val="16"/>
                <w:szCs w:val="16"/>
                <w:rtl w:val="0"/>
              </w:rPr>
              <w:t xml:space="preserve">9059,433799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2">
            <w:pPr>
              <w:spacing w:line="240" w:lineRule="auto"/>
              <w:rPr>
                <w:b w:val="1"/>
                <w:sz w:val="16"/>
                <w:szCs w:val="16"/>
              </w:rPr>
            </w:pPr>
            <w:r w:rsidDel="00000000" w:rsidR="00000000" w:rsidRPr="00000000">
              <w:rPr>
                <w:b w:val="1"/>
                <w:sz w:val="16"/>
                <w:szCs w:val="16"/>
                <w:rtl w:val="0"/>
              </w:rPr>
              <w:t xml:space="preserve">3050,920838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3">
            <w:pPr>
              <w:spacing w:line="240" w:lineRule="auto"/>
              <w:rPr>
                <w:b w:val="1"/>
                <w:sz w:val="16"/>
                <w:szCs w:val="16"/>
              </w:rPr>
            </w:pPr>
            <w:r w:rsidDel="00000000" w:rsidR="00000000" w:rsidRPr="00000000">
              <w:rPr>
                <w:b w:val="1"/>
                <w:sz w:val="16"/>
                <w:szCs w:val="16"/>
                <w:rtl w:val="0"/>
              </w:rPr>
              <w:t xml:space="preserve">25926,53037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324">
            <w:pPr>
              <w:spacing w:line="240" w:lineRule="auto"/>
              <w:rPr>
                <w:b w:val="1"/>
                <w:sz w:val="16"/>
                <w:szCs w:val="16"/>
              </w:rPr>
            </w:pPr>
            <w:r w:rsidDel="00000000" w:rsidR="00000000" w:rsidRPr="00000000">
              <w:rPr>
                <w:b w:val="1"/>
                <w:sz w:val="16"/>
                <w:szCs w:val="16"/>
                <w:rtl w:val="0"/>
              </w:rPr>
              <w:t xml:space="preserve">T119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5">
            <w:pPr>
              <w:spacing w:line="240" w:lineRule="auto"/>
              <w:rPr>
                <w:b w:val="1"/>
                <w:sz w:val="16"/>
                <w:szCs w:val="16"/>
              </w:rPr>
            </w:pPr>
            <w:r w:rsidDel="00000000" w:rsidR="00000000" w:rsidRPr="00000000">
              <w:rPr>
                <w:b w:val="1"/>
                <w:sz w:val="16"/>
                <w:szCs w:val="16"/>
                <w:rtl w:val="0"/>
              </w:rPr>
              <w:t xml:space="preserve">127567,932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6">
            <w:pPr>
              <w:spacing w:line="240" w:lineRule="auto"/>
              <w:rPr>
                <w:b w:val="1"/>
                <w:sz w:val="16"/>
                <w:szCs w:val="16"/>
              </w:rPr>
            </w:pPr>
            <w:r w:rsidDel="00000000" w:rsidR="00000000" w:rsidRPr="00000000">
              <w:rPr>
                <w:b w:val="1"/>
                <w:sz w:val="16"/>
                <w:szCs w:val="16"/>
                <w:rtl w:val="0"/>
              </w:rPr>
              <w:t xml:space="preserve">11,7564043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7">
            <w:pPr>
              <w:spacing w:line="240" w:lineRule="auto"/>
              <w:rPr>
                <w:b w:val="1"/>
                <w:sz w:val="16"/>
                <w:szCs w:val="16"/>
              </w:rPr>
            </w:pPr>
            <w:r w:rsidDel="00000000" w:rsidR="00000000" w:rsidRPr="00000000">
              <w:rPr>
                <w:b w:val="1"/>
                <w:sz w:val="16"/>
                <w:szCs w:val="16"/>
                <w:rtl w:val="0"/>
              </w:rPr>
              <w:t xml:space="preserve">2027,59266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8">
            <w:pPr>
              <w:spacing w:line="240" w:lineRule="auto"/>
              <w:rPr>
                <w:b w:val="1"/>
                <w:sz w:val="16"/>
                <w:szCs w:val="16"/>
              </w:rPr>
            </w:pPr>
            <w:r w:rsidDel="00000000" w:rsidR="00000000" w:rsidRPr="00000000">
              <w:rPr>
                <w:b w:val="1"/>
                <w:sz w:val="16"/>
                <w:szCs w:val="16"/>
                <w:rtl w:val="0"/>
              </w:rPr>
              <w:t xml:space="preserve">15817,59801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9">
            <w:pPr>
              <w:spacing w:line="240" w:lineRule="auto"/>
              <w:rPr>
                <w:b w:val="1"/>
                <w:sz w:val="16"/>
                <w:szCs w:val="16"/>
              </w:rPr>
            </w:pPr>
            <w:r w:rsidDel="00000000" w:rsidR="00000000" w:rsidRPr="00000000">
              <w:rPr>
                <w:b w:val="1"/>
                <w:sz w:val="16"/>
                <w:szCs w:val="16"/>
                <w:rtl w:val="0"/>
              </w:rPr>
              <w:t xml:space="preserve">12266,36979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A">
            <w:pPr>
              <w:spacing w:line="240" w:lineRule="auto"/>
              <w:rPr>
                <w:b w:val="1"/>
                <w:sz w:val="16"/>
                <w:szCs w:val="16"/>
              </w:rPr>
            </w:pPr>
            <w:r w:rsidDel="00000000" w:rsidR="00000000" w:rsidRPr="00000000">
              <w:rPr>
                <w:b w:val="1"/>
                <w:sz w:val="16"/>
                <w:szCs w:val="16"/>
                <w:rtl w:val="0"/>
              </w:rPr>
              <w:t xml:space="preserve">1429,126671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B">
            <w:pPr>
              <w:spacing w:line="240" w:lineRule="auto"/>
              <w:rPr>
                <w:b w:val="1"/>
                <w:sz w:val="16"/>
                <w:szCs w:val="16"/>
              </w:rPr>
            </w:pPr>
            <w:r w:rsidDel="00000000" w:rsidR="00000000" w:rsidRPr="00000000">
              <w:rPr>
                <w:b w:val="1"/>
                <w:sz w:val="16"/>
                <w:szCs w:val="16"/>
                <w:rtl w:val="0"/>
              </w:rPr>
              <w:t xml:space="preserve">27634,56162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32C">
            <w:pPr>
              <w:spacing w:line="240" w:lineRule="auto"/>
              <w:rPr>
                <w:b w:val="1"/>
                <w:sz w:val="16"/>
                <w:szCs w:val="16"/>
              </w:rPr>
            </w:pPr>
            <w:r w:rsidDel="00000000" w:rsidR="00000000" w:rsidRPr="00000000">
              <w:rPr>
                <w:b w:val="1"/>
                <w:sz w:val="16"/>
                <w:szCs w:val="16"/>
                <w:rtl w:val="0"/>
              </w:rPr>
              <w:t xml:space="preserve">T219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D">
            <w:pPr>
              <w:spacing w:line="240" w:lineRule="auto"/>
              <w:rPr>
                <w:b w:val="1"/>
                <w:sz w:val="16"/>
                <w:szCs w:val="16"/>
              </w:rPr>
            </w:pPr>
            <w:r w:rsidDel="00000000" w:rsidR="00000000" w:rsidRPr="00000000">
              <w:rPr>
                <w:b w:val="1"/>
                <w:sz w:val="16"/>
                <w:szCs w:val="16"/>
                <w:rtl w:val="0"/>
              </w:rPr>
              <w:t xml:space="preserve">137181,904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E">
            <w:pPr>
              <w:spacing w:line="240" w:lineRule="auto"/>
              <w:rPr>
                <w:b w:val="1"/>
                <w:sz w:val="16"/>
                <w:szCs w:val="16"/>
              </w:rPr>
            </w:pPr>
            <w:r w:rsidDel="00000000" w:rsidR="00000000" w:rsidRPr="00000000">
              <w:rPr>
                <w:b w:val="1"/>
                <w:sz w:val="16"/>
                <w:szCs w:val="16"/>
                <w:rtl w:val="0"/>
              </w:rPr>
              <w:t xml:space="preserve">11,82906309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F">
            <w:pPr>
              <w:spacing w:line="240" w:lineRule="auto"/>
              <w:rPr>
                <w:b w:val="1"/>
                <w:sz w:val="16"/>
                <w:szCs w:val="16"/>
              </w:rPr>
            </w:pPr>
            <w:r w:rsidDel="00000000" w:rsidR="00000000" w:rsidRPr="00000000">
              <w:rPr>
                <w:b w:val="1"/>
                <w:sz w:val="16"/>
                <w:szCs w:val="16"/>
                <w:rtl w:val="0"/>
              </w:rPr>
              <w:t xml:space="preserve">2044,495818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0">
            <w:pPr>
              <w:spacing w:line="240" w:lineRule="auto"/>
              <w:rPr>
                <w:b w:val="1"/>
                <w:sz w:val="16"/>
                <w:szCs w:val="16"/>
              </w:rPr>
            </w:pPr>
            <w:r w:rsidDel="00000000" w:rsidR="00000000" w:rsidRPr="00000000">
              <w:rPr>
                <w:b w:val="1"/>
                <w:sz w:val="16"/>
                <w:szCs w:val="16"/>
                <w:rtl w:val="0"/>
              </w:rPr>
              <w:t xml:space="preserve">15476,64159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1">
            <w:pPr>
              <w:spacing w:line="240" w:lineRule="auto"/>
              <w:rPr>
                <w:b w:val="1"/>
                <w:sz w:val="16"/>
                <w:szCs w:val="16"/>
              </w:rPr>
            </w:pPr>
            <w:r w:rsidDel="00000000" w:rsidR="00000000" w:rsidRPr="00000000">
              <w:rPr>
                <w:b w:val="1"/>
                <w:sz w:val="16"/>
                <w:szCs w:val="16"/>
                <w:rtl w:val="0"/>
              </w:rPr>
              <w:t xml:space="preserve">13119,30219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2">
            <w:pPr>
              <w:spacing w:line="240" w:lineRule="auto"/>
              <w:rPr>
                <w:b w:val="1"/>
                <w:sz w:val="16"/>
                <w:szCs w:val="16"/>
              </w:rPr>
            </w:pPr>
            <w:r w:rsidDel="00000000" w:rsidR="00000000" w:rsidRPr="00000000">
              <w:rPr>
                <w:b w:val="1"/>
                <w:sz w:val="16"/>
                <w:szCs w:val="16"/>
                <w:rtl w:val="0"/>
              </w:rPr>
              <w:t xml:space="preserve">3791,42137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3">
            <w:pPr>
              <w:spacing w:line="240" w:lineRule="auto"/>
              <w:rPr>
                <w:b w:val="1"/>
                <w:sz w:val="16"/>
                <w:szCs w:val="16"/>
              </w:rPr>
            </w:pPr>
            <w:r w:rsidDel="00000000" w:rsidR="00000000" w:rsidRPr="00000000">
              <w:rPr>
                <w:b w:val="1"/>
                <w:sz w:val="16"/>
                <w:szCs w:val="16"/>
                <w:rtl w:val="0"/>
              </w:rPr>
              <w:t xml:space="preserve">30305,34738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334">
            <w:pPr>
              <w:spacing w:line="240" w:lineRule="auto"/>
              <w:rPr>
                <w:b w:val="1"/>
                <w:sz w:val="16"/>
                <w:szCs w:val="16"/>
              </w:rPr>
            </w:pPr>
            <w:r w:rsidDel="00000000" w:rsidR="00000000" w:rsidRPr="00000000">
              <w:rPr>
                <w:b w:val="1"/>
                <w:sz w:val="16"/>
                <w:szCs w:val="16"/>
                <w:rtl w:val="0"/>
              </w:rPr>
              <w:t xml:space="preserve">T319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5">
            <w:pPr>
              <w:spacing w:line="240" w:lineRule="auto"/>
              <w:rPr>
                <w:b w:val="1"/>
                <w:sz w:val="16"/>
                <w:szCs w:val="16"/>
              </w:rPr>
            </w:pPr>
            <w:r w:rsidDel="00000000" w:rsidR="00000000" w:rsidRPr="00000000">
              <w:rPr>
                <w:b w:val="1"/>
                <w:sz w:val="16"/>
                <w:szCs w:val="16"/>
                <w:rtl w:val="0"/>
              </w:rPr>
              <w:t xml:space="preserve">137879,03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6">
            <w:pPr>
              <w:spacing w:line="240" w:lineRule="auto"/>
              <w:rPr>
                <w:b w:val="1"/>
                <w:sz w:val="16"/>
                <w:szCs w:val="16"/>
              </w:rPr>
            </w:pPr>
            <w:r w:rsidDel="00000000" w:rsidR="00000000" w:rsidRPr="00000000">
              <w:rPr>
                <w:b w:val="1"/>
                <w:sz w:val="16"/>
                <w:szCs w:val="16"/>
                <w:rtl w:val="0"/>
              </w:rPr>
              <w:t xml:space="preserve">11,83413199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7">
            <w:pPr>
              <w:spacing w:line="240" w:lineRule="auto"/>
              <w:rPr>
                <w:b w:val="1"/>
                <w:sz w:val="16"/>
                <w:szCs w:val="16"/>
              </w:rPr>
            </w:pPr>
            <w:r w:rsidDel="00000000" w:rsidR="00000000" w:rsidRPr="00000000">
              <w:rPr>
                <w:b w:val="1"/>
                <w:sz w:val="16"/>
                <w:szCs w:val="16"/>
                <w:rtl w:val="0"/>
              </w:rPr>
              <w:t xml:space="preserve">2001,281299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8">
            <w:pPr>
              <w:spacing w:line="240" w:lineRule="auto"/>
              <w:rPr>
                <w:b w:val="1"/>
                <w:sz w:val="16"/>
                <w:szCs w:val="16"/>
              </w:rPr>
            </w:pPr>
            <w:r w:rsidDel="00000000" w:rsidR="00000000" w:rsidRPr="00000000">
              <w:rPr>
                <w:b w:val="1"/>
                <w:sz w:val="16"/>
                <w:szCs w:val="16"/>
                <w:rtl w:val="0"/>
              </w:rPr>
              <w:t xml:space="preserve">15837,07949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9">
            <w:pPr>
              <w:spacing w:line="240" w:lineRule="auto"/>
              <w:rPr>
                <w:b w:val="1"/>
                <w:sz w:val="16"/>
                <w:szCs w:val="16"/>
              </w:rPr>
            </w:pPr>
            <w:r w:rsidDel="00000000" w:rsidR="00000000" w:rsidRPr="00000000">
              <w:rPr>
                <w:b w:val="1"/>
                <w:sz w:val="16"/>
                <w:szCs w:val="16"/>
                <w:rtl w:val="0"/>
              </w:rPr>
              <w:t xml:space="preserve">8712,957725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A">
            <w:pPr>
              <w:spacing w:line="240" w:lineRule="auto"/>
              <w:rPr>
                <w:b w:val="1"/>
                <w:sz w:val="16"/>
                <w:szCs w:val="16"/>
              </w:rPr>
            </w:pPr>
            <w:r w:rsidDel="00000000" w:rsidR="00000000" w:rsidRPr="00000000">
              <w:rPr>
                <w:b w:val="1"/>
                <w:sz w:val="16"/>
                <w:szCs w:val="16"/>
                <w:rtl w:val="0"/>
              </w:rPr>
              <w:t xml:space="preserve">2940,042754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B">
            <w:pPr>
              <w:spacing w:line="240" w:lineRule="auto"/>
              <w:rPr>
                <w:b w:val="1"/>
                <w:sz w:val="16"/>
                <w:szCs w:val="16"/>
              </w:rPr>
            </w:pPr>
            <w:r w:rsidDel="00000000" w:rsidR="00000000" w:rsidRPr="00000000">
              <w:rPr>
                <w:b w:val="1"/>
                <w:sz w:val="16"/>
                <w:szCs w:val="16"/>
                <w:rtl w:val="0"/>
              </w:rPr>
              <w:t xml:space="preserve">24735,08979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33C">
            <w:pPr>
              <w:spacing w:line="240" w:lineRule="auto"/>
              <w:rPr>
                <w:b w:val="1"/>
                <w:sz w:val="16"/>
                <w:szCs w:val="16"/>
              </w:rPr>
            </w:pPr>
            <w:r w:rsidDel="00000000" w:rsidR="00000000" w:rsidRPr="00000000">
              <w:rPr>
                <w:b w:val="1"/>
                <w:sz w:val="16"/>
                <w:szCs w:val="16"/>
                <w:rtl w:val="0"/>
              </w:rPr>
              <w:t xml:space="preserve">T419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D">
            <w:pPr>
              <w:spacing w:line="240" w:lineRule="auto"/>
              <w:rPr>
                <w:b w:val="1"/>
                <w:sz w:val="16"/>
                <w:szCs w:val="16"/>
              </w:rPr>
            </w:pPr>
            <w:r w:rsidDel="00000000" w:rsidR="00000000" w:rsidRPr="00000000">
              <w:rPr>
                <w:b w:val="1"/>
                <w:sz w:val="16"/>
                <w:szCs w:val="16"/>
                <w:rtl w:val="0"/>
              </w:rPr>
              <w:t xml:space="preserve">143532,134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E">
            <w:pPr>
              <w:spacing w:line="240" w:lineRule="auto"/>
              <w:rPr>
                <w:b w:val="1"/>
                <w:sz w:val="16"/>
                <w:szCs w:val="16"/>
              </w:rPr>
            </w:pPr>
            <w:r w:rsidDel="00000000" w:rsidR="00000000" w:rsidRPr="00000000">
              <w:rPr>
                <w:b w:val="1"/>
                <w:sz w:val="16"/>
                <w:szCs w:val="16"/>
                <w:rtl w:val="0"/>
              </w:rPr>
              <w:t xml:space="preserve">11,87431422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F">
            <w:pPr>
              <w:spacing w:line="240" w:lineRule="auto"/>
              <w:rPr>
                <w:b w:val="1"/>
                <w:sz w:val="16"/>
                <w:szCs w:val="16"/>
              </w:rPr>
            </w:pPr>
            <w:r w:rsidDel="00000000" w:rsidR="00000000" w:rsidRPr="00000000">
              <w:rPr>
                <w:b w:val="1"/>
                <w:sz w:val="16"/>
                <w:szCs w:val="16"/>
                <w:rtl w:val="0"/>
              </w:rPr>
              <w:t xml:space="preserve">2143,087337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0">
            <w:pPr>
              <w:spacing w:line="240" w:lineRule="auto"/>
              <w:rPr>
                <w:b w:val="1"/>
                <w:sz w:val="16"/>
                <w:szCs w:val="16"/>
              </w:rPr>
            </w:pPr>
            <w:r w:rsidDel="00000000" w:rsidR="00000000" w:rsidRPr="00000000">
              <w:rPr>
                <w:b w:val="1"/>
                <w:sz w:val="16"/>
                <w:szCs w:val="16"/>
                <w:rtl w:val="0"/>
              </w:rPr>
              <w:t xml:space="preserve">16372,94482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1">
            <w:pPr>
              <w:spacing w:line="240" w:lineRule="auto"/>
              <w:rPr>
                <w:b w:val="1"/>
                <w:sz w:val="16"/>
                <w:szCs w:val="16"/>
              </w:rPr>
            </w:pPr>
            <w:r w:rsidDel="00000000" w:rsidR="00000000" w:rsidRPr="00000000">
              <w:rPr>
                <w:b w:val="1"/>
                <w:sz w:val="16"/>
                <w:szCs w:val="16"/>
                <w:rtl w:val="0"/>
              </w:rPr>
              <w:t xml:space="preserve">9916,766725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2">
            <w:pPr>
              <w:spacing w:line="240" w:lineRule="auto"/>
              <w:rPr>
                <w:b w:val="1"/>
                <w:sz w:val="16"/>
                <w:szCs w:val="16"/>
              </w:rPr>
            </w:pPr>
            <w:r w:rsidDel="00000000" w:rsidR="00000000" w:rsidRPr="00000000">
              <w:rPr>
                <w:b w:val="1"/>
                <w:sz w:val="16"/>
                <w:szCs w:val="16"/>
                <w:rtl w:val="0"/>
              </w:rPr>
              <w:t xml:space="preserve">3411,056948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3">
            <w:pPr>
              <w:spacing w:line="240" w:lineRule="auto"/>
              <w:rPr>
                <w:b w:val="1"/>
                <w:sz w:val="16"/>
                <w:szCs w:val="16"/>
              </w:rPr>
            </w:pPr>
            <w:r w:rsidDel="00000000" w:rsidR="00000000" w:rsidRPr="00000000">
              <w:rPr>
                <w:b w:val="1"/>
                <w:sz w:val="16"/>
                <w:szCs w:val="16"/>
                <w:rtl w:val="0"/>
              </w:rPr>
              <w:t xml:space="preserve">28006,25606</w:t>
            </w:r>
          </w:p>
        </w:tc>
      </w:tr>
    </w:tbl>
    <w:p w:rsidR="00000000" w:rsidDel="00000000" w:rsidP="00000000" w:rsidRDefault="00000000" w:rsidRPr="00000000" w14:paraId="00000344">
      <w:pPr>
        <w:rPr>
          <w:sz w:val="16"/>
          <w:szCs w:val="16"/>
        </w:rPr>
      </w:pPr>
      <w:r w:rsidDel="00000000" w:rsidR="00000000" w:rsidRPr="00000000">
        <w:rPr>
          <w:rtl w:val="0"/>
        </w:rPr>
      </w:r>
    </w:p>
    <w:p w:rsidR="00000000" w:rsidDel="00000000" w:rsidP="00000000" w:rsidRDefault="00000000" w:rsidRPr="00000000" w14:paraId="00000345">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346">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347">
      <w:pPr>
        <w:ind w:firstLine="720"/>
        <w:jc w:val="left"/>
        <w:rPr>
          <w:rFonts w:ascii="Times New Roman" w:cs="Times New Roman" w:eastAsia="Times New Roman" w:hAnsi="Times New Roman"/>
          <w:b w:val="1"/>
          <w:color w:val="11111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788" w:hanging="360"/>
      </w:pPr>
      <w:rPr>
        <w:color w:val="000000"/>
        <w:vertAlign w:val="baseline"/>
      </w:rPr>
    </w:lvl>
    <w:lvl w:ilvl="1">
      <w:start w:val="1"/>
      <w:numFmt w:val="bullet"/>
      <w:lvlText w:val=""/>
      <w:lvlJc w:val="left"/>
      <w:pPr>
        <w:ind w:left="720" w:firstLine="0"/>
      </w:pPr>
      <w:rPr/>
    </w:lvl>
    <w:lvl w:ilvl="2">
      <w:start w:val="1"/>
      <w:numFmt w:val="bullet"/>
      <w:lvlText w:val=""/>
      <w:lvlJc w:val="left"/>
      <w:pPr>
        <w:ind w:left="720" w:firstLine="0"/>
      </w:pPr>
      <w:rPr/>
    </w:lvl>
    <w:lvl w:ilvl="3">
      <w:start w:val="1"/>
      <w:numFmt w:val="bullet"/>
      <w:lvlText w:val=""/>
      <w:lvlJc w:val="left"/>
      <w:pPr>
        <w:ind w:left="720" w:firstLine="0"/>
      </w:pPr>
      <w:rPr/>
    </w:lvl>
    <w:lvl w:ilvl="4">
      <w:start w:val="1"/>
      <w:numFmt w:val="bullet"/>
      <w:lvlText w:val=""/>
      <w:lvlJc w:val="left"/>
      <w:pPr>
        <w:ind w:left="720" w:firstLine="0"/>
      </w:pPr>
      <w:rPr/>
    </w:lvl>
    <w:lvl w:ilvl="5">
      <w:start w:val="1"/>
      <w:numFmt w:val="bullet"/>
      <w:lvlText w:val=""/>
      <w:lvlJc w:val="left"/>
      <w:pPr>
        <w:ind w:left="720" w:firstLine="0"/>
      </w:pPr>
      <w:rPr/>
    </w:lvl>
    <w:lvl w:ilvl="6">
      <w:start w:val="1"/>
      <w:numFmt w:val="bullet"/>
      <w:lvlText w:val=""/>
      <w:lvlJc w:val="left"/>
      <w:pPr>
        <w:ind w:left="720" w:firstLine="0"/>
      </w:pPr>
      <w:rPr/>
    </w:lvl>
    <w:lvl w:ilvl="7">
      <w:start w:val="1"/>
      <w:numFmt w:val="bullet"/>
      <w:lvlText w:val=""/>
      <w:lvlJc w:val="left"/>
      <w:pPr>
        <w:ind w:left="720" w:firstLine="0"/>
      </w:pPr>
      <w:rPr/>
    </w:lvl>
    <w:lvl w:ilvl="8">
      <w:start w:val="1"/>
      <w:numFmt w:val="bullet"/>
      <w:lvlText w:val=""/>
      <w:lvlJc w:val="left"/>
      <w:pPr>
        <w:ind w:left="72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30.0" w:type="dxa"/>
        <w:bottom w:w="0.0" w:type="dxa"/>
        <w:right w:w="30.0" w:type="dxa"/>
      </w:tblCellMar>
    </w:tblPr>
  </w:style>
  <w:style w:type="table" w:styleId="Table2">
    <w:basedOn w:val="TableNormal"/>
    <w:tblPr>
      <w:tblStyleRowBandSize w:val="1"/>
      <w:tblStyleColBandSize w:val="1"/>
      <w:tblCellMar>
        <w:top w:w="0.0" w:type="dxa"/>
        <w:left w:w="30.0" w:type="dxa"/>
        <w:bottom w:w="0.0" w:type="dxa"/>
        <w:right w:w="3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37811/cl_rcm.v5i6.1317" TargetMode="External"/><Relationship Id="rId20" Type="http://schemas.openxmlformats.org/officeDocument/2006/relationships/hyperlink" Target="https://aaep.org.ar/anales/works/works2018/chiappelo.pdf" TargetMode="External"/><Relationship Id="rId42" Type="http://schemas.openxmlformats.org/officeDocument/2006/relationships/hyperlink" Target="https://www.journals.uchicago.edu/doi/pdf/10.1086/261993" TargetMode="External"/><Relationship Id="rId41" Type="http://schemas.openxmlformats.org/officeDocument/2006/relationships/hyperlink" Target="https://ciencialatina.org/index.php/cienciala/article/view/1317" TargetMode="External"/><Relationship Id="rId22" Type="http://schemas.openxmlformats.org/officeDocument/2006/relationships/hyperlink" Target="https://www.nber.org/system/files/working_papers/w24659/w24659.pdf" TargetMode="External"/><Relationship Id="rId44" Type="http://schemas.openxmlformats.org/officeDocument/2006/relationships/hyperlink" Target="https://www.revistaespacios.com/a20v41n15/20411515.html" TargetMode="External"/><Relationship Id="rId21" Type="http://schemas.openxmlformats.org/officeDocument/2006/relationships/hyperlink" Target="https://aaep.org.ar/anales/works/works2018/chiappelo.pdf" TargetMode="External"/><Relationship Id="rId43" Type="http://schemas.openxmlformats.org/officeDocument/2006/relationships/hyperlink" Target="http://www.scielo.org.mx/pdf/rmef/v13n4/2448-6795-rmef-13-04-585.pdf" TargetMode="External"/><Relationship Id="rId24" Type="http://schemas.openxmlformats.org/officeDocument/2006/relationships/hyperlink" Target="https://www.researchgate.net/publication/323342221_The_Effect_of_Progressive_Tax_on_Economic_Growth_Empirical_Evidence_from_European_OECD_Countries" TargetMode="External"/><Relationship Id="rId23" Type="http://schemas.openxmlformats.org/officeDocument/2006/relationships/hyperlink" Target="https://mpra.ub.uni-muenchen.de/86219/" TargetMode="External"/><Relationship Id="rId45" Type="http://schemas.openxmlformats.org/officeDocument/2006/relationships/hyperlink" Target="https://www.ofiscal.org/post/2018/10/01/impuestos-y-crecimiento-econ%C3%B3mi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conpapers.repec.org/article/eeepoleco/v_3a13_3ay_3a1997_3ai_3a1_3ap_3a33-52.htm" TargetMode="External"/><Relationship Id="rId26" Type="http://schemas.openxmlformats.org/officeDocument/2006/relationships/hyperlink" Target="https://dialnet.unirioja.es/servlet/articulo?codigo=6756345" TargetMode="External"/><Relationship Id="rId25" Type="http://schemas.openxmlformats.org/officeDocument/2006/relationships/hyperlink" Target="https://www.brookings.edu/wp-content/uploads/2016/06/09_effects_income_tax_changes_economic_growth_gale_samwick.pdf" TargetMode="External"/><Relationship Id="rId28" Type="http://schemas.openxmlformats.org/officeDocument/2006/relationships/hyperlink" Target="https://doaj.org/article/dd3164201eda4cf491caa2334b294aca" TargetMode="External"/><Relationship Id="rId27" Type="http://schemas.openxmlformats.org/officeDocument/2006/relationships/hyperlink" Target="https://www.um.edu.mt/library/oar//handle/123456789/43727"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journals.uchicago.edu/doi/10.1086/689607" TargetMode="External"/><Relationship Id="rId7" Type="http://schemas.openxmlformats.org/officeDocument/2006/relationships/image" Target="media/image1.png"/><Relationship Id="rId8" Type="http://schemas.openxmlformats.org/officeDocument/2006/relationships/hyperlink" Target="https://ideas.repec.org/a/sae/pubfin/v49y2021i1p3-40.html" TargetMode="External"/><Relationship Id="rId31" Type="http://schemas.openxmlformats.org/officeDocument/2006/relationships/hyperlink" Target="https://econpapers.repec.org/article/sebjournl/v_3a7_3ay_3a2009_3ai_3a2_3ap_3a181-204.htm" TargetMode="External"/><Relationship Id="rId30" Type="http://schemas.openxmlformats.org/officeDocument/2006/relationships/hyperlink" Target="https://www-researchgate-net.translate.goog/publication/322719218_Estimating_the_Impact_of_Taxes_on_the_Economic_Growth_in_the_United_States" TargetMode="External"/><Relationship Id="rId11" Type="http://schemas.openxmlformats.org/officeDocument/2006/relationships/hyperlink" Target="https://pdfs.semanticscholar.org/6d81/8f9cad781b924408941a310a83ce9d9b473b.pdf?_ga=2.257253192.2132288663.1638717956-55449487.1638717956&amp;_gac=1.221263082.1638717958.Cj0KCQiA47GNBhDrARIsAKfZ2rCvtRjG2ISybU6_5IPvEu_Sw1n_CJWRl1TDWs2adRoZ9RstYM-uJ4caAvU8EALw_wcB" TargetMode="External"/><Relationship Id="rId33" Type="http://schemas.openxmlformats.org/officeDocument/2006/relationships/hyperlink" Target="https://www.sciencedirect.com/science/article/abs/pii/S0047272704001343" TargetMode="External"/><Relationship Id="rId10" Type="http://schemas.openxmlformats.org/officeDocument/2006/relationships/hyperlink" Target="https://www.textroad.com/pdf/JBASR/J.%20Basic.%20Appl.%20Sci.%20Res.,%203(11)392-398,%202013.pdf" TargetMode="External"/><Relationship Id="rId32" Type="http://schemas.openxmlformats.org/officeDocument/2006/relationships/hyperlink" Target="https://www.bcrp.gob.pe/docs/Publicaciones/Revista-Estudios-Economicos/36/ree-36-castillo-lahura.pdf" TargetMode="External"/><Relationship Id="rId13" Type="http://schemas.openxmlformats.org/officeDocument/2006/relationships/hyperlink" Target="https://journals.sagepub.com/doi/10.1177/1091142120961775" TargetMode="External"/><Relationship Id="rId35" Type="http://schemas.openxmlformats.org/officeDocument/2006/relationships/hyperlink" Target="http://aroec.org/ojs/index.php/ARoEc/article/view/135" TargetMode="External"/><Relationship Id="rId12" Type="http://schemas.openxmlformats.org/officeDocument/2006/relationships/hyperlink" Target="https://journals.sagepub.com/doi/10.1177/1091142120961775" TargetMode="External"/><Relationship Id="rId34" Type="http://schemas.openxmlformats.org/officeDocument/2006/relationships/hyperlink" Target="https://www.econstor.eu/bitstream/10419/179816/1/revecp_v14_i4_p309-328.pdf" TargetMode="External"/><Relationship Id="rId15" Type="http://schemas.openxmlformats.org/officeDocument/2006/relationships/hyperlink" Target="https://identidadbolivariana.itb.edu.ec/index.php/identidadbolivariana/article/view/153/183" TargetMode="External"/><Relationship Id="rId37" Type="http://schemas.openxmlformats.org/officeDocument/2006/relationships/hyperlink" Target="https://journalofeconomicstructures.springeropen.com/articles/10.1186/s40008-020-00215-3" TargetMode="External"/><Relationship Id="rId14" Type="http://schemas.openxmlformats.org/officeDocument/2006/relationships/hyperlink" Target="https://estadisticas.bcrp.gob.pe/estadisticas/series/trimestrales/resultados/PN02538AQ/html" TargetMode="External"/><Relationship Id="rId36" Type="http://schemas.openxmlformats.org/officeDocument/2006/relationships/hyperlink" Target="https://www.researchgate.net/publication/227359938_Taxes_And_Economic_Growth_In_Romania_A_Var_Approach" TargetMode="External"/><Relationship Id="rId17" Type="http://schemas.openxmlformats.org/officeDocument/2006/relationships/hyperlink" Target="https://incyt.upse.edu.ec/ciencia/revistas/index.php/rctu/article/view/561/527" TargetMode="External"/><Relationship Id="rId39" Type="http://schemas.openxmlformats.org/officeDocument/2006/relationships/hyperlink" Target="https://ojs.supercias.gob.ec/index.php/X-pedientes_Economicos/article/view/76/80" TargetMode="External"/><Relationship Id="rId16" Type="http://schemas.openxmlformats.org/officeDocument/2006/relationships/hyperlink" Target="https://revistas.uide.edu.ec/index.php/innova/article/view/245" TargetMode="External"/><Relationship Id="rId38" Type="http://schemas.openxmlformats.org/officeDocument/2006/relationships/hyperlink" Target="https://www.citefactor.org/journal/pdf/PROBLEMS-OF-TAX-COLLECTION-AND-ITS-EFFECT-ON-GROSS-DOMESTIC-PRODUCT-IN-NIGERIA.pdf" TargetMode="External"/><Relationship Id="rId19" Type="http://schemas.openxmlformats.org/officeDocument/2006/relationships/hyperlink" Target="https://www.cepal.org/es/noticias/america-latina-caribe-aumento-ingresos-tributarios-se-ve-amenazado-medio-deterioro" TargetMode="External"/><Relationship Id="rId18" Type="http://schemas.openxmlformats.org/officeDocument/2006/relationships/hyperlink" Target="http://hdl.handle.net/10419/115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