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158A" w14:textId="747D800B" w:rsidR="00B3330B" w:rsidRPr="0058686A" w:rsidRDefault="00561D6B" w:rsidP="00B333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TRANSPORTES GIRON (1)</w:t>
      </w:r>
    </w:p>
    <w:p w14:paraId="3AC8D6D6" w14:textId="574C2C70" w:rsidR="00561D6B" w:rsidRDefault="00561D6B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Gustavo </w:t>
      </w:r>
      <w:r w:rsidR="000C0958">
        <w:rPr>
          <w:rFonts w:ascii="Arial" w:hAnsi="Arial" w:cs="Arial"/>
        </w:rPr>
        <w:t>Girón</w:t>
      </w:r>
      <w:r>
        <w:rPr>
          <w:rFonts w:ascii="Arial" w:hAnsi="Arial" w:cs="Arial"/>
        </w:rPr>
        <w:t xml:space="preserve"> es un conocido comerciante de abarrotes. En este </w:t>
      </w:r>
      <w:r w:rsidR="000C0958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año ,</w:t>
      </w:r>
      <w:proofErr w:type="gramEnd"/>
      <w:r>
        <w:rPr>
          <w:rFonts w:ascii="Arial" w:hAnsi="Arial" w:cs="Arial"/>
        </w:rPr>
        <w:t xml:space="preserve"> ha observado que el negocio ha venido a menos y ha decidido cambiar de giro. </w:t>
      </w:r>
      <w:r w:rsidR="00626899">
        <w:rPr>
          <w:rFonts w:ascii="Arial" w:hAnsi="Arial" w:cs="Arial"/>
        </w:rPr>
        <w:t>Después</w:t>
      </w:r>
      <w:r>
        <w:rPr>
          <w:rFonts w:ascii="Arial" w:hAnsi="Arial" w:cs="Arial"/>
        </w:rPr>
        <w:t xml:space="preserve"> de varias noches de insomnio, ha pensado que sería bueno constituir una empresa de </w:t>
      </w:r>
      <w:r w:rsidR="000C0958">
        <w:rPr>
          <w:rFonts w:ascii="Arial" w:hAnsi="Arial" w:cs="Arial"/>
        </w:rPr>
        <w:t>transportes y</w:t>
      </w:r>
      <w:r>
        <w:rPr>
          <w:rFonts w:ascii="Arial" w:hAnsi="Arial" w:cs="Arial"/>
        </w:rPr>
        <w:t xml:space="preserve"> trabajar con </w:t>
      </w:r>
      <w:r w:rsidR="000C0958">
        <w:rPr>
          <w:rFonts w:ascii="Arial" w:hAnsi="Arial" w:cs="Arial"/>
        </w:rPr>
        <w:t>la empresa</w:t>
      </w:r>
      <w:r>
        <w:rPr>
          <w:rFonts w:ascii="Arial" w:hAnsi="Arial" w:cs="Arial"/>
        </w:rPr>
        <w:t xml:space="preserve"> Cervezas del </w:t>
      </w:r>
      <w:r w:rsidR="000C0958">
        <w:rPr>
          <w:rFonts w:ascii="Arial" w:hAnsi="Arial" w:cs="Arial"/>
        </w:rPr>
        <w:t>Perú</w:t>
      </w:r>
      <w:r>
        <w:rPr>
          <w:rFonts w:ascii="Arial" w:hAnsi="Arial" w:cs="Arial"/>
        </w:rPr>
        <w:t xml:space="preserve"> S.A. en la distribución de </w:t>
      </w:r>
      <w:r w:rsidR="00626899">
        <w:rPr>
          <w:rFonts w:ascii="Arial" w:hAnsi="Arial" w:cs="Arial"/>
        </w:rPr>
        <w:t>c</w:t>
      </w:r>
      <w:r>
        <w:rPr>
          <w:rFonts w:ascii="Arial" w:hAnsi="Arial" w:cs="Arial"/>
        </w:rPr>
        <w:t>er</w:t>
      </w:r>
      <w:r w:rsidR="00626899">
        <w:rPr>
          <w:rFonts w:ascii="Arial" w:hAnsi="Arial" w:cs="Arial"/>
        </w:rPr>
        <w:t>v</w:t>
      </w:r>
      <w:r>
        <w:rPr>
          <w:rFonts w:ascii="Arial" w:hAnsi="Arial" w:cs="Arial"/>
        </w:rPr>
        <w:t>eza de la planta a los puntos de venta aledaños.</w:t>
      </w:r>
    </w:p>
    <w:p w14:paraId="6C7ED073" w14:textId="76413274" w:rsidR="00561D6B" w:rsidRDefault="00561D6B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se especifican los detalles </w:t>
      </w:r>
      <w:r w:rsidR="000C0958">
        <w:rPr>
          <w:rFonts w:ascii="Arial" w:hAnsi="Arial" w:cs="Arial"/>
        </w:rPr>
        <w:t>relacionados con</w:t>
      </w:r>
      <w:r>
        <w:rPr>
          <w:rFonts w:ascii="Arial" w:hAnsi="Arial" w:cs="Arial"/>
        </w:rPr>
        <w:t xml:space="preserve"> el negocio de transporte de cerveza del señor </w:t>
      </w:r>
      <w:r w:rsidR="00626899">
        <w:rPr>
          <w:rFonts w:ascii="Arial" w:hAnsi="Arial" w:cs="Arial"/>
        </w:rPr>
        <w:t>Girón</w:t>
      </w:r>
      <w:r>
        <w:rPr>
          <w:rFonts w:ascii="Arial" w:hAnsi="Arial" w:cs="Arial"/>
        </w:rPr>
        <w:t>. Desarrolle usted el flujo de caja y la proyección del Estado de Resultados. El proyecto tiene una vida útil de 4 años.</w:t>
      </w:r>
    </w:p>
    <w:p w14:paraId="388997B8" w14:textId="0DA61831" w:rsidR="00561D6B" w:rsidRPr="00987333" w:rsidRDefault="00561D6B" w:rsidP="00F02983">
      <w:pPr>
        <w:jc w:val="both"/>
        <w:rPr>
          <w:rFonts w:ascii="Arial" w:hAnsi="Arial" w:cs="Arial"/>
          <w:b/>
          <w:bCs/>
        </w:rPr>
      </w:pPr>
      <w:r w:rsidRPr="00987333">
        <w:rPr>
          <w:rFonts w:ascii="Arial" w:hAnsi="Arial" w:cs="Arial"/>
          <w:b/>
          <w:bCs/>
        </w:rPr>
        <w:t>Tarifas:</w:t>
      </w:r>
    </w:p>
    <w:p w14:paraId="37FABC62" w14:textId="75250BDF" w:rsidR="00561D6B" w:rsidRDefault="00561D6B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tarifas de transporte de cerveza, sin IGV, son las siguientes:</w:t>
      </w:r>
    </w:p>
    <w:p w14:paraId="29455563" w14:textId="4C3CFADB" w:rsidR="00561D6B" w:rsidRDefault="00561D6B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Caja de botella de 620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US$ 0.10</w:t>
      </w:r>
    </w:p>
    <w:p w14:paraId="5A70833E" w14:textId="0B016D61" w:rsidR="00561D6B" w:rsidRDefault="00561D6B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Caja de botella de 1,100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US$ 0.15</w:t>
      </w:r>
    </w:p>
    <w:p w14:paraId="50CDEB25" w14:textId="3F7C6CB8" w:rsidR="00561D6B" w:rsidRPr="00987333" w:rsidRDefault="000C0958" w:rsidP="00F02983">
      <w:pPr>
        <w:jc w:val="both"/>
        <w:rPr>
          <w:rFonts w:ascii="Arial" w:hAnsi="Arial" w:cs="Arial"/>
          <w:b/>
          <w:bCs/>
        </w:rPr>
      </w:pPr>
      <w:r w:rsidRPr="00987333">
        <w:rPr>
          <w:rFonts w:ascii="Arial" w:hAnsi="Arial" w:cs="Arial"/>
          <w:b/>
          <w:bCs/>
        </w:rPr>
        <w:t>Inversión</w:t>
      </w:r>
      <w:r w:rsidR="00561D6B" w:rsidRPr="00987333">
        <w:rPr>
          <w:rFonts w:ascii="Arial" w:hAnsi="Arial" w:cs="Arial"/>
          <w:b/>
          <w:bCs/>
        </w:rPr>
        <w:t>:</w:t>
      </w:r>
    </w:p>
    <w:p w14:paraId="6C46766D" w14:textId="12E783FA" w:rsidR="00561D6B" w:rsidRDefault="00845817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Cervezas del </w:t>
      </w:r>
      <w:r w:rsidR="000C0958">
        <w:rPr>
          <w:rFonts w:ascii="Arial" w:hAnsi="Arial" w:cs="Arial"/>
        </w:rPr>
        <w:t>Perú</w:t>
      </w:r>
      <w:r>
        <w:rPr>
          <w:rFonts w:ascii="Arial" w:hAnsi="Arial" w:cs="Arial"/>
        </w:rPr>
        <w:t xml:space="preserve"> S.A. tiene como </w:t>
      </w:r>
      <w:r w:rsidR="00FB3CD1">
        <w:rPr>
          <w:rFonts w:ascii="Arial" w:hAnsi="Arial" w:cs="Arial"/>
        </w:rPr>
        <w:t>política usar</w:t>
      </w:r>
      <w:r>
        <w:rPr>
          <w:rFonts w:ascii="Arial" w:hAnsi="Arial" w:cs="Arial"/>
        </w:rPr>
        <w:t xml:space="preserve"> el servicio de transportes de empresas con flota propia, debido a las malas experiencias que ha enfrentado </w:t>
      </w:r>
      <w:r w:rsidR="00FB3CD1">
        <w:rPr>
          <w:rFonts w:ascii="Arial" w:hAnsi="Arial" w:cs="Arial"/>
        </w:rPr>
        <w:t>anteriormente con</w:t>
      </w:r>
      <w:r>
        <w:rPr>
          <w:rFonts w:ascii="Arial" w:hAnsi="Arial" w:cs="Arial"/>
        </w:rPr>
        <w:t xml:space="preserve"> aquellas que alquilaban sus vehículos. Asimismo, la empresa requiere trabajar con dos camiones que tengan una capacidad mínima de 160 cajas de 620 ml.</w:t>
      </w:r>
    </w:p>
    <w:p w14:paraId="67D230E8" w14:textId="1D229188" w:rsidR="00845817" w:rsidRDefault="00845817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</w:t>
      </w:r>
      <w:r w:rsidR="000C0958">
        <w:rPr>
          <w:rFonts w:ascii="Arial" w:hAnsi="Arial" w:cs="Arial"/>
        </w:rPr>
        <w:t>Girón</w:t>
      </w:r>
      <w:r>
        <w:rPr>
          <w:rFonts w:ascii="Arial" w:hAnsi="Arial" w:cs="Arial"/>
        </w:rPr>
        <w:t xml:space="preserve"> tiene el problema parcialmente resuelto. Sabe que puede pedirle un </w:t>
      </w:r>
      <w:r w:rsidR="000C0958">
        <w:rPr>
          <w:rFonts w:ascii="Arial" w:hAnsi="Arial" w:cs="Arial"/>
        </w:rPr>
        <w:t>camión</w:t>
      </w:r>
      <w:r>
        <w:rPr>
          <w:rFonts w:ascii="Arial" w:hAnsi="Arial" w:cs="Arial"/>
        </w:rPr>
        <w:t xml:space="preserve"> a su </w:t>
      </w:r>
      <w:r w:rsidR="000C0958">
        <w:rPr>
          <w:rFonts w:ascii="Arial" w:hAnsi="Arial" w:cs="Arial"/>
        </w:rPr>
        <w:t>padre</w:t>
      </w:r>
      <w:r>
        <w:rPr>
          <w:rFonts w:ascii="Arial" w:hAnsi="Arial" w:cs="Arial"/>
        </w:rPr>
        <w:t xml:space="preserve"> Carlos (camión A), sin ningún inconveniente</w:t>
      </w:r>
      <w:r w:rsidR="000C0958">
        <w:rPr>
          <w:rFonts w:ascii="Arial" w:hAnsi="Arial" w:cs="Arial"/>
        </w:rPr>
        <w:t xml:space="preserve"> y condición</w:t>
      </w:r>
      <w:r>
        <w:rPr>
          <w:rFonts w:ascii="Arial" w:hAnsi="Arial" w:cs="Arial"/>
        </w:rPr>
        <w:t>,</w:t>
      </w:r>
      <w:r w:rsidR="000C0958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que esta valorizado en US$ 30,000. El otro camión que necesita piensa </w:t>
      </w:r>
      <w:r w:rsidR="000C0958">
        <w:rPr>
          <w:rFonts w:ascii="Arial" w:hAnsi="Arial" w:cs="Arial"/>
        </w:rPr>
        <w:t>comprarlo y</w:t>
      </w:r>
      <w:r>
        <w:rPr>
          <w:rFonts w:ascii="Arial" w:hAnsi="Arial" w:cs="Arial"/>
        </w:rPr>
        <w:t xml:space="preserve"> ha conseguido un precio de US$ 28,000 sin IGV. Se sabe que rematando los inventarios de su negocio de abarrotes puede conseguir US$ 33,320. Asimismo, puede conseguir US$ 10,000 con un préstamo de una entidad financiera.</w:t>
      </w:r>
    </w:p>
    <w:p w14:paraId="2649C066" w14:textId="76E26429" w:rsidR="00845817" w:rsidRPr="00987333" w:rsidRDefault="00845817" w:rsidP="00F02983">
      <w:pPr>
        <w:jc w:val="both"/>
        <w:rPr>
          <w:rFonts w:ascii="Arial" w:hAnsi="Arial" w:cs="Arial"/>
          <w:b/>
          <w:bCs/>
        </w:rPr>
      </w:pPr>
      <w:r w:rsidRPr="00987333">
        <w:rPr>
          <w:rFonts w:ascii="Arial" w:hAnsi="Arial" w:cs="Arial"/>
          <w:b/>
          <w:bCs/>
        </w:rPr>
        <w:t xml:space="preserve">Aspectos </w:t>
      </w:r>
      <w:r w:rsidR="000C0958" w:rsidRPr="00987333">
        <w:rPr>
          <w:rFonts w:ascii="Arial" w:hAnsi="Arial" w:cs="Arial"/>
          <w:b/>
          <w:bCs/>
        </w:rPr>
        <w:t>Técnicos</w:t>
      </w:r>
      <w:r w:rsidRPr="00987333">
        <w:rPr>
          <w:rFonts w:ascii="Arial" w:hAnsi="Arial" w:cs="Arial"/>
          <w:b/>
          <w:bCs/>
        </w:rPr>
        <w:t>:</w:t>
      </w:r>
    </w:p>
    <w:p w14:paraId="5DDCB907" w14:textId="7B7E8314" w:rsidR="00845817" w:rsidRDefault="00683268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</w:t>
      </w:r>
      <w:r w:rsidR="000C0958">
        <w:rPr>
          <w:rFonts w:ascii="Arial" w:hAnsi="Arial" w:cs="Arial"/>
        </w:rPr>
        <w:t>Girón</w:t>
      </w:r>
      <w:r>
        <w:rPr>
          <w:rFonts w:ascii="Arial" w:hAnsi="Arial" w:cs="Arial"/>
        </w:rPr>
        <w:t xml:space="preserve"> puede contar entonces con 2 camiones. Cada camión tiene una capacidad de 200 cajas de 620 ml. Para efectos de control, el señor </w:t>
      </w:r>
      <w:r w:rsidR="000C0958">
        <w:rPr>
          <w:rFonts w:ascii="Arial" w:hAnsi="Arial" w:cs="Arial"/>
        </w:rPr>
        <w:t>Girón decidió</w:t>
      </w:r>
      <w:r>
        <w:rPr>
          <w:rFonts w:ascii="Arial" w:hAnsi="Arial" w:cs="Arial"/>
        </w:rPr>
        <w:t xml:space="preserve"> dedicar el </w:t>
      </w:r>
      <w:r w:rsidR="000C0958">
        <w:rPr>
          <w:rFonts w:ascii="Arial" w:hAnsi="Arial" w:cs="Arial"/>
        </w:rPr>
        <w:t>camión</w:t>
      </w:r>
      <w:r>
        <w:rPr>
          <w:rFonts w:ascii="Arial" w:hAnsi="Arial" w:cs="Arial"/>
        </w:rPr>
        <w:t xml:space="preserve"> A al transporte de cajas de 620 ml. El camión B se </w:t>
      </w:r>
      <w:r w:rsidR="000C0958">
        <w:rPr>
          <w:rFonts w:ascii="Arial" w:hAnsi="Arial" w:cs="Arial"/>
        </w:rPr>
        <w:t>dedicará</w:t>
      </w:r>
      <w:r>
        <w:rPr>
          <w:rFonts w:ascii="Arial" w:hAnsi="Arial" w:cs="Arial"/>
        </w:rPr>
        <w:t xml:space="preserve"> al transporte de cajas de 1,100 ml. La equivalencia </w:t>
      </w:r>
      <w:r w:rsidR="000C0958">
        <w:rPr>
          <w:rFonts w:ascii="Arial" w:hAnsi="Arial" w:cs="Arial"/>
        </w:rPr>
        <w:t>volumétrica de</w:t>
      </w:r>
      <w:r>
        <w:rPr>
          <w:rFonts w:ascii="Arial" w:hAnsi="Arial" w:cs="Arial"/>
        </w:rPr>
        <w:t xml:space="preserve"> 200 cajas de 620 ml es de 113 cajas de 1,100 ml. Se estima que por mes se puede realizar</w:t>
      </w:r>
      <w:r w:rsidR="000C09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100 viajes por camión. Cada </w:t>
      </w:r>
      <w:r w:rsidR="000C0958">
        <w:rPr>
          <w:rFonts w:ascii="Arial" w:hAnsi="Arial" w:cs="Arial"/>
        </w:rPr>
        <w:t>viaje contempla</w:t>
      </w:r>
      <w:r>
        <w:rPr>
          <w:rFonts w:ascii="Arial" w:hAnsi="Arial" w:cs="Arial"/>
        </w:rPr>
        <w:t xml:space="preserve"> el </w:t>
      </w:r>
      <w:r w:rsidR="000C0958">
        <w:rPr>
          <w:rFonts w:ascii="Arial" w:hAnsi="Arial" w:cs="Arial"/>
        </w:rPr>
        <w:t>despacho de</w:t>
      </w:r>
      <w:r>
        <w:rPr>
          <w:rFonts w:ascii="Arial" w:hAnsi="Arial" w:cs="Arial"/>
        </w:rPr>
        <w:t xml:space="preserve"> las botellas de cerveza y el transporte de los envases </w:t>
      </w:r>
      <w:r w:rsidR="000C0958">
        <w:rPr>
          <w:rFonts w:ascii="Arial" w:hAnsi="Arial" w:cs="Arial"/>
        </w:rPr>
        <w:t>vacíos a</w:t>
      </w:r>
      <w:r>
        <w:rPr>
          <w:rFonts w:ascii="Arial" w:hAnsi="Arial" w:cs="Arial"/>
        </w:rPr>
        <w:t xml:space="preserve"> la planta.</w:t>
      </w:r>
    </w:p>
    <w:p w14:paraId="643BAFD1" w14:textId="68CBD73D" w:rsidR="00683268" w:rsidRPr="00987333" w:rsidRDefault="00683268" w:rsidP="00F02983">
      <w:pPr>
        <w:jc w:val="both"/>
        <w:rPr>
          <w:rFonts w:ascii="Arial" w:hAnsi="Arial" w:cs="Arial"/>
          <w:b/>
          <w:bCs/>
        </w:rPr>
      </w:pPr>
      <w:r w:rsidRPr="00987333">
        <w:rPr>
          <w:rFonts w:ascii="Arial" w:hAnsi="Arial" w:cs="Arial"/>
          <w:b/>
          <w:bCs/>
        </w:rPr>
        <w:t xml:space="preserve">Costos de </w:t>
      </w:r>
      <w:r w:rsidR="000C0958" w:rsidRPr="00987333">
        <w:rPr>
          <w:rFonts w:ascii="Arial" w:hAnsi="Arial" w:cs="Arial"/>
          <w:b/>
          <w:bCs/>
        </w:rPr>
        <w:t>Operación</w:t>
      </w:r>
      <w:r w:rsidRPr="00987333">
        <w:rPr>
          <w:rFonts w:ascii="Arial" w:hAnsi="Arial" w:cs="Arial"/>
          <w:b/>
          <w:bCs/>
        </w:rPr>
        <w:t>:</w:t>
      </w:r>
    </w:p>
    <w:p w14:paraId="1E41FE0E" w14:textId="5932447E" w:rsidR="00683268" w:rsidRDefault="00593CED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principal costo es el combustible. Se proyecta que se requiere US$ 1,600 sin IGV al año.</w:t>
      </w:r>
    </w:p>
    <w:p w14:paraId="4CFC1857" w14:textId="17EA90DD" w:rsidR="00C7007F" w:rsidRDefault="00593CED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</w:t>
      </w:r>
      <w:r w:rsidR="000C0958">
        <w:rPr>
          <w:rFonts w:ascii="Arial" w:hAnsi="Arial" w:cs="Arial"/>
        </w:rPr>
        <w:t>Girón</w:t>
      </w:r>
      <w:r>
        <w:rPr>
          <w:rFonts w:ascii="Arial" w:hAnsi="Arial" w:cs="Arial"/>
        </w:rPr>
        <w:t xml:space="preserve"> sería el chofer de un camión. </w:t>
      </w:r>
      <w:r w:rsidR="000C0958">
        <w:rPr>
          <w:rFonts w:ascii="Arial" w:hAnsi="Arial" w:cs="Arial"/>
        </w:rPr>
        <w:t>Requeriría</w:t>
      </w:r>
      <w:r>
        <w:rPr>
          <w:rFonts w:ascii="Arial" w:hAnsi="Arial" w:cs="Arial"/>
        </w:rPr>
        <w:t xml:space="preserve"> entonces contratar a un chofer para el otro camión, con un sueldo similar al que </w:t>
      </w:r>
      <w:r w:rsidR="000C0958">
        <w:rPr>
          <w:rFonts w:ascii="Arial" w:hAnsi="Arial" w:cs="Arial"/>
        </w:rPr>
        <w:t>él</w:t>
      </w:r>
      <w:r>
        <w:rPr>
          <w:rFonts w:ascii="Arial" w:hAnsi="Arial" w:cs="Arial"/>
        </w:rPr>
        <w:t xml:space="preserve"> recibiría (US$ 3,840 al año). Asimismo, cada </w:t>
      </w:r>
      <w:r>
        <w:rPr>
          <w:rFonts w:ascii="Arial" w:hAnsi="Arial" w:cs="Arial"/>
        </w:rPr>
        <w:lastRenderedPageBreak/>
        <w:t xml:space="preserve">camión cuenta con dos tripulantes </w:t>
      </w:r>
      <w:r w:rsidR="000C0958">
        <w:rPr>
          <w:rFonts w:ascii="Arial" w:hAnsi="Arial" w:cs="Arial"/>
        </w:rPr>
        <w:t>más</w:t>
      </w:r>
      <w:r>
        <w:rPr>
          <w:rFonts w:ascii="Arial" w:hAnsi="Arial" w:cs="Arial"/>
        </w:rPr>
        <w:t>: Un ayudante para la manipulación de cajas, cuyo suel</w:t>
      </w:r>
      <w:r w:rsidR="000C095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se estima en US$ 1,200 al año, y un vendedor de la </w:t>
      </w:r>
      <w:r w:rsidR="000C0958">
        <w:rPr>
          <w:rFonts w:ascii="Arial" w:hAnsi="Arial" w:cs="Arial"/>
        </w:rPr>
        <w:t>cervecería</w:t>
      </w:r>
      <w:r>
        <w:rPr>
          <w:rFonts w:ascii="Arial" w:hAnsi="Arial" w:cs="Arial"/>
        </w:rPr>
        <w:t xml:space="preserve">, cuyo sueldo es de US$ </w:t>
      </w:r>
      <w:r w:rsidR="005829A7">
        <w:rPr>
          <w:rFonts w:ascii="Arial" w:hAnsi="Arial" w:cs="Arial"/>
        </w:rPr>
        <w:t>6,000 al año.</w:t>
      </w:r>
    </w:p>
    <w:p w14:paraId="1885B6DD" w14:textId="77777777" w:rsidR="005829A7" w:rsidRDefault="005829A7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operación normal del negocio, se requiere comprar repuestos y servicios de taller por US$ 1,600 al año.</w:t>
      </w:r>
    </w:p>
    <w:p w14:paraId="1BB47D36" w14:textId="77777777" w:rsidR="005829A7" w:rsidRPr="00987333" w:rsidRDefault="005829A7" w:rsidP="00F02983">
      <w:pPr>
        <w:jc w:val="both"/>
        <w:rPr>
          <w:rFonts w:ascii="Arial" w:hAnsi="Arial" w:cs="Arial"/>
          <w:b/>
          <w:bCs/>
        </w:rPr>
      </w:pPr>
      <w:r w:rsidRPr="00987333">
        <w:rPr>
          <w:rFonts w:ascii="Arial" w:hAnsi="Arial" w:cs="Arial"/>
          <w:b/>
          <w:bCs/>
        </w:rPr>
        <w:t>Financiamiento:</w:t>
      </w:r>
    </w:p>
    <w:p w14:paraId="28CFC862" w14:textId="2CF69481" w:rsidR="005829A7" w:rsidRDefault="005829A7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tiene la posibilidad de conseguir financiamiento de US$ 10,000 a una tasa de </w:t>
      </w:r>
      <w:r w:rsidR="000C0958">
        <w:rPr>
          <w:rFonts w:ascii="Arial" w:hAnsi="Arial" w:cs="Arial"/>
        </w:rPr>
        <w:t>interés de</w:t>
      </w:r>
      <w:r>
        <w:rPr>
          <w:rFonts w:ascii="Arial" w:hAnsi="Arial" w:cs="Arial"/>
        </w:rPr>
        <w:t xml:space="preserve"> 12% (al rebatir) con el método de amortización </w:t>
      </w:r>
      <w:r w:rsidR="00987333">
        <w:rPr>
          <w:rFonts w:ascii="Arial" w:hAnsi="Arial" w:cs="Arial"/>
        </w:rPr>
        <w:t xml:space="preserve">de capital </w:t>
      </w:r>
      <w:r>
        <w:rPr>
          <w:rFonts w:ascii="Arial" w:hAnsi="Arial" w:cs="Arial"/>
        </w:rPr>
        <w:t>constante y se pagan anualmente.</w:t>
      </w:r>
    </w:p>
    <w:p w14:paraId="170E8CB1" w14:textId="3D004680" w:rsidR="005829A7" w:rsidRPr="00987333" w:rsidRDefault="00987333" w:rsidP="00F02983">
      <w:pPr>
        <w:jc w:val="both"/>
        <w:rPr>
          <w:rFonts w:ascii="Arial" w:hAnsi="Arial" w:cs="Arial"/>
          <w:b/>
          <w:bCs/>
        </w:rPr>
      </w:pPr>
      <w:r w:rsidRPr="00987333">
        <w:rPr>
          <w:rFonts w:ascii="Arial" w:hAnsi="Arial" w:cs="Arial"/>
          <w:b/>
          <w:bCs/>
        </w:rPr>
        <w:t>Liquidación</w:t>
      </w:r>
      <w:r w:rsidR="005829A7" w:rsidRPr="00987333">
        <w:rPr>
          <w:rFonts w:ascii="Arial" w:hAnsi="Arial" w:cs="Arial"/>
          <w:b/>
          <w:bCs/>
        </w:rPr>
        <w:t xml:space="preserve"> de Activos:</w:t>
      </w:r>
    </w:p>
    <w:p w14:paraId="0AD5350B" w14:textId="4778486C" w:rsidR="005829A7" w:rsidRDefault="005829A7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</w:t>
      </w:r>
      <w:r w:rsidR="00987333">
        <w:rPr>
          <w:rFonts w:ascii="Arial" w:hAnsi="Arial" w:cs="Arial"/>
        </w:rPr>
        <w:t>Girón</w:t>
      </w:r>
      <w:r>
        <w:rPr>
          <w:rFonts w:ascii="Arial" w:hAnsi="Arial" w:cs="Arial"/>
        </w:rPr>
        <w:t xml:space="preserve"> </w:t>
      </w:r>
      <w:r w:rsidR="000C0958">
        <w:rPr>
          <w:rFonts w:ascii="Arial" w:hAnsi="Arial" w:cs="Arial"/>
        </w:rPr>
        <w:t>proyecta que</w:t>
      </w:r>
      <w:r>
        <w:rPr>
          <w:rFonts w:ascii="Arial" w:hAnsi="Arial" w:cs="Arial"/>
        </w:rPr>
        <w:t xml:space="preserve"> después de 4 años de operación del negocio, podría vender el </w:t>
      </w:r>
      <w:r w:rsidR="000C0958">
        <w:rPr>
          <w:rFonts w:ascii="Arial" w:hAnsi="Arial" w:cs="Arial"/>
        </w:rPr>
        <w:t>camión</w:t>
      </w:r>
      <w:r>
        <w:rPr>
          <w:rFonts w:ascii="Arial" w:hAnsi="Arial" w:cs="Arial"/>
        </w:rPr>
        <w:t xml:space="preserve"> B en su valor en libros, que al final del cuarto año sería de US$ 16,000</w:t>
      </w:r>
      <w:r w:rsidR="000C0958">
        <w:rPr>
          <w:rFonts w:ascii="Arial" w:hAnsi="Arial" w:cs="Arial"/>
        </w:rPr>
        <w:t>.</w:t>
      </w:r>
    </w:p>
    <w:p w14:paraId="7BC8F315" w14:textId="77777777" w:rsidR="005829A7" w:rsidRPr="00987333" w:rsidRDefault="005829A7" w:rsidP="00F02983">
      <w:pPr>
        <w:jc w:val="both"/>
        <w:rPr>
          <w:rFonts w:ascii="Arial" w:hAnsi="Arial" w:cs="Arial"/>
          <w:b/>
          <w:bCs/>
        </w:rPr>
      </w:pPr>
      <w:r w:rsidRPr="00987333">
        <w:rPr>
          <w:rFonts w:ascii="Arial" w:hAnsi="Arial" w:cs="Arial"/>
          <w:b/>
          <w:bCs/>
        </w:rPr>
        <w:t xml:space="preserve">Aspectos Tributarios: </w:t>
      </w:r>
    </w:p>
    <w:p w14:paraId="54EECBC4" w14:textId="6C2F3CC4" w:rsidR="005829A7" w:rsidRDefault="005829A7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impuesto general a las ventas (IGV) es de 18%, y grava a los servicios que brinda el señor </w:t>
      </w:r>
      <w:r w:rsidR="000C0958">
        <w:rPr>
          <w:rFonts w:ascii="Arial" w:hAnsi="Arial" w:cs="Arial"/>
        </w:rPr>
        <w:t>Girón y</w:t>
      </w:r>
      <w:r>
        <w:rPr>
          <w:rFonts w:ascii="Arial" w:hAnsi="Arial" w:cs="Arial"/>
        </w:rPr>
        <w:t xml:space="preserve"> a las compras de combustibles y repuestos. El impuesto a la renta es de 30%</w:t>
      </w:r>
    </w:p>
    <w:p w14:paraId="6A461E64" w14:textId="2EFD9127" w:rsidR="005829A7" w:rsidRDefault="005829A7" w:rsidP="00F02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Algunos supuestos es que la depreciación es de línea </w:t>
      </w:r>
      <w:r w:rsidR="000C0958">
        <w:rPr>
          <w:rFonts w:ascii="Arial" w:hAnsi="Arial" w:cs="Arial"/>
        </w:rPr>
        <w:t>recta.</w:t>
      </w:r>
      <w:r>
        <w:rPr>
          <w:rFonts w:ascii="Arial" w:hAnsi="Arial" w:cs="Arial"/>
        </w:rPr>
        <w:t xml:space="preserve"> Se estima un aumento de capital </w:t>
      </w:r>
      <w:r w:rsidR="000C0958">
        <w:rPr>
          <w:rFonts w:ascii="Arial" w:hAnsi="Arial" w:cs="Arial"/>
        </w:rPr>
        <w:t>de trabajo</w:t>
      </w:r>
      <w:r>
        <w:rPr>
          <w:rFonts w:ascii="Arial" w:hAnsi="Arial" w:cs="Arial"/>
        </w:rPr>
        <w:t xml:space="preserve"> igual a 10% del incremento de las ventas.</w:t>
      </w:r>
    </w:p>
    <w:p w14:paraId="787A72C2" w14:textId="5FCFBC82" w:rsidR="00593CED" w:rsidRPr="00987333" w:rsidRDefault="00987333" w:rsidP="009873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18"/>
          <w:szCs w:val="18"/>
        </w:rPr>
      </w:pPr>
      <w:r w:rsidRPr="00987333">
        <w:rPr>
          <w:rFonts w:ascii="Arial" w:hAnsi="Arial" w:cs="Arial"/>
          <w:i/>
          <w:iCs/>
          <w:sz w:val="18"/>
          <w:szCs w:val="18"/>
        </w:rPr>
        <w:t xml:space="preserve">Adaptado del libro Ejercicios de Evaluación de Proyectos </w:t>
      </w:r>
      <w:proofErr w:type="gramStart"/>
      <w:r w:rsidRPr="00987333">
        <w:rPr>
          <w:rFonts w:ascii="Arial" w:hAnsi="Arial" w:cs="Arial"/>
          <w:i/>
          <w:iCs/>
          <w:sz w:val="18"/>
          <w:szCs w:val="18"/>
        </w:rPr>
        <w:t>( 2012</w:t>
      </w:r>
      <w:proofErr w:type="gramEnd"/>
      <w:r w:rsidRPr="00987333">
        <w:rPr>
          <w:rFonts w:ascii="Arial" w:hAnsi="Arial" w:cs="Arial"/>
          <w:i/>
          <w:iCs/>
          <w:sz w:val="18"/>
          <w:szCs w:val="18"/>
        </w:rPr>
        <w:t xml:space="preserve">)  de Arlette Beltrán y </w:t>
      </w:r>
      <w:proofErr w:type="spellStart"/>
      <w:r w:rsidRPr="00987333">
        <w:rPr>
          <w:rFonts w:ascii="Arial" w:hAnsi="Arial" w:cs="Arial"/>
          <w:i/>
          <w:iCs/>
          <w:sz w:val="18"/>
          <w:szCs w:val="18"/>
        </w:rPr>
        <w:t>Hanny</w:t>
      </w:r>
      <w:proofErr w:type="spellEnd"/>
      <w:r w:rsidRPr="00987333">
        <w:rPr>
          <w:rFonts w:ascii="Arial" w:hAnsi="Arial" w:cs="Arial"/>
          <w:i/>
          <w:iCs/>
          <w:sz w:val="18"/>
          <w:szCs w:val="18"/>
        </w:rPr>
        <w:t xml:space="preserve"> Cueva. Cuarta Edición. Universidad del Pacífico. Lima Perú.</w:t>
      </w:r>
    </w:p>
    <w:p w14:paraId="446678BA" w14:textId="77777777" w:rsidR="00561D6B" w:rsidRPr="00987333" w:rsidRDefault="00561D6B" w:rsidP="00F02983">
      <w:pPr>
        <w:jc w:val="both"/>
        <w:rPr>
          <w:rFonts w:ascii="Arial" w:hAnsi="Arial" w:cs="Arial"/>
          <w:i/>
          <w:iCs/>
          <w:sz w:val="18"/>
          <w:szCs w:val="18"/>
        </w:rPr>
      </w:pPr>
    </w:p>
    <w:sectPr w:rsidR="00561D6B" w:rsidRPr="00987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913E9"/>
    <w:multiLevelType w:val="hybridMultilevel"/>
    <w:tmpl w:val="3EF6B05E"/>
    <w:lvl w:ilvl="0" w:tplc="A26CB4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B6"/>
    <w:rsid w:val="00067273"/>
    <w:rsid w:val="000C0958"/>
    <w:rsid w:val="001940B6"/>
    <w:rsid w:val="003818C5"/>
    <w:rsid w:val="003C2426"/>
    <w:rsid w:val="00561D6B"/>
    <w:rsid w:val="005829A7"/>
    <w:rsid w:val="0058686A"/>
    <w:rsid w:val="00593CED"/>
    <w:rsid w:val="00626899"/>
    <w:rsid w:val="00683268"/>
    <w:rsid w:val="00845817"/>
    <w:rsid w:val="0085450D"/>
    <w:rsid w:val="00987333"/>
    <w:rsid w:val="00990F83"/>
    <w:rsid w:val="00AB1F5A"/>
    <w:rsid w:val="00B3330B"/>
    <w:rsid w:val="00C7007F"/>
    <w:rsid w:val="00DE21BF"/>
    <w:rsid w:val="00EA6F26"/>
    <w:rsid w:val="00F02983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D2A26"/>
  <w15:docId w15:val="{8EEA504B-884F-47EE-A1B9-B3BD511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Compania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Economia</dc:creator>
  <cp:keywords/>
  <dc:description/>
  <cp:lastModifiedBy>Usuario</cp:lastModifiedBy>
  <cp:revision>5</cp:revision>
  <cp:lastPrinted>2021-06-14T21:43:00Z</cp:lastPrinted>
  <dcterms:created xsi:type="dcterms:W3CDTF">2019-11-11T20:03:00Z</dcterms:created>
  <dcterms:modified xsi:type="dcterms:W3CDTF">2021-06-14T21:43:00Z</dcterms:modified>
</cp:coreProperties>
</file>