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9A1" w:rsidRPr="00BE14CB" w:rsidRDefault="00723F24" w:rsidP="002708B3">
      <w:pPr>
        <w:spacing w:line="360" w:lineRule="auto"/>
        <w:jc w:val="center"/>
        <w:rPr>
          <w:b/>
          <w:sz w:val="30"/>
          <w:szCs w:val="30"/>
          <w:lang w:val="es-MX"/>
        </w:rPr>
      </w:pPr>
      <w:bookmarkStart w:id="0" w:name="_GoBack"/>
      <w:bookmarkEnd w:id="0"/>
      <w:r w:rsidRPr="00BE14CB">
        <w:rPr>
          <w:b/>
          <w:sz w:val="30"/>
          <w:szCs w:val="30"/>
          <w:lang w:val="es-MX"/>
        </w:rPr>
        <w:t>Análisis de Regresión en EViews</w:t>
      </w:r>
    </w:p>
    <w:p w:rsidR="00723F24" w:rsidRDefault="00723F24" w:rsidP="003E466D">
      <w:pPr>
        <w:spacing w:line="360" w:lineRule="auto"/>
        <w:rPr>
          <w:lang w:val="es-MX"/>
        </w:rPr>
      </w:pPr>
    </w:p>
    <w:p w:rsidR="00723F24" w:rsidRPr="002708B3" w:rsidRDefault="00723F24" w:rsidP="003E466D">
      <w:pPr>
        <w:spacing w:line="360" w:lineRule="auto"/>
        <w:rPr>
          <w:b/>
          <w:lang w:val="es-MX"/>
        </w:rPr>
      </w:pPr>
      <w:r w:rsidRPr="002708B3">
        <w:rPr>
          <w:b/>
          <w:lang w:val="es-MX"/>
        </w:rPr>
        <w:t>1)</w:t>
      </w:r>
      <w:hyperlink w:anchor="PrimPasos" w:history="1">
        <w:r w:rsidRPr="00E5415A">
          <w:rPr>
            <w:rStyle w:val="Hipervnculo"/>
            <w:b/>
            <w:lang w:val="es-MX"/>
          </w:rPr>
          <w:t xml:space="preserve"> Primero</w:t>
        </w:r>
        <w:r w:rsidRPr="00E5415A">
          <w:rPr>
            <w:rStyle w:val="Hipervnculo"/>
            <w:b/>
            <w:lang w:val="es-MX"/>
          </w:rPr>
          <w:t>s</w:t>
        </w:r>
        <w:r w:rsidRPr="00E5415A">
          <w:rPr>
            <w:rStyle w:val="Hipervnculo"/>
            <w:b/>
            <w:lang w:val="es-MX"/>
          </w:rPr>
          <w:t xml:space="preserve"> Pasos</w:t>
        </w:r>
      </w:hyperlink>
    </w:p>
    <w:p w:rsidR="00723F24" w:rsidRDefault="00723F24" w:rsidP="003E466D">
      <w:pPr>
        <w:spacing w:line="360" w:lineRule="auto"/>
        <w:rPr>
          <w:lang w:val="es-MX"/>
        </w:rPr>
      </w:pPr>
      <w:r>
        <w:rPr>
          <w:lang w:val="es-MX"/>
        </w:rPr>
        <w:t xml:space="preserve">a.- </w:t>
      </w:r>
      <w:hyperlink w:anchor="Crear" w:history="1">
        <w:r w:rsidRPr="00BE14CB">
          <w:rPr>
            <w:rStyle w:val="Hipervnculo"/>
            <w:lang w:val="es-MX"/>
          </w:rPr>
          <w:t xml:space="preserve">Crear un archivo </w:t>
        </w:r>
        <w:r w:rsidR="00F92024" w:rsidRPr="00BE14CB">
          <w:rPr>
            <w:rStyle w:val="Hipervnculo"/>
            <w:lang w:val="es-MX"/>
          </w:rPr>
          <w:t>EViews (</w:t>
        </w:r>
        <w:r w:rsidRPr="00BE14CB">
          <w:rPr>
            <w:rStyle w:val="Hipervnculo"/>
            <w:lang w:val="es-MX"/>
          </w:rPr>
          <w:t>wf1</w:t>
        </w:r>
        <w:r w:rsidR="00F92024" w:rsidRPr="00BE14CB">
          <w:rPr>
            <w:rStyle w:val="Hipervnculo"/>
            <w:lang w:val="es-MX"/>
          </w:rPr>
          <w:t>)</w:t>
        </w:r>
      </w:hyperlink>
    </w:p>
    <w:p w:rsidR="00723F24" w:rsidRDefault="00723F24" w:rsidP="003E466D">
      <w:pPr>
        <w:spacing w:line="360" w:lineRule="auto"/>
        <w:rPr>
          <w:lang w:val="es-MX"/>
        </w:rPr>
      </w:pPr>
      <w:r>
        <w:rPr>
          <w:lang w:val="es-MX"/>
        </w:rPr>
        <w:t xml:space="preserve">b.- </w:t>
      </w:r>
      <w:hyperlink w:anchor="Importar" w:history="1">
        <w:r w:rsidRPr="00BE14CB">
          <w:rPr>
            <w:rStyle w:val="Hipervnculo"/>
            <w:lang w:val="es-MX"/>
          </w:rPr>
          <w:t>Importar series e ingresar datos</w:t>
        </w:r>
      </w:hyperlink>
      <w:r>
        <w:rPr>
          <w:lang w:val="es-MX"/>
        </w:rPr>
        <w:t xml:space="preserve"> </w:t>
      </w:r>
    </w:p>
    <w:p w:rsidR="00723F24" w:rsidRDefault="00723F24" w:rsidP="003E466D">
      <w:pPr>
        <w:spacing w:line="360" w:lineRule="auto"/>
        <w:rPr>
          <w:lang w:val="es-MX"/>
        </w:rPr>
      </w:pPr>
      <w:r>
        <w:rPr>
          <w:lang w:val="es-MX"/>
        </w:rPr>
        <w:t xml:space="preserve">c.- </w:t>
      </w:r>
      <w:hyperlink w:anchor="Generar" w:history="1">
        <w:r w:rsidRPr="00BE14CB">
          <w:rPr>
            <w:rStyle w:val="Hipervnculo"/>
            <w:lang w:val="es-MX"/>
          </w:rPr>
          <w:t>Generar Series</w:t>
        </w:r>
      </w:hyperlink>
    </w:p>
    <w:p w:rsidR="00723F24" w:rsidRDefault="00723F24" w:rsidP="003E466D">
      <w:pPr>
        <w:spacing w:line="360" w:lineRule="auto"/>
        <w:rPr>
          <w:lang w:val="es-MX"/>
        </w:rPr>
      </w:pPr>
      <w:r>
        <w:rPr>
          <w:lang w:val="es-MX"/>
        </w:rPr>
        <w:t xml:space="preserve">d.- </w:t>
      </w:r>
      <w:hyperlink w:anchor="Grupo" w:history="1">
        <w:r w:rsidRPr="00BE14CB">
          <w:rPr>
            <w:rStyle w:val="Hipervnculo"/>
            <w:lang w:val="es-MX"/>
          </w:rPr>
          <w:t>Crear un grupo en EViews</w:t>
        </w:r>
      </w:hyperlink>
    </w:p>
    <w:p w:rsidR="00723F24" w:rsidRDefault="00723F24" w:rsidP="003E466D">
      <w:pPr>
        <w:spacing w:line="360" w:lineRule="auto"/>
        <w:rPr>
          <w:lang w:val="es-MX"/>
        </w:rPr>
      </w:pPr>
      <w:r>
        <w:rPr>
          <w:lang w:val="es-MX"/>
        </w:rPr>
        <w:t xml:space="preserve">e.- </w:t>
      </w:r>
      <w:hyperlink w:anchor="Graficar" w:history="1">
        <w:r w:rsidRPr="00F36E0E">
          <w:rPr>
            <w:rStyle w:val="Hipervnculo"/>
            <w:lang w:val="es-MX"/>
          </w:rPr>
          <w:t>Graficar en EViews</w:t>
        </w:r>
      </w:hyperlink>
    </w:p>
    <w:p w:rsidR="00723F24" w:rsidRDefault="00723F24" w:rsidP="003E466D">
      <w:pPr>
        <w:spacing w:line="360" w:lineRule="auto"/>
        <w:rPr>
          <w:lang w:val="es-MX"/>
        </w:rPr>
      </w:pPr>
    </w:p>
    <w:p w:rsidR="00723F24" w:rsidRDefault="00723F24" w:rsidP="003E466D">
      <w:pPr>
        <w:spacing w:line="360" w:lineRule="auto"/>
        <w:rPr>
          <w:lang w:val="es-MX"/>
        </w:rPr>
      </w:pPr>
      <w:r w:rsidRPr="002708B3">
        <w:rPr>
          <w:b/>
          <w:lang w:val="es-MX"/>
        </w:rPr>
        <w:t xml:space="preserve">2) </w:t>
      </w:r>
      <w:hyperlink w:anchor="MCO" w:history="1">
        <w:r w:rsidRPr="00E5415A">
          <w:rPr>
            <w:rStyle w:val="Hipervnculo"/>
            <w:b/>
            <w:lang w:val="es-MX"/>
          </w:rPr>
          <w:t>Mínimos Cuadrados Ordinarios</w:t>
        </w:r>
      </w:hyperlink>
      <w:r>
        <w:rPr>
          <w:lang w:val="es-MX"/>
        </w:rPr>
        <w:t>:</w:t>
      </w:r>
    </w:p>
    <w:p w:rsidR="00723F24" w:rsidRDefault="00723F24" w:rsidP="003E466D">
      <w:pPr>
        <w:spacing w:line="360" w:lineRule="auto"/>
        <w:rPr>
          <w:lang w:val="es-MX"/>
        </w:rPr>
      </w:pPr>
      <w:r>
        <w:rPr>
          <w:lang w:val="es-MX"/>
        </w:rPr>
        <w:t xml:space="preserve">a.- </w:t>
      </w:r>
      <w:hyperlink w:anchor="RegSimple" w:history="1">
        <w:r w:rsidRPr="00F36E0E">
          <w:rPr>
            <w:rStyle w:val="Hipervnculo"/>
            <w:lang w:val="es-MX"/>
          </w:rPr>
          <w:t>Regresión simple</w:t>
        </w:r>
      </w:hyperlink>
      <w:r>
        <w:rPr>
          <w:lang w:val="es-MX"/>
        </w:rPr>
        <w:t xml:space="preserve"> </w:t>
      </w:r>
    </w:p>
    <w:p w:rsidR="00723F24" w:rsidRDefault="00723F24" w:rsidP="003E466D">
      <w:pPr>
        <w:spacing w:line="360" w:lineRule="auto"/>
        <w:rPr>
          <w:lang w:val="es-MX"/>
        </w:rPr>
      </w:pPr>
      <w:r>
        <w:rPr>
          <w:lang w:val="es-MX"/>
        </w:rPr>
        <w:t xml:space="preserve">b.- </w:t>
      </w:r>
      <w:hyperlink w:anchor="RegMultiv" w:history="1">
        <w:r w:rsidRPr="00F36E0E">
          <w:rPr>
            <w:rStyle w:val="Hipervnculo"/>
            <w:lang w:val="es-MX"/>
          </w:rPr>
          <w:t>Regresión Multivariada</w:t>
        </w:r>
      </w:hyperlink>
    </w:p>
    <w:p w:rsidR="002708B3" w:rsidRDefault="002708B3" w:rsidP="002708B3">
      <w:pPr>
        <w:spacing w:line="360" w:lineRule="auto"/>
        <w:rPr>
          <w:lang w:val="es-MX"/>
        </w:rPr>
      </w:pPr>
      <w:r>
        <w:rPr>
          <w:b/>
          <w:lang w:val="es-MX"/>
        </w:rPr>
        <w:t>3</w:t>
      </w:r>
      <w:r w:rsidRPr="002708B3">
        <w:rPr>
          <w:b/>
          <w:lang w:val="es-MX"/>
        </w:rPr>
        <w:t xml:space="preserve">) </w:t>
      </w:r>
      <w:hyperlink w:anchor="Heterocedasticidad" w:history="1">
        <w:r w:rsidRPr="00E5415A">
          <w:rPr>
            <w:rStyle w:val="Hipervnculo"/>
            <w:b/>
            <w:lang w:val="es-MX"/>
          </w:rPr>
          <w:t>Autocorrelación</w:t>
        </w:r>
      </w:hyperlink>
    </w:p>
    <w:p w:rsidR="003E466D" w:rsidRPr="002708B3" w:rsidRDefault="002708B3" w:rsidP="003E466D">
      <w:pPr>
        <w:spacing w:line="360" w:lineRule="auto"/>
        <w:rPr>
          <w:b/>
          <w:lang w:val="es-MX"/>
        </w:rPr>
      </w:pPr>
      <w:r>
        <w:rPr>
          <w:b/>
          <w:lang w:val="es-MX"/>
        </w:rPr>
        <w:t>4</w:t>
      </w:r>
      <w:r w:rsidR="003E466D" w:rsidRPr="002708B3">
        <w:rPr>
          <w:b/>
          <w:lang w:val="es-MX"/>
        </w:rPr>
        <w:t>)</w:t>
      </w:r>
      <w:hyperlink w:anchor="Autocorrelación" w:history="1">
        <w:r w:rsidR="003E466D" w:rsidRPr="00E5415A">
          <w:rPr>
            <w:rStyle w:val="Hipervnculo"/>
            <w:b/>
            <w:lang w:val="es-MX"/>
          </w:rPr>
          <w:t xml:space="preserve"> Heterocedasticidad</w:t>
        </w:r>
      </w:hyperlink>
    </w:p>
    <w:p w:rsidR="003E466D" w:rsidRDefault="003E466D" w:rsidP="003E466D">
      <w:pPr>
        <w:spacing w:line="360" w:lineRule="auto"/>
        <w:rPr>
          <w:lang w:val="es-MX"/>
        </w:rPr>
      </w:pPr>
    </w:p>
    <w:p w:rsidR="00A859BC" w:rsidRDefault="00A859BC" w:rsidP="003E466D">
      <w:pPr>
        <w:spacing w:line="360" w:lineRule="auto"/>
        <w:rPr>
          <w:lang w:val="es-MX"/>
        </w:rPr>
      </w:pPr>
    </w:p>
    <w:p w:rsidR="00F92024" w:rsidRPr="00BE14CB" w:rsidRDefault="00F92024" w:rsidP="00F92024">
      <w:pPr>
        <w:numPr>
          <w:ilvl w:val="0"/>
          <w:numId w:val="1"/>
        </w:numPr>
        <w:spacing w:line="360" w:lineRule="auto"/>
        <w:rPr>
          <w:b/>
          <w:sz w:val="28"/>
          <w:szCs w:val="28"/>
          <w:lang w:val="es-MX"/>
        </w:rPr>
      </w:pPr>
      <w:bookmarkStart w:id="1" w:name="PrimPasos"/>
      <w:r w:rsidRPr="00BE14CB">
        <w:rPr>
          <w:b/>
          <w:sz w:val="28"/>
          <w:szCs w:val="28"/>
          <w:lang w:val="es-MX"/>
        </w:rPr>
        <w:t>Primeros Pasos</w:t>
      </w:r>
    </w:p>
    <w:bookmarkEnd w:id="1"/>
    <w:p w:rsidR="006F0822" w:rsidRDefault="006F0822" w:rsidP="00F92024">
      <w:pPr>
        <w:spacing w:line="360" w:lineRule="auto"/>
        <w:ind w:left="360"/>
        <w:rPr>
          <w:b/>
          <w:lang w:val="es-MX"/>
        </w:rPr>
      </w:pPr>
    </w:p>
    <w:p w:rsidR="00F92024" w:rsidRPr="006F0822" w:rsidRDefault="00F92024" w:rsidP="00F92024">
      <w:pPr>
        <w:spacing w:line="360" w:lineRule="auto"/>
        <w:ind w:left="360"/>
        <w:rPr>
          <w:b/>
          <w:lang w:val="es-MX"/>
        </w:rPr>
      </w:pPr>
      <w:r w:rsidRPr="006F0822">
        <w:rPr>
          <w:b/>
          <w:lang w:val="es-MX"/>
        </w:rPr>
        <w:t xml:space="preserve">a.- </w:t>
      </w:r>
      <w:bookmarkStart w:id="2" w:name="Crear"/>
      <w:r w:rsidRPr="006F0822">
        <w:rPr>
          <w:b/>
          <w:lang w:val="es-MX"/>
        </w:rPr>
        <w:t>Crear un archivo EViews (wf1)</w:t>
      </w:r>
      <w:bookmarkEnd w:id="2"/>
    </w:p>
    <w:p w:rsidR="006F0822" w:rsidRDefault="006F0822" w:rsidP="002D6DF9">
      <w:pPr>
        <w:spacing w:line="360" w:lineRule="auto"/>
        <w:ind w:left="360" w:firstLine="348"/>
        <w:rPr>
          <w:lang w:val="es-MX"/>
        </w:rPr>
      </w:pPr>
    </w:p>
    <w:p w:rsidR="00F92024" w:rsidRDefault="00F92024" w:rsidP="002D6DF9">
      <w:pPr>
        <w:spacing w:line="360" w:lineRule="auto"/>
        <w:ind w:left="360" w:firstLine="348"/>
        <w:rPr>
          <w:lang w:val="es-MX"/>
        </w:rPr>
      </w:pPr>
      <w:r>
        <w:rPr>
          <w:lang w:val="es-MX"/>
        </w:rPr>
        <w:t xml:space="preserve">Para crear un archivo </w:t>
      </w:r>
      <w:r w:rsidR="002D6DF9">
        <w:rPr>
          <w:lang w:val="es-MX"/>
        </w:rPr>
        <w:t xml:space="preserve">para estudiar </w:t>
      </w:r>
      <w:r w:rsidR="0042414D">
        <w:rPr>
          <w:lang w:val="es-MX"/>
        </w:rPr>
        <w:t>la demanda de Nafta en Argentina</w:t>
      </w:r>
      <w:r w:rsidR="002D6DF9">
        <w:rPr>
          <w:lang w:val="es-MX"/>
        </w:rPr>
        <w:t>:</w:t>
      </w:r>
      <w:r>
        <w:rPr>
          <w:lang w:val="es-MX"/>
        </w:rPr>
        <w:t xml:space="preserve"> </w:t>
      </w:r>
    </w:p>
    <w:p w:rsidR="002D6DF9" w:rsidRDefault="002D6DF9" w:rsidP="002D6DF9">
      <w:pPr>
        <w:spacing w:line="360" w:lineRule="auto"/>
        <w:ind w:left="360" w:firstLine="348"/>
        <w:rPr>
          <w:lang w:val="es-MX"/>
        </w:rPr>
      </w:pPr>
      <w:r w:rsidRPr="002D6DF9">
        <w:rPr>
          <w:b/>
          <w:lang w:val="es-MX"/>
        </w:rPr>
        <w:t>Primer Paso:</w:t>
      </w:r>
      <w:r>
        <w:rPr>
          <w:lang w:val="es-MX"/>
        </w:rPr>
        <w:t xml:space="preserve"> Seleccionar </w:t>
      </w:r>
      <w:r>
        <w:rPr>
          <w:b/>
          <w:lang w:val="es-MX"/>
        </w:rPr>
        <w:t>File/New/Workfile</w:t>
      </w:r>
      <w:r>
        <w:rPr>
          <w:lang w:val="es-MX"/>
        </w:rPr>
        <w:t xml:space="preserve"> en el menú principal de EViews.</w:t>
      </w:r>
    </w:p>
    <w:p w:rsidR="002D6DF9" w:rsidRPr="002D6DF9" w:rsidRDefault="002D6DF9" w:rsidP="002D6DF9">
      <w:pPr>
        <w:spacing w:line="360" w:lineRule="auto"/>
        <w:ind w:left="360" w:firstLine="348"/>
        <w:rPr>
          <w:lang w:val="es-MX"/>
        </w:rPr>
      </w:pPr>
      <w:r>
        <w:rPr>
          <w:b/>
          <w:lang w:val="es-MX"/>
        </w:rPr>
        <w:t xml:space="preserve">Segundo Paso: </w:t>
      </w:r>
      <w:r w:rsidR="0042414D">
        <w:rPr>
          <w:lang w:val="es-MX"/>
        </w:rPr>
        <w:t>Dado que</w:t>
      </w:r>
      <w:r>
        <w:rPr>
          <w:lang w:val="es-MX"/>
        </w:rPr>
        <w:t xml:space="preserve"> el ejemplo </w:t>
      </w:r>
      <w:r w:rsidR="0042414D">
        <w:rPr>
          <w:lang w:val="es-MX"/>
        </w:rPr>
        <w:t>contiene información mensual,</w:t>
      </w:r>
      <w:r>
        <w:rPr>
          <w:lang w:val="es-MX"/>
        </w:rPr>
        <w:t xml:space="preserve"> elegir </w:t>
      </w:r>
      <w:r w:rsidR="0042414D">
        <w:rPr>
          <w:color w:val="FF6600"/>
          <w:lang w:val="es-MX"/>
        </w:rPr>
        <w:t xml:space="preserve">Monthly </w:t>
      </w:r>
      <w:r>
        <w:rPr>
          <w:lang w:val="es-MX"/>
        </w:rPr>
        <w:t xml:space="preserve"> para la frecuencia ( </w:t>
      </w:r>
      <w:r w:rsidRPr="00A62017">
        <w:rPr>
          <w:color w:val="FF6600"/>
          <w:lang w:val="es-MX"/>
        </w:rPr>
        <w:t>Workfile Frecuency</w:t>
      </w:r>
      <w:r>
        <w:rPr>
          <w:lang w:val="es-MX"/>
        </w:rPr>
        <w:t>)</w:t>
      </w:r>
    </w:p>
    <w:p w:rsidR="002D6DF9" w:rsidRDefault="00A62017" w:rsidP="002D6DF9">
      <w:pPr>
        <w:spacing w:line="360" w:lineRule="auto"/>
        <w:ind w:left="360" w:firstLine="348"/>
        <w:rPr>
          <w:lang w:val="es-MX"/>
        </w:rPr>
      </w:pPr>
      <w:r w:rsidRPr="00A62017">
        <w:rPr>
          <w:b/>
          <w:lang w:val="es-MX"/>
        </w:rPr>
        <w:t>Tercer Paso:</w:t>
      </w:r>
      <w:r>
        <w:rPr>
          <w:lang w:val="es-MX"/>
        </w:rPr>
        <w:t xml:space="preserve"> </w:t>
      </w:r>
      <w:r w:rsidR="002D6DF9">
        <w:rPr>
          <w:lang w:val="es-MX"/>
        </w:rPr>
        <w:t xml:space="preserve">Como en el ejemplo hay 21 observaciones, </w:t>
      </w:r>
      <w:r>
        <w:rPr>
          <w:lang w:val="es-MX"/>
        </w:rPr>
        <w:t xml:space="preserve">elegir </w:t>
      </w:r>
      <w:r w:rsidRPr="00A62017">
        <w:rPr>
          <w:color w:val="FF6600"/>
          <w:lang w:val="es-MX"/>
        </w:rPr>
        <w:t>Start Observation</w:t>
      </w:r>
      <w:r>
        <w:rPr>
          <w:lang w:val="es-MX"/>
        </w:rPr>
        <w:t xml:space="preserve"> = 1</w:t>
      </w:r>
      <w:r w:rsidR="0042414D">
        <w:rPr>
          <w:lang w:val="es-MX"/>
        </w:rPr>
        <w:t>99401</w:t>
      </w:r>
      <w:r>
        <w:rPr>
          <w:lang w:val="es-MX"/>
        </w:rPr>
        <w:t xml:space="preserve"> y </w:t>
      </w:r>
      <w:r w:rsidRPr="00A62017">
        <w:rPr>
          <w:color w:val="FF6600"/>
          <w:lang w:val="es-MX"/>
        </w:rPr>
        <w:t>End Observation</w:t>
      </w:r>
      <w:r w:rsidR="0042414D">
        <w:rPr>
          <w:lang w:val="es-MX"/>
        </w:rPr>
        <w:t xml:space="preserve"> = 199712</w:t>
      </w:r>
    </w:p>
    <w:p w:rsidR="00691457" w:rsidRDefault="00691457" w:rsidP="002D6DF9">
      <w:pPr>
        <w:spacing w:line="360" w:lineRule="auto"/>
        <w:ind w:left="360" w:firstLine="348"/>
        <w:rPr>
          <w:lang w:val="es-MX"/>
        </w:rPr>
      </w:pPr>
      <w:r>
        <w:rPr>
          <w:lang w:val="es-MX"/>
        </w:rPr>
        <w:t>Figura n° 1</w:t>
      </w:r>
    </w:p>
    <w:p w:rsidR="0042414D" w:rsidRDefault="000F459A" w:rsidP="002708B3">
      <w:pPr>
        <w:spacing w:line="360" w:lineRule="auto"/>
        <w:ind w:left="360" w:firstLine="348"/>
        <w:jc w:val="center"/>
        <w:rPr>
          <w:lang w:val="es-MX"/>
        </w:rPr>
      </w:pPr>
      <w:r w:rsidRPr="00B4070B">
        <w:rPr>
          <w:noProof/>
          <w:lang w:val="es-MX"/>
        </w:rPr>
        <w:lastRenderedPageBreak/>
        <w:drawing>
          <wp:inline distT="0" distB="0" distL="0" distR="0">
            <wp:extent cx="3133725" cy="1971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1971675"/>
                    </a:xfrm>
                    <a:prstGeom prst="rect">
                      <a:avLst/>
                    </a:prstGeom>
                    <a:noFill/>
                    <a:ln>
                      <a:noFill/>
                    </a:ln>
                  </pic:spPr>
                </pic:pic>
              </a:graphicData>
            </a:graphic>
          </wp:inline>
        </w:drawing>
      </w:r>
    </w:p>
    <w:p w:rsidR="00691457" w:rsidRDefault="00691457" w:rsidP="002D6DF9">
      <w:pPr>
        <w:spacing w:line="360" w:lineRule="auto"/>
        <w:ind w:left="360" w:firstLine="348"/>
        <w:rPr>
          <w:lang w:val="es-MX"/>
        </w:rPr>
      </w:pPr>
    </w:p>
    <w:p w:rsidR="00691457" w:rsidRDefault="00691457" w:rsidP="002D6DF9">
      <w:pPr>
        <w:spacing w:line="360" w:lineRule="auto"/>
        <w:ind w:left="360" w:firstLine="348"/>
        <w:rPr>
          <w:lang w:val="es-MX"/>
        </w:rPr>
      </w:pPr>
    </w:p>
    <w:p w:rsidR="00A62017" w:rsidRDefault="00A62017" w:rsidP="00A62017">
      <w:pPr>
        <w:spacing w:line="360" w:lineRule="auto"/>
        <w:ind w:left="360" w:firstLine="348"/>
        <w:rPr>
          <w:lang w:val="es-MX"/>
        </w:rPr>
      </w:pPr>
      <w:r w:rsidRPr="00A62017">
        <w:rPr>
          <w:b/>
          <w:lang w:val="es-MX"/>
        </w:rPr>
        <w:t>Cuarto Paso:</w:t>
      </w:r>
      <w:r>
        <w:rPr>
          <w:b/>
          <w:lang w:val="es-MX"/>
        </w:rPr>
        <w:t xml:space="preserve"> </w:t>
      </w:r>
      <w:r>
        <w:rPr>
          <w:lang w:val="es-MX"/>
        </w:rPr>
        <w:t xml:space="preserve">Una vez seleccionadas la frecuencia y la cantidad de observaciones, presione </w:t>
      </w:r>
      <w:r w:rsidRPr="00A62017">
        <w:rPr>
          <w:b/>
          <w:lang w:val="es-MX"/>
        </w:rPr>
        <w:t>OK</w:t>
      </w:r>
      <w:r>
        <w:rPr>
          <w:lang w:val="es-MX"/>
        </w:rPr>
        <w:t xml:space="preserve">. </w:t>
      </w:r>
    </w:p>
    <w:p w:rsidR="002D09B0" w:rsidRDefault="00960EE2" w:rsidP="002D09B0">
      <w:pPr>
        <w:spacing w:line="360" w:lineRule="auto"/>
        <w:rPr>
          <w:lang w:val="es-MX"/>
        </w:rPr>
      </w:pPr>
      <w:r>
        <w:rPr>
          <w:lang w:val="es-MX"/>
        </w:rPr>
        <w:tab/>
      </w:r>
      <w:r w:rsidR="002D09B0">
        <w:rPr>
          <w:lang w:val="es-MX"/>
        </w:rPr>
        <w:t>EViews creará un archivo, al cual aún no se le asignó un nombre. En la ventana de EViews aparecen dos números resaltados en amarillo en la figura n° 2 :</w:t>
      </w:r>
    </w:p>
    <w:p w:rsidR="00691457" w:rsidRDefault="00691457" w:rsidP="002D09B0">
      <w:pPr>
        <w:spacing w:line="360" w:lineRule="auto"/>
        <w:rPr>
          <w:lang w:val="es-MX"/>
        </w:rPr>
      </w:pPr>
      <w:r>
        <w:rPr>
          <w:lang w:val="es-MX"/>
        </w:rPr>
        <w:t>Figura n° 2</w:t>
      </w:r>
    </w:p>
    <w:p w:rsidR="00691457" w:rsidRDefault="000F459A" w:rsidP="002708B3">
      <w:pPr>
        <w:spacing w:line="360" w:lineRule="auto"/>
        <w:jc w:val="center"/>
        <w:rPr>
          <w:lang w:val="es-MX"/>
        </w:rPr>
      </w:pPr>
      <w:r w:rsidRPr="00B4070B">
        <w:rPr>
          <w:noProof/>
          <w:lang w:val="es-MX"/>
        </w:rPr>
        <w:drawing>
          <wp:inline distT="0" distB="0" distL="0" distR="0">
            <wp:extent cx="4648200" cy="2867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2867025"/>
                    </a:xfrm>
                    <a:prstGeom prst="rect">
                      <a:avLst/>
                    </a:prstGeom>
                    <a:noFill/>
                    <a:ln>
                      <a:noFill/>
                    </a:ln>
                  </pic:spPr>
                </pic:pic>
              </a:graphicData>
            </a:graphic>
          </wp:inline>
        </w:drawing>
      </w:r>
    </w:p>
    <w:p w:rsidR="00691457" w:rsidRDefault="00691457" w:rsidP="002D09B0">
      <w:pPr>
        <w:spacing w:line="360" w:lineRule="auto"/>
        <w:rPr>
          <w:lang w:val="es-MX"/>
        </w:rPr>
      </w:pPr>
    </w:p>
    <w:p w:rsidR="002D09B0" w:rsidRDefault="002D09B0" w:rsidP="002D09B0">
      <w:pPr>
        <w:spacing w:line="360" w:lineRule="auto"/>
        <w:rPr>
          <w:lang w:val="es-MX"/>
        </w:rPr>
      </w:pPr>
      <w:r w:rsidRPr="002D09B0">
        <w:rPr>
          <w:color w:val="FF6600"/>
          <w:lang w:val="es-MX"/>
        </w:rPr>
        <w:t xml:space="preserve">Range: </w:t>
      </w:r>
      <w:r>
        <w:rPr>
          <w:lang w:val="es-MX"/>
        </w:rPr>
        <w:t xml:space="preserve">el total de observaciones contenidos en el archivo y </w:t>
      </w:r>
      <w:r>
        <w:rPr>
          <w:color w:val="FF0000"/>
          <w:lang w:val="es-MX"/>
        </w:rPr>
        <w:t>Sa</w:t>
      </w:r>
      <w:r w:rsidRPr="002D09B0">
        <w:rPr>
          <w:color w:val="FF0000"/>
          <w:lang w:val="es-MX"/>
        </w:rPr>
        <w:t>mple</w:t>
      </w:r>
      <w:r>
        <w:rPr>
          <w:lang w:val="es-MX"/>
        </w:rPr>
        <w:t xml:space="preserve">: Las observaciones con las cuales se está trabajando. Estos números son iguales al crear el archivo, pero si por algún motivo se desea trabajar momentáneamente con una muestra más pequeña, la misma puede obtenerse modificando </w:t>
      </w:r>
      <w:r w:rsidRPr="00960EE2">
        <w:rPr>
          <w:color w:val="FF0000"/>
          <w:lang w:val="es-MX"/>
        </w:rPr>
        <w:t>Sample</w:t>
      </w:r>
      <w:r>
        <w:rPr>
          <w:lang w:val="es-MX"/>
        </w:rPr>
        <w:t xml:space="preserve">. </w:t>
      </w:r>
    </w:p>
    <w:p w:rsidR="002D09B0" w:rsidRPr="00960EE2" w:rsidRDefault="00960EE2" w:rsidP="002D09B0">
      <w:pPr>
        <w:spacing w:line="360" w:lineRule="auto"/>
        <w:rPr>
          <w:lang w:val="es-MX"/>
        </w:rPr>
      </w:pPr>
      <w:r>
        <w:rPr>
          <w:lang w:val="es-MX"/>
        </w:rPr>
        <w:tab/>
      </w:r>
      <w:r w:rsidRPr="00960EE2">
        <w:rPr>
          <w:b/>
          <w:lang w:val="es-MX"/>
        </w:rPr>
        <w:t>Quinto Paso</w:t>
      </w:r>
      <w:r>
        <w:rPr>
          <w:lang w:val="es-MX"/>
        </w:rPr>
        <w:t xml:space="preserve">: Para guardar el archivo seleccionar </w:t>
      </w:r>
      <w:r>
        <w:rPr>
          <w:b/>
          <w:lang w:val="es-MX"/>
        </w:rPr>
        <w:t>File/Save</w:t>
      </w:r>
      <w:r>
        <w:rPr>
          <w:lang w:val="es-MX"/>
        </w:rPr>
        <w:t xml:space="preserve"> en el menú principal y seleccionar un nombre y una ruta de destino para el archivo, la extensión del mismo debe ser </w:t>
      </w:r>
      <w:r w:rsidRPr="00960EE2">
        <w:rPr>
          <w:color w:val="FF0000"/>
          <w:lang w:val="es-MX"/>
        </w:rPr>
        <w:t>wf1</w:t>
      </w:r>
      <w:r>
        <w:rPr>
          <w:color w:val="FF0000"/>
          <w:lang w:val="es-MX"/>
        </w:rPr>
        <w:t>.</w:t>
      </w:r>
      <w:r w:rsidR="006F0822">
        <w:rPr>
          <w:color w:val="FF0000"/>
          <w:lang w:val="es-MX"/>
        </w:rPr>
        <w:t xml:space="preserve"> </w:t>
      </w:r>
      <w:r w:rsidR="006F0822">
        <w:rPr>
          <w:lang w:val="es-MX"/>
        </w:rPr>
        <w:t xml:space="preserve">Finalmente presionar </w:t>
      </w:r>
      <w:r w:rsidR="006F0822" w:rsidRPr="006F0822">
        <w:rPr>
          <w:b/>
          <w:lang w:val="es-MX"/>
        </w:rPr>
        <w:t>OK</w:t>
      </w:r>
      <w:r w:rsidR="006F0822">
        <w:rPr>
          <w:lang w:val="es-MX"/>
        </w:rPr>
        <w:t>.</w:t>
      </w:r>
    </w:p>
    <w:p w:rsidR="006F0822" w:rsidRDefault="006F0822" w:rsidP="002D09B0">
      <w:pPr>
        <w:spacing w:line="360" w:lineRule="auto"/>
        <w:rPr>
          <w:lang w:val="es-MX"/>
        </w:rPr>
      </w:pPr>
    </w:p>
    <w:p w:rsidR="00960EE2" w:rsidRPr="006F0822" w:rsidRDefault="006F0822" w:rsidP="002D09B0">
      <w:pPr>
        <w:spacing w:line="360" w:lineRule="auto"/>
        <w:rPr>
          <w:b/>
          <w:lang w:val="es-MX"/>
        </w:rPr>
      </w:pPr>
      <w:r w:rsidRPr="006F0822">
        <w:rPr>
          <w:b/>
          <w:lang w:val="es-MX"/>
        </w:rPr>
        <w:t>b</w:t>
      </w:r>
      <w:r w:rsidR="00960EE2" w:rsidRPr="006F0822">
        <w:rPr>
          <w:b/>
          <w:lang w:val="es-MX"/>
        </w:rPr>
        <w:t xml:space="preserve">.- </w:t>
      </w:r>
      <w:bookmarkStart w:id="3" w:name="Importar"/>
      <w:r w:rsidR="00960EE2" w:rsidRPr="006F0822">
        <w:rPr>
          <w:b/>
          <w:lang w:val="es-MX"/>
        </w:rPr>
        <w:t>Importar series e ingresar datos</w:t>
      </w:r>
      <w:bookmarkEnd w:id="3"/>
    </w:p>
    <w:p w:rsidR="002D09B0" w:rsidRDefault="00960EE2" w:rsidP="002D09B0">
      <w:pPr>
        <w:spacing w:line="360" w:lineRule="auto"/>
        <w:rPr>
          <w:lang w:val="es-MX"/>
        </w:rPr>
      </w:pPr>
      <w:r>
        <w:rPr>
          <w:lang w:val="es-MX"/>
        </w:rPr>
        <w:t xml:space="preserve"> </w:t>
      </w:r>
    </w:p>
    <w:p w:rsidR="006F0822" w:rsidRDefault="00691457" w:rsidP="002D09B0">
      <w:pPr>
        <w:spacing w:line="360" w:lineRule="auto"/>
        <w:rPr>
          <w:lang w:val="es-MX"/>
        </w:rPr>
      </w:pPr>
      <w:r>
        <w:rPr>
          <w:lang w:val="es-MX"/>
        </w:rPr>
        <w:tab/>
        <w:t xml:space="preserve">Se van a presentar dos procedimientos para ingresar datos al archivo creado en el punto anterior. </w:t>
      </w:r>
    </w:p>
    <w:p w:rsidR="00691457" w:rsidRPr="00691457" w:rsidRDefault="00691457" w:rsidP="002D09B0">
      <w:pPr>
        <w:spacing w:line="360" w:lineRule="auto"/>
        <w:rPr>
          <w:b/>
          <w:lang w:val="es-MX"/>
        </w:rPr>
      </w:pPr>
      <w:r>
        <w:rPr>
          <w:lang w:val="es-MX"/>
        </w:rPr>
        <w:tab/>
      </w:r>
      <w:r w:rsidRPr="00691457">
        <w:rPr>
          <w:b/>
          <w:lang w:val="es-MX"/>
        </w:rPr>
        <w:t>Importar series:</w:t>
      </w:r>
    </w:p>
    <w:p w:rsidR="00691457" w:rsidRDefault="00691457" w:rsidP="002D09B0">
      <w:pPr>
        <w:spacing w:line="360" w:lineRule="auto"/>
        <w:rPr>
          <w:lang w:val="es-MX"/>
        </w:rPr>
      </w:pPr>
      <w:r>
        <w:rPr>
          <w:lang w:val="es-MX"/>
        </w:rPr>
        <w:tab/>
        <w:t>La primera alternativa a ser estudiada es importar las series desde un archivo Excel. Para esto es necesario saber en que celda se encuentra la primera observación a ser importada. En el ejemplo, la primera observa</w:t>
      </w:r>
      <w:r w:rsidR="00F82A8B">
        <w:rPr>
          <w:lang w:val="es-MX"/>
        </w:rPr>
        <w:t>ción se encuentra en la celda A4</w:t>
      </w:r>
      <w:r>
        <w:rPr>
          <w:lang w:val="es-MX"/>
        </w:rPr>
        <w:t>.</w:t>
      </w:r>
    </w:p>
    <w:p w:rsidR="00F63168" w:rsidRDefault="00F63168" w:rsidP="002D09B0">
      <w:pPr>
        <w:spacing w:line="360" w:lineRule="auto"/>
        <w:rPr>
          <w:lang w:val="es-MX"/>
        </w:rPr>
      </w:pPr>
      <w:r>
        <w:rPr>
          <w:lang w:val="es-MX"/>
        </w:rPr>
        <w:tab/>
      </w:r>
      <w:r w:rsidRPr="00F63168">
        <w:rPr>
          <w:b/>
          <w:lang w:val="es-MX"/>
        </w:rPr>
        <w:t>Primer Paso</w:t>
      </w:r>
      <w:r>
        <w:rPr>
          <w:lang w:val="es-MX"/>
        </w:rPr>
        <w:t xml:space="preserve">: En el menú principal seleccionar </w:t>
      </w:r>
      <w:r>
        <w:rPr>
          <w:b/>
          <w:lang w:val="es-MX"/>
        </w:rPr>
        <w:t xml:space="preserve">File/Import/Read-Text-Lotus-Excel, </w:t>
      </w:r>
      <w:r>
        <w:rPr>
          <w:lang w:val="es-MX"/>
        </w:rPr>
        <w:t xml:space="preserve">luego indicar la carpeta en la cual se encuentra el archivo a importar. Como en este caso el archivo es de formato Excel, en </w:t>
      </w:r>
      <w:r w:rsidRPr="00F63168">
        <w:rPr>
          <w:color w:val="FF0000"/>
          <w:lang w:val="es-MX"/>
        </w:rPr>
        <w:t>tipo de archivos</w:t>
      </w:r>
      <w:r>
        <w:rPr>
          <w:lang w:val="es-MX"/>
        </w:rPr>
        <w:t xml:space="preserve"> seleccionar Excel.xls, seleccionar el a</w:t>
      </w:r>
      <w:r w:rsidR="00F82A8B">
        <w:rPr>
          <w:lang w:val="es-MX"/>
        </w:rPr>
        <w:t>rchivo</w:t>
      </w:r>
      <w:r>
        <w:rPr>
          <w:lang w:val="es-MX"/>
        </w:rPr>
        <w:t xml:space="preserve">.  Una vez seleccionado el archivo, presionar </w:t>
      </w:r>
      <w:r w:rsidRPr="00F63168">
        <w:rPr>
          <w:b/>
          <w:lang w:val="es-MX"/>
        </w:rPr>
        <w:t>Abrir</w:t>
      </w:r>
      <w:r>
        <w:rPr>
          <w:b/>
          <w:lang w:val="es-MX"/>
        </w:rPr>
        <w:t xml:space="preserve">.  </w:t>
      </w:r>
      <w:r>
        <w:rPr>
          <w:lang w:val="es-MX"/>
        </w:rPr>
        <w:t>EViews mostrará la siguiente ventana:</w:t>
      </w:r>
    </w:p>
    <w:p w:rsidR="00F63168" w:rsidRDefault="000F459A" w:rsidP="002708B3">
      <w:pPr>
        <w:spacing w:line="360" w:lineRule="auto"/>
        <w:jc w:val="center"/>
        <w:rPr>
          <w:lang w:val="es-MX"/>
        </w:rPr>
      </w:pPr>
      <w:r w:rsidRPr="002B3467">
        <w:rPr>
          <w:noProof/>
          <w:lang w:val="es-MX"/>
        </w:rPr>
        <w:drawing>
          <wp:inline distT="0" distB="0" distL="0" distR="0">
            <wp:extent cx="5362575" cy="3028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3028950"/>
                    </a:xfrm>
                    <a:prstGeom prst="rect">
                      <a:avLst/>
                    </a:prstGeom>
                    <a:noFill/>
                    <a:ln>
                      <a:noFill/>
                    </a:ln>
                  </pic:spPr>
                </pic:pic>
              </a:graphicData>
            </a:graphic>
          </wp:inline>
        </w:drawing>
      </w:r>
    </w:p>
    <w:p w:rsidR="00F63168" w:rsidRDefault="00F63168" w:rsidP="002D09B0">
      <w:pPr>
        <w:spacing w:line="360" w:lineRule="auto"/>
        <w:rPr>
          <w:b/>
          <w:lang w:val="es-MX"/>
        </w:rPr>
      </w:pPr>
      <w:r>
        <w:rPr>
          <w:lang w:val="es-MX"/>
        </w:rPr>
        <w:tab/>
      </w:r>
      <w:r w:rsidRPr="00F63168">
        <w:rPr>
          <w:b/>
          <w:lang w:val="es-MX"/>
        </w:rPr>
        <w:t>Segundo Paso</w:t>
      </w:r>
      <w:r>
        <w:rPr>
          <w:b/>
          <w:lang w:val="es-MX"/>
        </w:rPr>
        <w:t xml:space="preserve">: </w:t>
      </w:r>
      <w:r>
        <w:rPr>
          <w:lang w:val="es-MX"/>
        </w:rPr>
        <w:t>Como en el archivo Excel del ejemplo la primera observación se encuentra en la celda A</w:t>
      </w:r>
      <w:r w:rsidR="00E05B0B">
        <w:rPr>
          <w:lang w:val="es-MX"/>
        </w:rPr>
        <w:t>4</w:t>
      </w:r>
      <w:r>
        <w:rPr>
          <w:lang w:val="es-MX"/>
        </w:rPr>
        <w:t xml:space="preserve">, debe cambiarse </w:t>
      </w:r>
      <w:r w:rsidRPr="00F63168">
        <w:rPr>
          <w:color w:val="FF0000"/>
          <w:lang w:val="es-MX"/>
        </w:rPr>
        <w:t>Upper-left data cell</w:t>
      </w:r>
      <w:r w:rsidR="00E05B0B">
        <w:rPr>
          <w:lang w:val="es-MX"/>
        </w:rPr>
        <w:t xml:space="preserve">  de B2 a A4</w:t>
      </w:r>
      <w:r w:rsidR="00DB3720">
        <w:rPr>
          <w:lang w:val="es-MX"/>
        </w:rPr>
        <w:t xml:space="preserve">. Agregar </w:t>
      </w:r>
      <w:r w:rsidR="00E05B0B">
        <w:rPr>
          <w:lang w:val="es-MX"/>
        </w:rPr>
        <w:t>precio, impuesto, p</w:t>
      </w:r>
      <w:r w:rsidR="00DF2B32">
        <w:rPr>
          <w:lang w:val="es-MX"/>
        </w:rPr>
        <w:t>pagado cantidad</w:t>
      </w:r>
      <w:r w:rsidR="00E05B0B">
        <w:rPr>
          <w:lang w:val="es-MX"/>
        </w:rPr>
        <w:t xml:space="preserve"> pbipc</w:t>
      </w:r>
      <w:r w:rsidR="00DF2B32">
        <w:rPr>
          <w:lang w:val="es-MX"/>
        </w:rPr>
        <w:t xml:space="preserve"> y</w:t>
      </w:r>
      <w:r w:rsidR="00E05B0B">
        <w:rPr>
          <w:lang w:val="es-MX"/>
        </w:rPr>
        <w:t xml:space="preserve"> ver </w:t>
      </w:r>
      <w:r w:rsidR="00DB3720">
        <w:rPr>
          <w:lang w:val="es-MX"/>
        </w:rPr>
        <w:t xml:space="preserve">en </w:t>
      </w:r>
      <w:r w:rsidR="00DB3720" w:rsidRPr="00DB3720">
        <w:rPr>
          <w:color w:val="FF0000"/>
          <w:lang w:val="es-MX"/>
        </w:rPr>
        <w:t>Names for series or Number of series if names in file</w:t>
      </w:r>
      <w:r w:rsidR="00DB3720">
        <w:rPr>
          <w:b/>
          <w:lang w:val="es-MX"/>
        </w:rPr>
        <w:t xml:space="preserve"> </w:t>
      </w:r>
      <w:r w:rsidR="00DB3720">
        <w:rPr>
          <w:lang w:val="es-MX"/>
        </w:rPr>
        <w:t xml:space="preserve">de tal forma que al importar se le asigne esos nombres a las series. Finalmente </w:t>
      </w:r>
      <w:r w:rsidR="00322A4C">
        <w:rPr>
          <w:lang w:val="es-MX"/>
        </w:rPr>
        <w:t xml:space="preserve">en </w:t>
      </w:r>
      <w:r w:rsidR="00322A4C" w:rsidRPr="00322A4C">
        <w:rPr>
          <w:color w:val="FF0000"/>
          <w:lang w:val="es-MX"/>
        </w:rPr>
        <w:t>Excel 5 + sheet name</w:t>
      </w:r>
      <w:r w:rsidR="00322A4C">
        <w:rPr>
          <w:lang w:val="es-MX"/>
        </w:rPr>
        <w:t xml:space="preserve">  </w:t>
      </w:r>
      <w:r w:rsidR="00DB3720">
        <w:rPr>
          <w:lang w:val="es-MX"/>
        </w:rPr>
        <w:t xml:space="preserve">agregar el nombre de la hoja de cálculo en la que se encuentran las series a importar (en el ejemplo </w:t>
      </w:r>
      <w:r w:rsidR="00E05B0B">
        <w:rPr>
          <w:color w:val="FF0000"/>
          <w:lang w:val="es-MX"/>
        </w:rPr>
        <w:t>Ventas</w:t>
      </w:r>
      <w:r w:rsidR="00DF2B32">
        <w:rPr>
          <w:color w:val="FF0000"/>
          <w:lang w:val="es-MX"/>
        </w:rPr>
        <w:t>Nafta</w:t>
      </w:r>
      <w:r w:rsidR="00DB3720">
        <w:rPr>
          <w:lang w:val="es-MX"/>
        </w:rPr>
        <w:t>)</w:t>
      </w:r>
      <w:r>
        <w:rPr>
          <w:lang w:val="es-MX"/>
        </w:rPr>
        <w:t xml:space="preserve"> </w:t>
      </w:r>
      <w:r w:rsidR="00DB3720">
        <w:rPr>
          <w:lang w:val="es-MX"/>
        </w:rPr>
        <w:t xml:space="preserve">y presionar </w:t>
      </w:r>
      <w:r w:rsidR="00DB3720" w:rsidRPr="00DB3720">
        <w:rPr>
          <w:b/>
          <w:lang w:val="es-MX"/>
        </w:rPr>
        <w:t>OK</w:t>
      </w:r>
      <w:r w:rsidR="00DB3720">
        <w:rPr>
          <w:b/>
          <w:lang w:val="es-MX"/>
        </w:rPr>
        <w:t>.</w:t>
      </w:r>
    </w:p>
    <w:p w:rsidR="009A4685" w:rsidRPr="009A4685" w:rsidRDefault="009A4685" w:rsidP="002D09B0">
      <w:pPr>
        <w:spacing w:line="360" w:lineRule="auto"/>
        <w:rPr>
          <w:b/>
          <w:lang w:val="es-MX"/>
        </w:rPr>
      </w:pPr>
      <w:r>
        <w:rPr>
          <w:lang w:val="es-MX"/>
        </w:rPr>
        <w:tab/>
      </w:r>
      <w:r>
        <w:rPr>
          <w:b/>
          <w:lang w:val="es-MX"/>
        </w:rPr>
        <w:t>Copiar las series desde Excel:</w:t>
      </w:r>
    </w:p>
    <w:p w:rsidR="00F63168" w:rsidRDefault="009A4685" w:rsidP="002D09B0">
      <w:pPr>
        <w:spacing w:line="360" w:lineRule="auto"/>
        <w:rPr>
          <w:lang w:val="es-MX"/>
        </w:rPr>
      </w:pPr>
      <w:r>
        <w:rPr>
          <w:b/>
          <w:lang w:val="es-MX"/>
        </w:rPr>
        <w:lastRenderedPageBreak/>
        <w:tab/>
      </w:r>
      <w:r>
        <w:rPr>
          <w:lang w:val="es-MX"/>
        </w:rPr>
        <w:t>En este caso es necesario crear primero las series para luego copiar de Excel y finalmente pegarlas en EViews.</w:t>
      </w:r>
      <w:r w:rsidR="00AA36A7">
        <w:rPr>
          <w:lang w:val="es-MX"/>
        </w:rPr>
        <w:t xml:space="preserve"> </w:t>
      </w:r>
      <w:r w:rsidR="0000385C">
        <w:rPr>
          <w:lang w:val="es-MX"/>
        </w:rPr>
        <w:t>Debe te</w:t>
      </w:r>
      <w:r w:rsidR="00AA36A7">
        <w:rPr>
          <w:lang w:val="es-MX"/>
        </w:rPr>
        <w:t>ner</w:t>
      </w:r>
      <w:r w:rsidR="0000385C">
        <w:rPr>
          <w:lang w:val="es-MX"/>
        </w:rPr>
        <w:t>se</w:t>
      </w:r>
      <w:r w:rsidR="00AA36A7">
        <w:rPr>
          <w:lang w:val="es-MX"/>
        </w:rPr>
        <w:t xml:space="preserve"> en cuenta que EViews y Excel deben tener el mismo separador de </w:t>
      </w:r>
      <w:r w:rsidR="009257DB">
        <w:rPr>
          <w:lang w:val="es-MX"/>
        </w:rPr>
        <w:t>decim</w:t>
      </w:r>
      <w:r w:rsidR="0000385C">
        <w:rPr>
          <w:lang w:val="es-MX"/>
        </w:rPr>
        <w:t>ales. De no ser así, los números pegados en EViews pueden ser distintos a los originales.</w:t>
      </w:r>
    </w:p>
    <w:p w:rsidR="009A4685" w:rsidRDefault="009A4685" w:rsidP="002D09B0">
      <w:pPr>
        <w:spacing w:line="360" w:lineRule="auto"/>
        <w:rPr>
          <w:lang w:val="es-MX"/>
        </w:rPr>
      </w:pPr>
      <w:r>
        <w:rPr>
          <w:lang w:val="es-MX"/>
        </w:rPr>
        <w:tab/>
      </w:r>
      <w:r w:rsidRPr="009A4685">
        <w:rPr>
          <w:b/>
          <w:lang w:val="es-MX"/>
        </w:rPr>
        <w:t>Primer Paso</w:t>
      </w:r>
      <w:r>
        <w:rPr>
          <w:lang w:val="es-MX"/>
        </w:rPr>
        <w:t xml:space="preserve">: En el menú principal seleccionar </w:t>
      </w:r>
      <w:r>
        <w:rPr>
          <w:b/>
          <w:lang w:val="es-MX"/>
        </w:rPr>
        <w:t xml:space="preserve">Objects/new object </w:t>
      </w:r>
      <w:r>
        <w:rPr>
          <w:lang w:val="es-MX"/>
        </w:rPr>
        <w:t>EViews mostrará la siguiente pantalla:</w:t>
      </w:r>
    </w:p>
    <w:p w:rsidR="0073271B" w:rsidRDefault="0073271B" w:rsidP="002D09B0">
      <w:pPr>
        <w:spacing w:line="360" w:lineRule="auto"/>
        <w:rPr>
          <w:lang w:val="es-MX"/>
        </w:rPr>
      </w:pPr>
    </w:p>
    <w:p w:rsidR="0073271B" w:rsidRDefault="0073271B" w:rsidP="002D09B0">
      <w:pPr>
        <w:spacing w:line="360" w:lineRule="auto"/>
        <w:rPr>
          <w:lang w:val="es-MX"/>
        </w:rPr>
      </w:pPr>
      <w:r>
        <w:rPr>
          <w:lang w:val="es-MX"/>
        </w:rPr>
        <w:t>Figura n° 3</w:t>
      </w:r>
    </w:p>
    <w:p w:rsidR="009A4685" w:rsidRDefault="000F459A" w:rsidP="009A4685">
      <w:pPr>
        <w:spacing w:line="360" w:lineRule="auto"/>
        <w:jc w:val="center"/>
        <w:rPr>
          <w:lang w:val="es-MX"/>
        </w:rPr>
      </w:pPr>
      <w:r w:rsidRPr="002B3467">
        <w:rPr>
          <w:noProof/>
          <w:lang w:val="es-MX"/>
        </w:rPr>
        <w:drawing>
          <wp:inline distT="0" distB="0" distL="0" distR="0">
            <wp:extent cx="2590800" cy="2733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733675"/>
                    </a:xfrm>
                    <a:prstGeom prst="rect">
                      <a:avLst/>
                    </a:prstGeom>
                    <a:noFill/>
                    <a:ln>
                      <a:noFill/>
                    </a:ln>
                  </pic:spPr>
                </pic:pic>
              </a:graphicData>
            </a:graphic>
          </wp:inline>
        </w:drawing>
      </w:r>
    </w:p>
    <w:p w:rsidR="009A4685" w:rsidRDefault="009A4685" w:rsidP="002D09B0">
      <w:pPr>
        <w:spacing w:line="360" w:lineRule="auto"/>
        <w:rPr>
          <w:lang w:val="es-MX"/>
        </w:rPr>
      </w:pPr>
      <w:r>
        <w:rPr>
          <w:lang w:val="es-MX"/>
        </w:rPr>
        <w:t xml:space="preserve">En esta ventana, seleccionar </w:t>
      </w:r>
      <w:r w:rsidRPr="009A4685">
        <w:rPr>
          <w:color w:val="FF0000"/>
          <w:lang w:val="es-MX"/>
        </w:rPr>
        <w:t>Series</w:t>
      </w:r>
      <w:r>
        <w:rPr>
          <w:lang w:val="es-MX"/>
        </w:rPr>
        <w:t xml:space="preserve"> y Agregar el nombre de la serie en </w:t>
      </w:r>
      <w:r w:rsidRPr="009A4685">
        <w:rPr>
          <w:color w:val="FF0000"/>
          <w:lang w:val="es-MX"/>
        </w:rPr>
        <w:t>Name for Object</w:t>
      </w:r>
      <w:r>
        <w:rPr>
          <w:lang w:val="es-MX"/>
        </w:rPr>
        <w:t>. Luego repetir el pr</w:t>
      </w:r>
      <w:r w:rsidR="00DF2B32">
        <w:rPr>
          <w:lang w:val="es-MX"/>
        </w:rPr>
        <w:t>oceso para crear el resto de las series</w:t>
      </w:r>
      <w:r>
        <w:rPr>
          <w:lang w:val="es-MX"/>
        </w:rPr>
        <w:t>.</w:t>
      </w:r>
    </w:p>
    <w:p w:rsidR="0073271B" w:rsidRDefault="009A4685" w:rsidP="002D09B0">
      <w:pPr>
        <w:spacing w:line="360" w:lineRule="auto"/>
        <w:rPr>
          <w:lang w:val="es-MX"/>
        </w:rPr>
      </w:pPr>
      <w:r>
        <w:rPr>
          <w:lang w:val="es-MX"/>
        </w:rPr>
        <w:tab/>
      </w:r>
      <w:r w:rsidR="001741EE">
        <w:rPr>
          <w:b/>
          <w:lang w:val="es-MX"/>
        </w:rPr>
        <w:t>Segundo</w:t>
      </w:r>
      <w:r w:rsidR="0073271B" w:rsidRPr="0073271B">
        <w:rPr>
          <w:b/>
          <w:lang w:val="es-MX"/>
        </w:rPr>
        <w:t xml:space="preserve"> paso</w:t>
      </w:r>
      <w:r w:rsidR="0073271B">
        <w:rPr>
          <w:lang w:val="es-MX"/>
        </w:rPr>
        <w:t xml:space="preserve">: Seleccionar las </w:t>
      </w:r>
      <w:r w:rsidR="00A46DCE">
        <w:rPr>
          <w:lang w:val="es-MX"/>
        </w:rPr>
        <w:t xml:space="preserve">series </w:t>
      </w:r>
      <w:r w:rsidR="0073271B">
        <w:rPr>
          <w:lang w:val="es-MX"/>
        </w:rPr>
        <w:t xml:space="preserve">y, haciendo clic con el </w:t>
      </w:r>
      <w:r w:rsidR="00A46DCE">
        <w:rPr>
          <w:lang w:val="es-MX"/>
        </w:rPr>
        <w:t>botón</w:t>
      </w:r>
      <w:r w:rsidR="0073271B">
        <w:rPr>
          <w:lang w:val="es-MX"/>
        </w:rPr>
        <w:t xml:space="preserve"> derecho del mouse, seleccionar </w:t>
      </w:r>
      <w:r w:rsidR="0073271B" w:rsidRPr="00A46DCE">
        <w:rPr>
          <w:color w:val="FF0000"/>
          <w:lang w:val="es-MX"/>
        </w:rPr>
        <w:t>open as a group</w:t>
      </w:r>
      <w:r w:rsidR="0073271B">
        <w:rPr>
          <w:lang w:val="es-MX"/>
        </w:rPr>
        <w:t xml:space="preserve"> como puede verse en la siguiente figura.</w:t>
      </w:r>
    </w:p>
    <w:p w:rsidR="0073271B" w:rsidRDefault="0073271B" w:rsidP="002D09B0">
      <w:pPr>
        <w:spacing w:line="360" w:lineRule="auto"/>
        <w:rPr>
          <w:lang w:val="es-MX"/>
        </w:rPr>
      </w:pPr>
      <w:r>
        <w:rPr>
          <w:lang w:val="es-MX"/>
        </w:rPr>
        <w:t>Figura n° 4</w:t>
      </w:r>
    </w:p>
    <w:p w:rsidR="0073271B" w:rsidRDefault="00165DC8" w:rsidP="002708B3">
      <w:pPr>
        <w:spacing w:line="360" w:lineRule="auto"/>
        <w:jc w:val="center"/>
        <w:rPr>
          <w:lang w:val="es-MX"/>
        </w:rPr>
      </w:pPr>
      <w:r>
        <w:object w:dxaOrig="7334" w:dyaOrig="6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5pt;height:280.5pt" o:ole="">
            <v:imagedata r:id="rId9" o:title=""/>
          </v:shape>
          <o:OLEObject Type="Embed" ProgID="MSPhotoEd.3" ShapeID="_x0000_i1029" DrawAspect="Content" ObjectID="_1624611783" r:id="rId10"/>
        </w:object>
      </w:r>
    </w:p>
    <w:p w:rsidR="0073271B" w:rsidRDefault="0073271B" w:rsidP="002D09B0">
      <w:pPr>
        <w:spacing w:line="360" w:lineRule="auto"/>
        <w:rPr>
          <w:lang w:val="es-MX"/>
        </w:rPr>
      </w:pPr>
    </w:p>
    <w:p w:rsidR="007349F1" w:rsidRDefault="007349F1" w:rsidP="002D09B0">
      <w:pPr>
        <w:spacing w:line="360" w:lineRule="auto"/>
        <w:rPr>
          <w:lang w:val="es-MX"/>
        </w:rPr>
      </w:pPr>
    </w:p>
    <w:p w:rsidR="009A4685" w:rsidRDefault="0073271B" w:rsidP="002D09B0">
      <w:pPr>
        <w:spacing w:line="360" w:lineRule="auto"/>
        <w:rPr>
          <w:lang w:val="es-MX"/>
        </w:rPr>
      </w:pPr>
      <w:r>
        <w:rPr>
          <w:lang w:val="es-MX"/>
        </w:rPr>
        <w:t xml:space="preserve"> Se abrirá la siguiente ventana:</w:t>
      </w:r>
    </w:p>
    <w:p w:rsidR="0073271B" w:rsidRDefault="000F459A" w:rsidP="002708B3">
      <w:pPr>
        <w:spacing w:line="360" w:lineRule="auto"/>
        <w:jc w:val="center"/>
        <w:rPr>
          <w:lang w:val="es-MX"/>
        </w:rPr>
      </w:pPr>
      <w:r w:rsidRPr="002B3467">
        <w:rPr>
          <w:noProof/>
          <w:lang w:val="es-MX"/>
        </w:rPr>
        <w:drawing>
          <wp:inline distT="0" distB="0" distL="0" distR="0">
            <wp:extent cx="4648200" cy="4105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4105275"/>
                    </a:xfrm>
                    <a:prstGeom prst="rect">
                      <a:avLst/>
                    </a:prstGeom>
                    <a:noFill/>
                    <a:ln>
                      <a:noFill/>
                    </a:ln>
                  </pic:spPr>
                </pic:pic>
              </a:graphicData>
            </a:graphic>
          </wp:inline>
        </w:drawing>
      </w:r>
    </w:p>
    <w:p w:rsidR="0073271B" w:rsidRPr="009A4685" w:rsidRDefault="0073271B" w:rsidP="002D09B0">
      <w:pPr>
        <w:spacing w:line="360" w:lineRule="auto"/>
        <w:rPr>
          <w:lang w:val="es-MX"/>
        </w:rPr>
      </w:pPr>
    </w:p>
    <w:p w:rsidR="001741EE" w:rsidRDefault="001741EE" w:rsidP="001741EE">
      <w:pPr>
        <w:spacing w:line="360" w:lineRule="auto"/>
        <w:rPr>
          <w:lang w:val="es-MX"/>
        </w:rPr>
      </w:pPr>
      <w:r>
        <w:rPr>
          <w:b/>
          <w:lang w:val="es-MX"/>
        </w:rPr>
        <w:lastRenderedPageBreak/>
        <w:t>Tercer</w:t>
      </w:r>
      <w:r w:rsidRPr="009A4685">
        <w:rPr>
          <w:b/>
          <w:lang w:val="es-MX"/>
        </w:rPr>
        <w:t xml:space="preserve"> paso</w:t>
      </w:r>
      <w:r>
        <w:rPr>
          <w:lang w:val="es-MX"/>
        </w:rPr>
        <w:t>: Abrir el archivo Excel y copiar las series</w:t>
      </w:r>
    </w:p>
    <w:p w:rsidR="001741EE" w:rsidRDefault="001741EE" w:rsidP="002D09B0">
      <w:pPr>
        <w:spacing w:line="360" w:lineRule="auto"/>
        <w:rPr>
          <w:b/>
          <w:lang w:val="es-MX"/>
        </w:rPr>
      </w:pPr>
    </w:p>
    <w:p w:rsidR="0073271B" w:rsidRDefault="001741EE" w:rsidP="002D09B0">
      <w:pPr>
        <w:spacing w:line="360" w:lineRule="auto"/>
        <w:rPr>
          <w:lang w:val="es-MX"/>
        </w:rPr>
      </w:pPr>
      <w:r>
        <w:rPr>
          <w:b/>
          <w:lang w:val="es-MX"/>
        </w:rPr>
        <w:t>Cuarto</w:t>
      </w:r>
      <w:r w:rsidR="0073271B" w:rsidRPr="0073271B">
        <w:rPr>
          <w:b/>
          <w:lang w:val="es-MX"/>
        </w:rPr>
        <w:t xml:space="preserve"> Paso</w:t>
      </w:r>
      <w:r w:rsidR="0073271B">
        <w:rPr>
          <w:lang w:val="es-MX"/>
        </w:rPr>
        <w:t xml:space="preserve">: Presionar </w:t>
      </w:r>
      <w:r w:rsidR="0073271B" w:rsidRPr="0073271B">
        <w:rPr>
          <w:color w:val="FF0000"/>
          <w:lang w:val="es-MX"/>
        </w:rPr>
        <w:t>Edit +/-</w:t>
      </w:r>
      <w:r w:rsidR="0073271B">
        <w:rPr>
          <w:lang w:val="es-MX"/>
        </w:rPr>
        <w:t xml:space="preserve"> para que el programa permita modificar los datos de las series. </w:t>
      </w:r>
    </w:p>
    <w:p w:rsidR="0073271B" w:rsidRDefault="001741EE" w:rsidP="002D09B0">
      <w:pPr>
        <w:spacing w:line="360" w:lineRule="auto"/>
        <w:rPr>
          <w:lang w:val="es-MX"/>
        </w:rPr>
      </w:pPr>
      <w:r>
        <w:rPr>
          <w:b/>
          <w:lang w:val="es-MX"/>
        </w:rPr>
        <w:t>Quinto</w:t>
      </w:r>
      <w:r w:rsidR="0073271B" w:rsidRPr="0073271B">
        <w:rPr>
          <w:b/>
          <w:lang w:val="es-MX"/>
        </w:rPr>
        <w:t xml:space="preserve"> Paso</w:t>
      </w:r>
      <w:r w:rsidR="0073271B">
        <w:rPr>
          <w:lang w:val="es-MX"/>
        </w:rPr>
        <w:t xml:space="preserve">: Ubicarse sobre la primera celda y haciendo clic con el botón derecho del mouse, </w:t>
      </w:r>
      <w:r>
        <w:rPr>
          <w:lang w:val="es-MX"/>
        </w:rPr>
        <w:t xml:space="preserve">seleccionar </w:t>
      </w:r>
      <w:r w:rsidRPr="001741EE">
        <w:rPr>
          <w:color w:val="FF0000"/>
          <w:lang w:val="es-MX"/>
        </w:rPr>
        <w:t>paste</w:t>
      </w:r>
      <w:r>
        <w:rPr>
          <w:lang w:val="es-MX"/>
        </w:rPr>
        <w:t>.</w:t>
      </w:r>
      <w:r w:rsidR="0073271B">
        <w:rPr>
          <w:lang w:val="es-MX"/>
        </w:rPr>
        <w:t xml:space="preserve"> </w:t>
      </w:r>
      <w:r>
        <w:rPr>
          <w:lang w:val="es-MX"/>
        </w:rPr>
        <w:t>Ya se puede cerrar el grupo y no es necesario guardarlo.</w:t>
      </w:r>
    </w:p>
    <w:p w:rsidR="0073271B" w:rsidRDefault="0073271B" w:rsidP="002D09B0">
      <w:pPr>
        <w:spacing w:line="360" w:lineRule="auto"/>
        <w:rPr>
          <w:lang w:val="es-MX"/>
        </w:rPr>
      </w:pPr>
    </w:p>
    <w:p w:rsidR="001741EE" w:rsidRDefault="001741EE" w:rsidP="001741EE">
      <w:pPr>
        <w:spacing w:line="360" w:lineRule="auto"/>
        <w:rPr>
          <w:b/>
          <w:lang w:val="es-MX"/>
        </w:rPr>
      </w:pPr>
      <w:r w:rsidRPr="001741EE">
        <w:rPr>
          <w:b/>
          <w:lang w:val="es-MX"/>
        </w:rPr>
        <w:t>c.-</w:t>
      </w:r>
      <w:bookmarkStart w:id="4" w:name="Generar"/>
      <w:r w:rsidRPr="001741EE">
        <w:rPr>
          <w:b/>
          <w:lang w:val="es-MX"/>
        </w:rPr>
        <w:t xml:space="preserve"> Generar Series</w:t>
      </w:r>
      <w:r>
        <w:rPr>
          <w:b/>
          <w:lang w:val="es-MX"/>
        </w:rPr>
        <w:t>:</w:t>
      </w:r>
      <w:bookmarkEnd w:id="4"/>
    </w:p>
    <w:p w:rsidR="001741EE" w:rsidRDefault="001741EE" w:rsidP="001741EE">
      <w:pPr>
        <w:spacing w:line="360" w:lineRule="auto"/>
        <w:rPr>
          <w:b/>
          <w:lang w:val="es-MX"/>
        </w:rPr>
      </w:pPr>
    </w:p>
    <w:p w:rsidR="001D18DA" w:rsidRDefault="00D1732E" w:rsidP="004D75D6">
      <w:pPr>
        <w:spacing w:line="360" w:lineRule="auto"/>
        <w:ind w:firstLine="708"/>
        <w:rPr>
          <w:lang w:val="es-MX"/>
        </w:rPr>
      </w:pPr>
      <w:r>
        <w:rPr>
          <w:lang w:val="es-MX"/>
        </w:rPr>
        <w:t xml:space="preserve">EViews permite generar nuevas series a partir de series ya importadas. Por ejemplo, </w:t>
      </w:r>
      <w:r w:rsidR="007433E8">
        <w:rPr>
          <w:lang w:val="es-MX"/>
        </w:rPr>
        <w:t>si necesitamos utilizar el ln del PBIpc entonces se puede generar la serie de la siguiente forma</w:t>
      </w:r>
      <w:r w:rsidR="001D18DA">
        <w:rPr>
          <w:lang w:val="es-MX"/>
        </w:rPr>
        <w:t>:</w:t>
      </w:r>
    </w:p>
    <w:p w:rsidR="001D18DA" w:rsidRDefault="001D18DA" w:rsidP="008A7903">
      <w:pPr>
        <w:spacing w:line="360" w:lineRule="auto"/>
        <w:ind w:firstLine="708"/>
        <w:rPr>
          <w:b/>
          <w:lang w:val="es-MX"/>
        </w:rPr>
      </w:pPr>
      <w:r>
        <w:rPr>
          <w:lang w:val="es-MX"/>
        </w:rPr>
        <w:t xml:space="preserve">Presionar </w:t>
      </w:r>
      <w:r w:rsidRPr="001D18DA">
        <w:rPr>
          <w:b/>
          <w:lang w:val="es-MX"/>
        </w:rPr>
        <w:t>Gener</w:t>
      </w:r>
      <w:r>
        <w:rPr>
          <w:lang w:val="es-MX"/>
        </w:rPr>
        <w:t xml:space="preserve"> y escribir la ecuación en </w:t>
      </w:r>
      <w:r w:rsidRPr="001D18DA">
        <w:rPr>
          <w:color w:val="FF0000"/>
          <w:lang w:val="es-MX"/>
        </w:rPr>
        <w:t>Enter Equation</w:t>
      </w:r>
      <w:r>
        <w:rPr>
          <w:lang w:val="es-MX"/>
        </w:rPr>
        <w:t xml:space="preserve"> como se muestra en la siguiente figura y presionar </w:t>
      </w:r>
      <w:r w:rsidRPr="001D18DA">
        <w:rPr>
          <w:b/>
          <w:lang w:val="es-MX"/>
        </w:rPr>
        <w:t>OK</w:t>
      </w:r>
      <w:r>
        <w:rPr>
          <w:b/>
          <w:lang w:val="es-MX"/>
        </w:rPr>
        <w:t>.</w:t>
      </w:r>
    </w:p>
    <w:p w:rsidR="00094326" w:rsidRDefault="000F459A" w:rsidP="00094326">
      <w:pPr>
        <w:spacing w:line="360" w:lineRule="auto"/>
        <w:jc w:val="center"/>
        <w:rPr>
          <w:lang w:val="es-MX"/>
        </w:rPr>
      </w:pPr>
      <w:r w:rsidRPr="002B3467">
        <w:rPr>
          <w:noProof/>
          <w:lang w:val="es-MX"/>
        </w:rPr>
        <w:drawing>
          <wp:inline distT="0" distB="0" distL="0" distR="0">
            <wp:extent cx="2962275" cy="2743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2743200"/>
                    </a:xfrm>
                    <a:prstGeom prst="rect">
                      <a:avLst/>
                    </a:prstGeom>
                    <a:noFill/>
                    <a:ln>
                      <a:noFill/>
                    </a:ln>
                  </pic:spPr>
                </pic:pic>
              </a:graphicData>
            </a:graphic>
          </wp:inline>
        </w:drawing>
      </w:r>
    </w:p>
    <w:p w:rsidR="001D18DA" w:rsidRDefault="001D18DA" w:rsidP="001741EE">
      <w:pPr>
        <w:spacing w:line="360" w:lineRule="auto"/>
        <w:rPr>
          <w:lang w:val="es-MX"/>
        </w:rPr>
      </w:pPr>
    </w:p>
    <w:p w:rsidR="001D18DA" w:rsidRPr="00476DA8" w:rsidRDefault="00476DA8" w:rsidP="00476DA8">
      <w:pPr>
        <w:spacing w:line="360" w:lineRule="auto"/>
        <w:jc w:val="both"/>
        <w:rPr>
          <w:b/>
          <w:lang w:val="es-MX"/>
        </w:rPr>
      </w:pPr>
      <w:r w:rsidRPr="00476DA8">
        <w:rPr>
          <w:b/>
          <w:lang w:val="es-MX"/>
        </w:rPr>
        <w:t xml:space="preserve">d.- </w:t>
      </w:r>
      <w:bookmarkStart w:id="5" w:name="Grupo"/>
      <w:r w:rsidRPr="00476DA8">
        <w:rPr>
          <w:b/>
          <w:lang w:val="es-MX"/>
        </w:rPr>
        <w:t>Crear un grupo en EViews</w:t>
      </w:r>
      <w:bookmarkEnd w:id="5"/>
    </w:p>
    <w:p w:rsidR="001741EE" w:rsidRDefault="00D1732E" w:rsidP="0000385C">
      <w:pPr>
        <w:spacing w:line="360" w:lineRule="auto"/>
        <w:ind w:firstLine="708"/>
        <w:rPr>
          <w:b/>
          <w:lang w:val="es-MX"/>
        </w:rPr>
      </w:pPr>
      <w:r>
        <w:rPr>
          <w:lang w:val="es-MX"/>
        </w:rPr>
        <w:t xml:space="preserve">  </w:t>
      </w:r>
      <w:r w:rsidR="0000385C">
        <w:rPr>
          <w:lang w:val="es-MX"/>
        </w:rPr>
        <w:t xml:space="preserve">Para crear un grupo se deben seleccionar las series que se incluirán en el mismo y presionando el botón derecho del mouse elegir </w:t>
      </w:r>
      <w:r w:rsidR="0000385C" w:rsidRPr="004F1B06">
        <w:rPr>
          <w:color w:val="FF0000"/>
          <w:lang w:val="es-MX"/>
        </w:rPr>
        <w:t>open / as a group</w:t>
      </w:r>
      <w:r w:rsidR="004F1B06">
        <w:rPr>
          <w:lang w:val="es-MX"/>
        </w:rPr>
        <w:t xml:space="preserve"> . El grupo puede ser guardado presionando el botón </w:t>
      </w:r>
      <w:r w:rsidR="004F1B06" w:rsidRPr="004F1B06">
        <w:rPr>
          <w:b/>
          <w:lang w:val="es-MX"/>
        </w:rPr>
        <w:t>name</w:t>
      </w:r>
      <w:r w:rsidR="004F1B06">
        <w:rPr>
          <w:lang w:val="es-MX"/>
        </w:rPr>
        <w:t xml:space="preserve">, seleccionando a continuación un nombre para el mismo y presionando </w:t>
      </w:r>
      <w:r w:rsidR="004F1B06" w:rsidRPr="004F1B06">
        <w:rPr>
          <w:b/>
          <w:lang w:val="es-MX"/>
        </w:rPr>
        <w:t>OK</w:t>
      </w:r>
      <w:r w:rsidR="004F1B06">
        <w:rPr>
          <w:b/>
          <w:lang w:val="es-MX"/>
        </w:rPr>
        <w:t>.</w:t>
      </w:r>
    </w:p>
    <w:p w:rsidR="004F1B06" w:rsidRDefault="004F1B06" w:rsidP="004F1B06">
      <w:pPr>
        <w:spacing w:line="360" w:lineRule="auto"/>
        <w:rPr>
          <w:lang w:val="es-MX"/>
        </w:rPr>
      </w:pPr>
    </w:p>
    <w:p w:rsidR="00FC259D" w:rsidRDefault="004F1B06" w:rsidP="004F1B06">
      <w:pPr>
        <w:spacing w:line="360" w:lineRule="auto"/>
        <w:rPr>
          <w:lang w:val="es-MX"/>
        </w:rPr>
      </w:pPr>
      <w:r w:rsidRPr="004F1B06">
        <w:rPr>
          <w:b/>
          <w:lang w:val="es-MX"/>
        </w:rPr>
        <w:t xml:space="preserve">e.- </w:t>
      </w:r>
      <w:bookmarkStart w:id="6" w:name="Graficar"/>
      <w:r w:rsidRPr="004F1B06">
        <w:rPr>
          <w:b/>
          <w:lang w:val="es-MX"/>
        </w:rPr>
        <w:t>Graficar en EViews</w:t>
      </w:r>
      <w:r>
        <w:rPr>
          <w:b/>
          <w:lang w:val="es-MX"/>
        </w:rPr>
        <w:t xml:space="preserve">: </w:t>
      </w:r>
      <w:bookmarkEnd w:id="6"/>
      <w:r>
        <w:rPr>
          <w:lang w:val="es-MX"/>
        </w:rPr>
        <w:t xml:space="preserve">Una vez creado el grupo como se indica en el punto anterior, </w:t>
      </w:r>
      <w:r w:rsidR="00FC259D">
        <w:rPr>
          <w:lang w:val="es-MX"/>
        </w:rPr>
        <w:t xml:space="preserve"> pueden realizarse distintos gráficos.</w:t>
      </w:r>
    </w:p>
    <w:p w:rsidR="004F1B06" w:rsidRPr="004F1B06" w:rsidRDefault="00FC259D" w:rsidP="004F1B06">
      <w:pPr>
        <w:spacing w:line="360" w:lineRule="auto"/>
        <w:rPr>
          <w:lang w:val="es-MX"/>
        </w:rPr>
      </w:pPr>
      <w:r>
        <w:rPr>
          <w:lang w:val="es-MX"/>
        </w:rPr>
        <w:lastRenderedPageBreak/>
        <w:t xml:space="preserve"> Pasos para obtener el siguiente gráfico: P</w:t>
      </w:r>
      <w:r w:rsidR="004F1B06">
        <w:rPr>
          <w:lang w:val="es-MX"/>
        </w:rPr>
        <w:t xml:space="preserve">resionar </w:t>
      </w:r>
      <w:r w:rsidR="004F1B06" w:rsidRPr="004F1B06">
        <w:rPr>
          <w:b/>
          <w:lang w:val="es-MX"/>
        </w:rPr>
        <w:t>view</w:t>
      </w:r>
      <w:r w:rsidR="004F1B06">
        <w:rPr>
          <w:lang w:val="es-MX"/>
        </w:rPr>
        <w:t xml:space="preserve"> </w:t>
      </w:r>
      <w:r>
        <w:rPr>
          <w:lang w:val="es-MX"/>
        </w:rPr>
        <w:t xml:space="preserve">y a continuación seleccionar </w:t>
      </w:r>
      <w:r w:rsidRPr="00FC259D">
        <w:rPr>
          <w:color w:val="FF0000"/>
          <w:lang w:val="es-MX"/>
        </w:rPr>
        <w:t>graph / scatter / simple scatter</w:t>
      </w:r>
      <w:r>
        <w:rPr>
          <w:color w:val="FF0000"/>
          <w:lang w:val="es-MX"/>
        </w:rPr>
        <w:t>.</w:t>
      </w:r>
    </w:p>
    <w:p w:rsidR="004F1B06" w:rsidRPr="001741EE" w:rsidRDefault="004F1B06" w:rsidP="004F1B06">
      <w:pPr>
        <w:spacing w:line="360" w:lineRule="auto"/>
        <w:rPr>
          <w:lang w:val="es-MX"/>
        </w:rPr>
      </w:pPr>
    </w:p>
    <w:p w:rsidR="0073271B" w:rsidRDefault="000F459A" w:rsidP="00FC259D">
      <w:pPr>
        <w:spacing w:line="360" w:lineRule="auto"/>
        <w:jc w:val="center"/>
        <w:rPr>
          <w:lang w:val="es-MX"/>
        </w:rPr>
      </w:pPr>
      <w:r w:rsidRPr="002B3467">
        <w:rPr>
          <w:noProof/>
          <w:lang w:val="es-MX"/>
        </w:rPr>
        <w:drawing>
          <wp:inline distT="0" distB="0" distL="0" distR="0">
            <wp:extent cx="3867150" cy="34575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3457575"/>
                    </a:xfrm>
                    <a:prstGeom prst="rect">
                      <a:avLst/>
                    </a:prstGeom>
                    <a:noFill/>
                    <a:ln>
                      <a:noFill/>
                    </a:ln>
                  </pic:spPr>
                </pic:pic>
              </a:graphicData>
            </a:graphic>
          </wp:inline>
        </w:drawing>
      </w:r>
    </w:p>
    <w:p w:rsidR="00F63168" w:rsidRDefault="0073271B" w:rsidP="002D09B0">
      <w:pPr>
        <w:spacing w:line="360" w:lineRule="auto"/>
        <w:rPr>
          <w:lang w:val="es-MX"/>
        </w:rPr>
      </w:pPr>
      <w:r>
        <w:rPr>
          <w:lang w:val="es-MX"/>
        </w:rPr>
        <w:tab/>
        <w:t xml:space="preserve"> </w:t>
      </w:r>
    </w:p>
    <w:p w:rsidR="00691457" w:rsidRDefault="00F63168" w:rsidP="002D09B0">
      <w:pPr>
        <w:spacing w:line="360" w:lineRule="auto"/>
        <w:rPr>
          <w:lang w:val="es-MX"/>
        </w:rPr>
      </w:pPr>
      <w:r>
        <w:rPr>
          <w:lang w:val="es-MX"/>
        </w:rPr>
        <w:t xml:space="preserve"> </w:t>
      </w:r>
      <w:r w:rsidR="00691457">
        <w:rPr>
          <w:lang w:val="es-MX"/>
        </w:rPr>
        <w:tab/>
      </w:r>
    </w:p>
    <w:p w:rsidR="002077AA" w:rsidRPr="00BE14CB" w:rsidRDefault="00691457" w:rsidP="002077AA">
      <w:pPr>
        <w:spacing w:line="360" w:lineRule="auto"/>
        <w:rPr>
          <w:b/>
          <w:sz w:val="28"/>
          <w:szCs w:val="28"/>
          <w:lang w:val="es-MX"/>
        </w:rPr>
      </w:pPr>
      <w:r w:rsidRPr="002077AA">
        <w:rPr>
          <w:b/>
          <w:lang w:val="es-MX"/>
        </w:rPr>
        <w:tab/>
      </w:r>
      <w:r w:rsidR="002077AA" w:rsidRPr="00BE14CB">
        <w:rPr>
          <w:b/>
          <w:sz w:val="28"/>
          <w:szCs w:val="28"/>
          <w:lang w:val="es-MX"/>
        </w:rPr>
        <w:t xml:space="preserve">2) </w:t>
      </w:r>
      <w:bookmarkStart w:id="7" w:name="MCO"/>
      <w:r w:rsidR="002077AA" w:rsidRPr="00BE14CB">
        <w:rPr>
          <w:b/>
          <w:sz w:val="28"/>
          <w:szCs w:val="28"/>
          <w:lang w:val="es-MX"/>
        </w:rPr>
        <w:t>Mínimos Cuadrados Ordinarios:</w:t>
      </w:r>
    </w:p>
    <w:bookmarkEnd w:id="7"/>
    <w:p w:rsidR="00691457" w:rsidRDefault="00691457" w:rsidP="002D09B0">
      <w:pPr>
        <w:spacing w:line="360" w:lineRule="auto"/>
        <w:rPr>
          <w:lang w:val="es-MX"/>
        </w:rPr>
      </w:pPr>
    </w:p>
    <w:p w:rsidR="002077AA" w:rsidRDefault="00017B65" w:rsidP="00017B65">
      <w:pPr>
        <w:spacing w:line="360" w:lineRule="auto"/>
        <w:ind w:firstLine="708"/>
        <w:rPr>
          <w:lang w:val="es-MX"/>
        </w:rPr>
      </w:pPr>
      <w:r>
        <w:rPr>
          <w:b/>
          <w:lang w:val="es-MX"/>
        </w:rPr>
        <w:t xml:space="preserve">a.- </w:t>
      </w:r>
      <w:bookmarkStart w:id="8" w:name="RegSimple"/>
      <w:r w:rsidR="002077AA" w:rsidRPr="00017B65">
        <w:rPr>
          <w:b/>
          <w:lang w:val="es-MX"/>
        </w:rPr>
        <w:t>Regresión Simple</w:t>
      </w:r>
      <w:r w:rsidR="002077AA">
        <w:rPr>
          <w:lang w:val="es-MX"/>
        </w:rPr>
        <w:t>:</w:t>
      </w:r>
      <w:bookmarkEnd w:id="8"/>
    </w:p>
    <w:p w:rsidR="002077AA" w:rsidRDefault="00017B65" w:rsidP="00017B65">
      <w:pPr>
        <w:spacing w:line="360" w:lineRule="auto"/>
        <w:ind w:firstLine="708"/>
        <w:rPr>
          <w:lang w:val="es-MX"/>
        </w:rPr>
      </w:pPr>
      <w:r>
        <w:rPr>
          <w:lang w:val="es-MX"/>
        </w:rPr>
        <w:t xml:space="preserve">Una vez que se han importado las series de interés, es posible poner a prueba algunas hipótesis. </w:t>
      </w:r>
      <w:r w:rsidR="00C850DC">
        <w:rPr>
          <w:lang w:val="es-MX"/>
        </w:rPr>
        <w:t>Por ejemplo que la cantidad consumida de nafta es función del precio final pagado por la misma.</w:t>
      </w:r>
    </w:p>
    <w:p w:rsidR="00695860" w:rsidRDefault="00695860" w:rsidP="002D09B0">
      <w:pPr>
        <w:spacing w:line="360" w:lineRule="auto"/>
        <w:rPr>
          <w:lang w:val="es-MX"/>
        </w:rPr>
      </w:pPr>
      <w:r>
        <w:rPr>
          <w:lang w:val="es-MX"/>
        </w:rPr>
        <w:tab/>
        <w:t>Los pasos a seguir son los siguientes:</w:t>
      </w:r>
    </w:p>
    <w:p w:rsidR="00695860" w:rsidRDefault="00695860" w:rsidP="00695860">
      <w:pPr>
        <w:spacing w:line="360" w:lineRule="auto"/>
        <w:rPr>
          <w:rFonts w:ascii="TimesNewRomanPSMT" w:hAnsi="TimesNewRomanPSMT" w:cs="TimesNewRomanPSMT"/>
          <w:color w:val="000000"/>
        </w:rPr>
      </w:pPr>
      <w:r w:rsidRPr="00695860">
        <w:rPr>
          <w:b/>
          <w:lang w:val="es-MX"/>
        </w:rPr>
        <w:t>Primer paso</w:t>
      </w:r>
      <w:r>
        <w:rPr>
          <w:lang w:val="es-MX"/>
        </w:rPr>
        <w:t xml:space="preserve">: Seleccionar </w:t>
      </w:r>
      <w:r>
        <w:rPr>
          <w:rFonts w:ascii="TimesNewRomanPS-BoldMT" w:hAnsi="TimesNewRomanPS-BoldMT" w:cs="TimesNewRomanPS-BoldMT"/>
          <w:b/>
          <w:bCs/>
          <w:color w:val="000000"/>
        </w:rPr>
        <w:t xml:space="preserve">Objects/New Object/Equation  </w:t>
      </w:r>
      <w:r>
        <w:rPr>
          <w:rFonts w:ascii="TimesNewRomanPS-BoldMT" w:hAnsi="TimesNewRomanPS-BoldMT" w:cs="TimesNewRomanPS-BoldMT"/>
          <w:bCs/>
          <w:color w:val="000000"/>
        </w:rPr>
        <w:t xml:space="preserve">y a continuación presionar </w:t>
      </w:r>
      <w:r>
        <w:rPr>
          <w:rFonts w:ascii="TimesNewRomanPS-BoldMT" w:hAnsi="TimesNewRomanPS-BoldMT" w:cs="TimesNewRomanPS-BoldMT"/>
          <w:b/>
          <w:bCs/>
          <w:color w:val="000000"/>
        </w:rPr>
        <w:t xml:space="preserve">OK </w:t>
      </w:r>
      <w:r>
        <w:rPr>
          <w:rFonts w:ascii="TimesNewRomanPSMT" w:hAnsi="TimesNewRomanPSMT" w:cs="TimesNewRomanPSMT"/>
          <w:color w:val="000000"/>
        </w:rPr>
        <w:t>(una alternativa es seleccionar</w:t>
      </w:r>
      <w:r w:rsidR="00E7271B">
        <w:rPr>
          <w:rFonts w:ascii="TimesNewRomanPSMT" w:hAnsi="TimesNewRomanPSMT" w:cs="TimesNewRomanPSMT"/>
          <w:color w:val="000000"/>
        </w:rPr>
        <w:t xml:space="preserve"> </w:t>
      </w:r>
      <w:r w:rsidR="00E7271B">
        <w:rPr>
          <w:rFonts w:ascii="TimesNewRomanPS-BoldMT" w:hAnsi="TimesNewRomanPS-BoldMT" w:cs="TimesNewRomanPS-BoldMT"/>
          <w:bCs/>
          <w:color w:val="000000"/>
        </w:rPr>
        <w:t>del menú principal</w:t>
      </w:r>
      <w:r>
        <w:rPr>
          <w:rFonts w:ascii="TimesNewRomanPSMT" w:hAnsi="TimesNewRomanPSMT" w:cs="TimesNewRomanPSMT"/>
          <w:color w:val="000000"/>
        </w:rPr>
        <w:t xml:space="preserve"> </w:t>
      </w:r>
      <w:r>
        <w:rPr>
          <w:rFonts w:ascii="TimesNewRomanPS-BoldMT" w:hAnsi="TimesNewRomanPS-BoldMT" w:cs="TimesNewRomanPS-BoldMT"/>
          <w:b/>
          <w:bCs/>
          <w:color w:val="000000"/>
        </w:rPr>
        <w:t>Quick/Estimate Equation</w:t>
      </w:r>
      <w:r>
        <w:rPr>
          <w:rFonts w:ascii="TimesNewRomanPSMT" w:hAnsi="TimesNewRomanPSMT" w:cs="TimesNewRomanPSMT"/>
          <w:color w:val="000000"/>
        </w:rPr>
        <w:t>).</w:t>
      </w:r>
    </w:p>
    <w:p w:rsidR="00695860" w:rsidRDefault="00E7271B" w:rsidP="00695860">
      <w:pPr>
        <w:autoSpaceDE w:val="0"/>
        <w:autoSpaceDN w:val="0"/>
        <w:adjustRightInd w:val="0"/>
        <w:rPr>
          <w:rFonts w:ascii="TimesNewRomanPSMT" w:hAnsi="TimesNewRomanPSMT" w:cs="TimesNewRomanPSMT"/>
          <w:color w:val="000000"/>
        </w:rPr>
      </w:pPr>
      <w:r>
        <w:rPr>
          <w:rFonts w:ascii="TimesNewRomanPS-BoldMT" w:hAnsi="TimesNewRomanPS-BoldMT" w:cs="TimesNewRomanPS-BoldMT"/>
          <w:b/>
          <w:bCs/>
          <w:color w:val="000000"/>
        </w:rPr>
        <w:t xml:space="preserve">Segundo Paso </w:t>
      </w:r>
      <w:r>
        <w:rPr>
          <w:rFonts w:ascii="TimesNewRomanPS-BoldMT" w:hAnsi="TimesNewRomanPS-BoldMT" w:cs="TimesNewRomanPS-BoldMT"/>
          <w:bCs/>
          <w:color w:val="000000"/>
        </w:rPr>
        <w:t>Ingresar la variable dependiente</w:t>
      </w:r>
      <w:r w:rsidR="00695860">
        <w:rPr>
          <w:rFonts w:ascii="TimesNewRomanPSMT" w:hAnsi="TimesNewRomanPSMT" w:cs="TimesNewRomanPSMT"/>
          <w:color w:val="000000"/>
        </w:rPr>
        <w:t xml:space="preserve"> (</w:t>
      </w:r>
      <w:r w:rsidR="00FB7A27">
        <w:rPr>
          <w:rFonts w:ascii="TimesNewRomanPSMT" w:hAnsi="TimesNewRomanPSMT" w:cs="TimesNewRomanPSMT"/>
          <w:color w:val="000000"/>
        </w:rPr>
        <w:t>Cantidad</w:t>
      </w:r>
      <w:r w:rsidR="00695860">
        <w:rPr>
          <w:rFonts w:ascii="TimesNewRomanPSMT" w:hAnsi="TimesNewRomanPSMT" w:cs="TimesNewRomanPSMT"/>
          <w:color w:val="000000"/>
        </w:rPr>
        <w:t xml:space="preserve">), </w:t>
      </w:r>
      <w:r>
        <w:rPr>
          <w:rFonts w:ascii="TimesNewRomanPSMT" w:hAnsi="TimesNewRomanPSMT" w:cs="TimesNewRomanPSMT"/>
          <w:color w:val="000000"/>
        </w:rPr>
        <w:t>la constante</w:t>
      </w:r>
      <w:r w:rsidR="00695860">
        <w:rPr>
          <w:rFonts w:ascii="TimesNewRomanPSMT" w:hAnsi="TimesNewRomanPSMT" w:cs="TimesNewRomanPSMT"/>
          <w:color w:val="000000"/>
        </w:rPr>
        <w:t xml:space="preserve"> (</w:t>
      </w:r>
      <w:r w:rsidR="00695860">
        <w:rPr>
          <w:rFonts w:ascii="TimesNewRomanPS-ItalicMT" w:hAnsi="TimesNewRomanPS-ItalicMT" w:cs="TimesNewRomanPS-ItalicMT"/>
          <w:i/>
          <w:iCs/>
          <w:color w:val="000000"/>
        </w:rPr>
        <w:t>c</w:t>
      </w:r>
      <w:r w:rsidR="00695860">
        <w:rPr>
          <w:rFonts w:ascii="TimesNewRomanPSMT" w:hAnsi="TimesNewRomanPSMT" w:cs="TimesNewRomanPSMT"/>
          <w:color w:val="000000"/>
        </w:rPr>
        <w:t xml:space="preserve">) </w:t>
      </w:r>
      <w:r>
        <w:rPr>
          <w:rFonts w:ascii="TimesNewRomanPSMT" w:hAnsi="TimesNewRomanPSMT" w:cs="TimesNewRomanPSMT"/>
          <w:color w:val="000000"/>
        </w:rPr>
        <w:t xml:space="preserve">y la </w:t>
      </w:r>
      <w:r w:rsidR="00695860">
        <w:rPr>
          <w:rFonts w:ascii="TimesNewRomanPSMT" w:hAnsi="TimesNewRomanPSMT" w:cs="TimesNewRomanPSMT"/>
          <w:color w:val="000000"/>
        </w:rPr>
        <w:t>variable</w:t>
      </w:r>
      <w:r>
        <w:rPr>
          <w:rFonts w:ascii="TimesNewRomanPSMT" w:hAnsi="TimesNewRomanPSMT" w:cs="TimesNewRomanPSMT"/>
          <w:color w:val="000000"/>
        </w:rPr>
        <w:t xml:space="preserve"> independiente</w:t>
      </w:r>
      <w:r w:rsidR="00695860">
        <w:rPr>
          <w:rFonts w:ascii="TimesNewRomanPSMT" w:hAnsi="TimesNewRomanPSMT" w:cs="TimesNewRomanPSMT"/>
          <w:color w:val="000000"/>
        </w:rPr>
        <w:t xml:space="preserve"> (</w:t>
      </w:r>
      <w:r w:rsidR="00FB7A27">
        <w:rPr>
          <w:rFonts w:ascii="TimesNewRomanPSMT" w:hAnsi="TimesNewRomanPSMT" w:cs="TimesNewRomanPSMT"/>
          <w:color w:val="000000"/>
        </w:rPr>
        <w:t>Precio Pagado</w:t>
      </w:r>
      <w:r w:rsidR="00695860">
        <w:rPr>
          <w:rFonts w:ascii="TimesNewRomanPSMT" w:hAnsi="TimesNewRomanPSMT" w:cs="TimesNewRomanPSMT"/>
          <w:color w:val="000000"/>
        </w:rPr>
        <w:t xml:space="preserve">) </w:t>
      </w:r>
      <w:r>
        <w:rPr>
          <w:rFonts w:ascii="TimesNewRomanPSMT" w:hAnsi="TimesNewRomanPSMT" w:cs="TimesNewRomanPSMT"/>
          <w:color w:val="000000"/>
        </w:rPr>
        <w:t xml:space="preserve">en </w:t>
      </w:r>
      <w:r w:rsidR="00695860" w:rsidRPr="00E7271B">
        <w:rPr>
          <w:rFonts w:ascii="TimesNewRomanPSMT" w:hAnsi="TimesNewRomanPSMT" w:cs="TimesNewRomanPSMT"/>
          <w:color w:val="FF0000"/>
        </w:rPr>
        <w:t>Equation Specification</w:t>
      </w:r>
      <w:r>
        <w:rPr>
          <w:rFonts w:ascii="TimesNewRomanPSMT" w:hAnsi="TimesNewRomanPSMT" w:cs="TimesNewRomanPSMT"/>
          <w:color w:val="000000"/>
        </w:rPr>
        <w:t xml:space="preserve">, </w:t>
      </w:r>
      <w:r w:rsidR="00695860">
        <w:rPr>
          <w:rFonts w:ascii="TimesNewRomanPSMT" w:hAnsi="TimesNewRomanPSMT" w:cs="TimesNewRomanPSMT"/>
          <w:color w:val="000000"/>
        </w:rPr>
        <w:t>us</w:t>
      </w:r>
      <w:r>
        <w:rPr>
          <w:rFonts w:ascii="TimesNewRomanPSMT" w:hAnsi="TimesNewRomanPSMT" w:cs="TimesNewRomanPSMT"/>
          <w:color w:val="000000"/>
        </w:rPr>
        <w:t>ando espacios entre los terminos, tal como se muestra en el siguiente gráfico:</w:t>
      </w:r>
    </w:p>
    <w:p w:rsidR="00E7271B" w:rsidRDefault="00E7271B" w:rsidP="00695860">
      <w:pPr>
        <w:autoSpaceDE w:val="0"/>
        <w:autoSpaceDN w:val="0"/>
        <w:adjustRightInd w:val="0"/>
        <w:rPr>
          <w:rFonts w:ascii="TimesNewRomanPSMT" w:hAnsi="TimesNewRomanPSMT" w:cs="TimesNewRomanPSMT"/>
          <w:color w:val="000000"/>
        </w:rPr>
      </w:pPr>
    </w:p>
    <w:p w:rsidR="00FB7A27" w:rsidRDefault="000F459A" w:rsidP="002708B3">
      <w:pPr>
        <w:autoSpaceDE w:val="0"/>
        <w:autoSpaceDN w:val="0"/>
        <w:adjustRightInd w:val="0"/>
        <w:jc w:val="center"/>
        <w:rPr>
          <w:rFonts w:ascii="TimesNewRomanPSMT" w:hAnsi="TimesNewRomanPSMT" w:cs="TimesNewRomanPSMT"/>
          <w:color w:val="000000"/>
        </w:rPr>
      </w:pPr>
      <w:r w:rsidRPr="002B3467">
        <w:rPr>
          <w:rFonts w:ascii="TimesNewRomanPSMT" w:hAnsi="TimesNewRomanPSMT" w:cs="TimesNewRomanPSMT"/>
          <w:noProof/>
          <w:color w:val="000000"/>
        </w:rPr>
        <w:lastRenderedPageBreak/>
        <w:drawing>
          <wp:inline distT="0" distB="0" distL="0" distR="0">
            <wp:extent cx="3886200" cy="2362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2362200"/>
                    </a:xfrm>
                    <a:prstGeom prst="rect">
                      <a:avLst/>
                    </a:prstGeom>
                    <a:noFill/>
                    <a:ln>
                      <a:noFill/>
                    </a:ln>
                  </pic:spPr>
                </pic:pic>
              </a:graphicData>
            </a:graphic>
          </wp:inline>
        </w:drawing>
      </w:r>
    </w:p>
    <w:p w:rsidR="00E7271B" w:rsidRDefault="00E7271B" w:rsidP="00695860">
      <w:pPr>
        <w:autoSpaceDE w:val="0"/>
        <w:autoSpaceDN w:val="0"/>
        <w:adjustRightInd w:val="0"/>
        <w:rPr>
          <w:rFonts w:ascii="TimesNewRomanPSMT" w:hAnsi="TimesNewRomanPSMT" w:cs="TimesNewRomanPSMT"/>
          <w:color w:val="000000"/>
        </w:rPr>
      </w:pPr>
    </w:p>
    <w:p w:rsidR="00E7271B" w:rsidRDefault="00E7271B" w:rsidP="00695860">
      <w:pPr>
        <w:autoSpaceDE w:val="0"/>
        <w:autoSpaceDN w:val="0"/>
        <w:adjustRightInd w:val="0"/>
        <w:rPr>
          <w:rFonts w:ascii="TimesNewRomanPSMT" w:hAnsi="TimesNewRomanPSMT" w:cs="TimesNewRomanPSMT"/>
          <w:color w:val="000000"/>
        </w:rPr>
      </w:pPr>
    </w:p>
    <w:p w:rsidR="00695860" w:rsidRDefault="00E7271B" w:rsidP="00695860">
      <w:pPr>
        <w:autoSpaceDE w:val="0"/>
        <w:autoSpaceDN w:val="0"/>
        <w:adjustRightInd w:val="0"/>
        <w:rPr>
          <w:rFonts w:ascii="TimesNewRomanPSMT" w:hAnsi="TimesNewRomanPSMT" w:cs="TimesNewRomanPSMT"/>
          <w:color w:val="000000"/>
        </w:rPr>
      </w:pPr>
      <w:r>
        <w:rPr>
          <w:rFonts w:ascii="TimesNewRomanPS-BoldMT" w:hAnsi="TimesNewRomanPS-BoldMT" w:cs="TimesNewRomanPS-BoldMT"/>
          <w:b/>
          <w:bCs/>
          <w:color w:val="000000"/>
        </w:rPr>
        <w:t>Tercer paso</w:t>
      </w:r>
      <w:r w:rsidR="00695860">
        <w:rPr>
          <w:rFonts w:ascii="TimesNewRomanPS-BoldMT" w:hAnsi="TimesNewRomanPS-BoldMT" w:cs="TimesNewRomanPS-BoldMT"/>
          <w:b/>
          <w:bCs/>
          <w:color w:val="000000"/>
        </w:rPr>
        <w:t xml:space="preserve">. </w:t>
      </w:r>
      <w:r>
        <w:rPr>
          <w:rFonts w:ascii="TimesNewRomanPSMT" w:hAnsi="TimesNewRomanPSMT" w:cs="TimesNewRomanPSMT"/>
          <w:color w:val="000000"/>
        </w:rPr>
        <w:t xml:space="preserve">Seleccionar el método de estimación en </w:t>
      </w:r>
      <w:r w:rsidR="00695860" w:rsidRPr="00E7271B">
        <w:rPr>
          <w:rFonts w:ascii="TimesNewRomanPSMT" w:hAnsi="TimesNewRomanPSMT" w:cs="TimesNewRomanPSMT"/>
          <w:color w:val="FF0000"/>
        </w:rPr>
        <w:t>method</w:t>
      </w:r>
      <w:r w:rsidR="00695860">
        <w:rPr>
          <w:rFonts w:ascii="TimesNewRomanPSMT" w:hAnsi="TimesNewRomanPSMT" w:cs="TimesNewRomanPSMT"/>
          <w:color w:val="000000"/>
        </w:rPr>
        <w:t xml:space="preserve"> {LS - Least Squares (NLS and ARMA</w:t>
      </w:r>
      <w:r>
        <w:rPr>
          <w:rFonts w:ascii="TimesNewRomanPSMT" w:hAnsi="TimesNewRomanPSMT" w:cs="TimesNewRomanPSMT"/>
          <w:color w:val="000000"/>
        </w:rPr>
        <w:t xml:space="preserve"> </w:t>
      </w:r>
      <w:r w:rsidR="00695860">
        <w:rPr>
          <w:rFonts w:ascii="TimesNewRomanPSMT" w:hAnsi="TimesNewRomanPSMT" w:cs="TimesNewRomanPSMT"/>
          <w:color w:val="000000"/>
        </w:rPr>
        <w:t>)</w:t>
      </w:r>
      <w:r>
        <w:rPr>
          <w:rFonts w:ascii="TimesNewRomanPSMT" w:hAnsi="TimesNewRomanPSMT" w:cs="TimesNewRomanPSMT"/>
          <w:color w:val="000000"/>
        </w:rPr>
        <w:t xml:space="preserve"> en este caso</w:t>
      </w:r>
      <w:r w:rsidR="00695860">
        <w:rPr>
          <w:rFonts w:ascii="TimesNewRomanPSMT" w:hAnsi="TimesNewRomanPSMT" w:cs="TimesNewRomanPSMT"/>
          <w:color w:val="000000"/>
        </w:rPr>
        <w:t xml:space="preserve">}. </w:t>
      </w:r>
    </w:p>
    <w:p w:rsidR="00695860" w:rsidRDefault="00AD777B" w:rsidP="00695860">
      <w:pPr>
        <w:autoSpaceDE w:val="0"/>
        <w:autoSpaceDN w:val="0"/>
        <w:adjustRightInd w:val="0"/>
        <w:rPr>
          <w:rFonts w:ascii="TimesNewRomanPSMT" w:hAnsi="TimesNewRomanPSMT" w:cs="TimesNewRomanPSMT"/>
          <w:color w:val="000000"/>
        </w:rPr>
      </w:pPr>
      <w:r>
        <w:rPr>
          <w:rFonts w:ascii="TimesNewRomanPS-BoldMT" w:hAnsi="TimesNewRomanPS-BoldMT" w:cs="TimesNewRomanPS-BoldMT"/>
          <w:b/>
          <w:bCs/>
          <w:color w:val="000000"/>
        </w:rPr>
        <w:t>Cuarto paso</w:t>
      </w:r>
      <w:r w:rsidR="00695860">
        <w:rPr>
          <w:rFonts w:ascii="TimesNewRomanPS-BoldMT" w:hAnsi="TimesNewRomanPS-BoldMT" w:cs="TimesNewRomanPS-BoldMT"/>
          <w:b/>
          <w:bCs/>
          <w:color w:val="000000"/>
        </w:rPr>
        <w:t>.</w:t>
      </w:r>
      <w:r>
        <w:rPr>
          <w:rFonts w:ascii="TimesNewRomanPS-BoldMT" w:hAnsi="TimesNewRomanPS-BoldMT" w:cs="TimesNewRomanPS-BoldMT"/>
          <w:b/>
          <w:bCs/>
          <w:color w:val="000000"/>
        </w:rPr>
        <w:t xml:space="preserve"> </w:t>
      </w:r>
      <w:r w:rsidR="00695860">
        <w:rPr>
          <w:rFonts w:ascii="TimesNewRomanPS-BoldMT" w:hAnsi="TimesNewRomanPS-BoldMT" w:cs="TimesNewRomanPS-BoldMT"/>
          <w:b/>
          <w:bCs/>
          <w:color w:val="000000"/>
        </w:rPr>
        <w:t xml:space="preserve"> </w:t>
      </w:r>
      <w:r>
        <w:rPr>
          <w:rFonts w:ascii="TimesNewRomanPS-BoldMT" w:hAnsi="TimesNewRomanPS-BoldMT" w:cs="TimesNewRomanPS-BoldMT"/>
          <w:bCs/>
          <w:color w:val="000000"/>
        </w:rPr>
        <w:t>El rango de la muestra (</w:t>
      </w:r>
      <w:r w:rsidRPr="00AD777B">
        <w:rPr>
          <w:rFonts w:ascii="TimesNewRomanPS-BoldMT" w:hAnsi="TimesNewRomanPS-BoldMT" w:cs="TimesNewRomanPS-BoldMT"/>
          <w:bCs/>
          <w:color w:val="FF0000"/>
        </w:rPr>
        <w:t>sample</w:t>
      </w:r>
      <w:r>
        <w:rPr>
          <w:rFonts w:ascii="TimesNewRomanPS-BoldMT" w:hAnsi="TimesNewRomanPS-BoldMT" w:cs="TimesNewRomanPS-BoldMT"/>
          <w:bCs/>
          <w:color w:val="000000"/>
        </w:rPr>
        <w:t>) ya está seleccionado, pero si se desea, el mismo puede ser modificado.</w:t>
      </w:r>
    </w:p>
    <w:p w:rsidR="00695860" w:rsidRDefault="00AD777B" w:rsidP="00695860">
      <w:pPr>
        <w:autoSpaceDE w:val="0"/>
        <w:autoSpaceDN w:val="0"/>
        <w:adjustRightInd w:val="0"/>
        <w:rPr>
          <w:rFonts w:ascii="TimesNewRomanPS-BoldMT" w:hAnsi="TimesNewRomanPS-BoldMT" w:cs="TimesNewRomanPS-BoldMT"/>
          <w:bCs/>
          <w:color w:val="000000"/>
        </w:rPr>
      </w:pPr>
      <w:r>
        <w:rPr>
          <w:rFonts w:ascii="TimesNewRomanPS-BoldMT" w:hAnsi="TimesNewRomanPS-BoldMT" w:cs="TimesNewRomanPS-BoldMT"/>
          <w:b/>
          <w:bCs/>
          <w:color w:val="000000"/>
        </w:rPr>
        <w:t>Quinto paso</w:t>
      </w:r>
      <w:r w:rsidR="00695860">
        <w:rPr>
          <w:rFonts w:ascii="TimesNewRomanPS-BoldMT" w:hAnsi="TimesNewRomanPS-BoldMT" w:cs="TimesNewRomanPS-BoldMT"/>
          <w:b/>
          <w:bCs/>
          <w:color w:val="000000"/>
        </w:rPr>
        <w:t xml:space="preserve">. </w:t>
      </w:r>
      <w:r w:rsidRPr="00AD777B">
        <w:rPr>
          <w:rFonts w:ascii="TimesNewRomanPS-BoldMT" w:hAnsi="TimesNewRomanPS-BoldMT" w:cs="TimesNewRomanPS-BoldMT"/>
          <w:bCs/>
          <w:color w:val="000000"/>
        </w:rPr>
        <w:t>Presionar</w:t>
      </w:r>
      <w:r w:rsidR="00695860">
        <w:rPr>
          <w:rFonts w:ascii="TimesNewRomanPSMT" w:hAnsi="TimesNewRomanPSMT" w:cs="TimesNewRomanPSMT"/>
          <w:color w:val="000000"/>
        </w:rPr>
        <w:t xml:space="preserve"> </w:t>
      </w:r>
      <w:r w:rsidR="00695860">
        <w:rPr>
          <w:rFonts w:ascii="TimesNewRomanPS-BoldMT" w:hAnsi="TimesNewRomanPS-BoldMT" w:cs="TimesNewRomanPS-BoldMT"/>
          <w:b/>
          <w:bCs/>
          <w:color w:val="000000"/>
        </w:rPr>
        <w:t xml:space="preserve">OK </w:t>
      </w:r>
      <w:r>
        <w:rPr>
          <w:rFonts w:ascii="TimesNewRomanPS-BoldMT" w:hAnsi="TimesNewRomanPS-BoldMT" w:cs="TimesNewRomanPS-BoldMT"/>
          <w:bCs/>
          <w:color w:val="000000"/>
        </w:rPr>
        <w:t>al finalizar, para que EViews presente el resultado de la regresión.</w:t>
      </w:r>
    </w:p>
    <w:p w:rsidR="00AD777B" w:rsidRDefault="00AD777B" w:rsidP="00695860">
      <w:pPr>
        <w:autoSpaceDE w:val="0"/>
        <w:autoSpaceDN w:val="0"/>
        <w:adjustRightInd w:val="0"/>
        <w:rPr>
          <w:rFonts w:ascii="TimesNewRomanPS-BoldMT" w:hAnsi="TimesNewRomanPS-BoldMT" w:cs="TimesNewRomanPS-BoldMT"/>
          <w:bCs/>
          <w:color w:val="000000"/>
        </w:rPr>
      </w:pPr>
    </w:p>
    <w:p w:rsidR="00AD777B" w:rsidRDefault="000F459A" w:rsidP="002708B3">
      <w:pPr>
        <w:autoSpaceDE w:val="0"/>
        <w:autoSpaceDN w:val="0"/>
        <w:adjustRightInd w:val="0"/>
        <w:jc w:val="center"/>
        <w:rPr>
          <w:rFonts w:ascii="TimesNewRomanPS-BoldMT" w:hAnsi="TimesNewRomanPS-BoldMT" w:cs="TimesNewRomanPS-BoldMT"/>
          <w:color w:val="000000"/>
          <w:sz w:val="20"/>
          <w:szCs w:val="20"/>
        </w:rPr>
      </w:pPr>
      <w:r w:rsidRPr="002B3467">
        <w:rPr>
          <w:rFonts w:ascii="TimesNewRomanPS-BoldMT" w:hAnsi="TimesNewRomanPS-BoldMT" w:cs="TimesNewRomanPS-BoldMT"/>
          <w:noProof/>
          <w:color w:val="000000"/>
          <w:sz w:val="20"/>
          <w:szCs w:val="20"/>
        </w:rPr>
        <w:drawing>
          <wp:inline distT="0" distB="0" distL="0" distR="0">
            <wp:extent cx="3667125" cy="3276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3276600"/>
                    </a:xfrm>
                    <a:prstGeom prst="rect">
                      <a:avLst/>
                    </a:prstGeom>
                    <a:noFill/>
                    <a:ln>
                      <a:noFill/>
                    </a:ln>
                  </pic:spPr>
                </pic:pic>
              </a:graphicData>
            </a:graphic>
          </wp:inline>
        </w:drawing>
      </w:r>
    </w:p>
    <w:p w:rsidR="002433E1" w:rsidRDefault="002433E1" w:rsidP="002433E1">
      <w:pPr>
        <w:spacing w:line="360" w:lineRule="auto"/>
        <w:ind w:firstLine="708"/>
        <w:rPr>
          <w:lang w:val="es-MX"/>
        </w:rPr>
      </w:pPr>
      <w:r>
        <w:rPr>
          <w:lang w:val="es-MX"/>
        </w:rPr>
        <w:t>Por ahora se van a resaltar los elementos más importantes de esta regresión. Luego se verán más detalles cuando veamos autocorrelación y heterocedasticidad.</w:t>
      </w:r>
    </w:p>
    <w:p w:rsidR="002433E1" w:rsidRDefault="002433E1" w:rsidP="002D09B0">
      <w:pPr>
        <w:spacing w:line="360" w:lineRule="auto"/>
        <w:rPr>
          <w:rFonts w:ascii="Arial" w:hAnsi="Arial" w:cs="Arial"/>
          <w:sz w:val="20"/>
          <w:szCs w:val="20"/>
        </w:rPr>
      </w:pPr>
      <w:r>
        <w:rPr>
          <w:lang w:val="es-MX"/>
        </w:rPr>
        <w:tab/>
        <w:t xml:space="preserve">Como puede verse en amarillo, la variable dependiente es </w:t>
      </w:r>
      <w:r w:rsidR="00FB7A27">
        <w:rPr>
          <w:lang w:val="es-MX"/>
        </w:rPr>
        <w:t>CANTIDAD</w:t>
      </w:r>
      <w:r>
        <w:rPr>
          <w:lang w:val="es-MX"/>
        </w:rPr>
        <w:t xml:space="preserve">,  la constante toma el valor </w:t>
      </w:r>
      <w:r w:rsidR="00FB7A27">
        <w:rPr>
          <w:rFonts w:ascii="Arial" w:hAnsi="Arial" w:cs="Arial"/>
          <w:sz w:val="20"/>
          <w:szCs w:val="20"/>
        </w:rPr>
        <w:t>20.11962</w:t>
      </w:r>
      <w:r>
        <w:rPr>
          <w:rFonts w:ascii="Arial" w:hAnsi="Arial" w:cs="Arial"/>
          <w:sz w:val="20"/>
          <w:szCs w:val="20"/>
        </w:rPr>
        <w:t xml:space="preserve"> </w:t>
      </w:r>
      <w:r>
        <w:rPr>
          <w:lang w:val="es-MX"/>
        </w:rPr>
        <w:t xml:space="preserve">y </w:t>
      </w:r>
      <w:r>
        <w:rPr>
          <w:rFonts w:ascii="Arial" w:hAnsi="Arial" w:cs="Arial"/>
          <w:sz w:val="20"/>
          <w:szCs w:val="20"/>
        </w:rPr>
        <w:t xml:space="preserve">ante un incremento </w:t>
      </w:r>
      <w:r w:rsidR="00FB7A27">
        <w:rPr>
          <w:rFonts w:ascii="Arial" w:hAnsi="Arial" w:cs="Arial"/>
          <w:sz w:val="20"/>
          <w:szCs w:val="20"/>
        </w:rPr>
        <w:t>de $1 en el precio</w:t>
      </w:r>
      <w:r w:rsidR="00C65B50">
        <w:rPr>
          <w:rFonts w:ascii="Arial" w:hAnsi="Arial" w:cs="Arial"/>
          <w:sz w:val="20"/>
          <w:szCs w:val="20"/>
        </w:rPr>
        <w:t xml:space="preserve"> pagado por la nafta, la CANTIDAD se ve reducida en 0.132996</w:t>
      </w:r>
      <w:r>
        <w:rPr>
          <w:rFonts w:ascii="Arial" w:hAnsi="Arial" w:cs="Arial"/>
          <w:sz w:val="20"/>
          <w:szCs w:val="20"/>
        </w:rPr>
        <w:t xml:space="preserve">. </w:t>
      </w:r>
      <w:r w:rsidR="00B94DF1">
        <w:rPr>
          <w:rFonts w:ascii="Arial" w:hAnsi="Arial" w:cs="Arial"/>
          <w:sz w:val="20"/>
          <w:szCs w:val="20"/>
        </w:rPr>
        <w:t>Medidas de bondad de ajuste:</w:t>
      </w:r>
      <w:r>
        <w:rPr>
          <w:rFonts w:ascii="Arial" w:hAnsi="Arial" w:cs="Arial"/>
          <w:sz w:val="20"/>
          <w:szCs w:val="20"/>
        </w:rPr>
        <w:t xml:space="preserve"> R</w:t>
      </w:r>
      <w:r w:rsidRPr="003B575E">
        <w:rPr>
          <w:rFonts w:ascii="Arial" w:hAnsi="Arial" w:cs="Arial"/>
          <w:sz w:val="20"/>
          <w:szCs w:val="20"/>
          <w:vertAlign w:val="superscript"/>
        </w:rPr>
        <w:t>2</w:t>
      </w:r>
      <w:r>
        <w:rPr>
          <w:rFonts w:ascii="Arial" w:hAnsi="Arial" w:cs="Arial"/>
          <w:sz w:val="20"/>
          <w:szCs w:val="20"/>
        </w:rPr>
        <w:t xml:space="preserve"> = </w:t>
      </w:r>
      <w:r w:rsidR="00B94DF1" w:rsidRPr="00B94DF1">
        <w:rPr>
          <w:rFonts w:ascii="Arial" w:hAnsi="Arial" w:cs="Arial"/>
          <w:sz w:val="20"/>
          <w:szCs w:val="20"/>
        </w:rPr>
        <w:t>0.</w:t>
      </w:r>
      <w:r w:rsidR="00B94DF1">
        <w:rPr>
          <w:rFonts w:ascii="Arial" w:hAnsi="Arial" w:cs="Arial"/>
          <w:sz w:val="20"/>
          <w:szCs w:val="20"/>
        </w:rPr>
        <w:t>541199</w:t>
      </w:r>
      <w:r>
        <w:rPr>
          <w:rFonts w:ascii="Arial" w:hAnsi="Arial" w:cs="Arial"/>
          <w:sz w:val="20"/>
          <w:szCs w:val="20"/>
        </w:rPr>
        <w:t xml:space="preserve"> y el estadístico t de la </w:t>
      </w:r>
      <w:r w:rsidR="00B94DF1">
        <w:rPr>
          <w:rFonts w:ascii="Arial" w:hAnsi="Arial" w:cs="Arial"/>
          <w:sz w:val="20"/>
          <w:szCs w:val="20"/>
        </w:rPr>
        <w:t>PPagado es -7.37</w:t>
      </w:r>
      <w:r>
        <w:rPr>
          <w:rFonts w:ascii="Arial" w:hAnsi="Arial" w:cs="Arial"/>
          <w:sz w:val="20"/>
          <w:szCs w:val="20"/>
        </w:rPr>
        <w:t xml:space="preserve">, lo que da una probabilidad </w:t>
      </w:r>
      <w:r w:rsidRPr="00B94DF1">
        <w:rPr>
          <w:rFonts w:ascii="Arial" w:hAnsi="Arial" w:cs="Arial"/>
          <w:sz w:val="20"/>
          <w:szCs w:val="20"/>
        </w:rPr>
        <w:t>de 0.0000</w:t>
      </w:r>
      <w:r>
        <w:rPr>
          <w:rFonts w:ascii="Arial" w:hAnsi="Arial" w:cs="Arial"/>
          <w:sz w:val="20"/>
          <w:szCs w:val="20"/>
        </w:rPr>
        <w:t xml:space="preserve"> de que dicha variable sea no significativa.</w:t>
      </w:r>
    </w:p>
    <w:p w:rsidR="000975F1" w:rsidRDefault="000975F1" w:rsidP="002D09B0">
      <w:pPr>
        <w:spacing w:line="360" w:lineRule="auto"/>
        <w:rPr>
          <w:rFonts w:ascii="Arial" w:hAnsi="Arial" w:cs="Arial"/>
          <w:sz w:val="20"/>
          <w:szCs w:val="20"/>
        </w:rPr>
      </w:pPr>
    </w:p>
    <w:p w:rsidR="00D52453" w:rsidRPr="00D52453" w:rsidRDefault="00D52453" w:rsidP="00D52453">
      <w:pPr>
        <w:spacing w:line="360" w:lineRule="auto"/>
        <w:rPr>
          <w:b/>
          <w:lang w:val="es-MX"/>
        </w:rPr>
      </w:pPr>
      <w:r w:rsidRPr="00D52453">
        <w:rPr>
          <w:b/>
          <w:lang w:val="es-MX"/>
        </w:rPr>
        <w:t xml:space="preserve">b.- </w:t>
      </w:r>
      <w:bookmarkStart w:id="9" w:name="RegMultiv"/>
      <w:r w:rsidRPr="00D52453">
        <w:rPr>
          <w:b/>
          <w:lang w:val="es-MX"/>
        </w:rPr>
        <w:t>Regresión Multivariada</w:t>
      </w:r>
      <w:bookmarkEnd w:id="9"/>
    </w:p>
    <w:p w:rsidR="00D52453" w:rsidRDefault="00D52453" w:rsidP="002D09B0">
      <w:pPr>
        <w:spacing w:line="360" w:lineRule="auto"/>
        <w:rPr>
          <w:rFonts w:ascii="Arial" w:hAnsi="Arial" w:cs="Arial"/>
          <w:sz w:val="20"/>
          <w:szCs w:val="20"/>
        </w:rPr>
      </w:pPr>
    </w:p>
    <w:p w:rsidR="00F07A1E" w:rsidRDefault="00D52453" w:rsidP="002D09B0">
      <w:pPr>
        <w:spacing w:line="360" w:lineRule="auto"/>
        <w:rPr>
          <w:rFonts w:ascii="Arial" w:hAnsi="Arial" w:cs="Arial"/>
          <w:sz w:val="20"/>
          <w:szCs w:val="20"/>
        </w:rPr>
      </w:pPr>
      <w:r>
        <w:rPr>
          <w:rFonts w:ascii="Arial" w:hAnsi="Arial" w:cs="Arial"/>
          <w:sz w:val="20"/>
          <w:szCs w:val="20"/>
        </w:rPr>
        <w:tab/>
        <w:t xml:space="preserve">A continuación se realizará una regresión multivariada con la cual se busca </w:t>
      </w:r>
      <w:r w:rsidR="00B94DF1">
        <w:rPr>
          <w:rFonts w:ascii="Arial" w:hAnsi="Arial" w:cs="Arial"/>
          <w:sz w:val="20"/>
          <w:szCs w:val="20"/>
        </w:rPr>
        <w:t xml:space="preserve">obtener una mejor </w:t>
      </w:r>
      <w:r>
        <w:rPr>
          <w:rFonts w:ascii="Arial" w:hAnsi="Arial" w:cs="Arial"/>
          <w:sz w:val="20"/>
          <w:szCs w:val="20"/>
        </w:rPr>
        <w:t>explica</w:t>
      </w:r>
      <w:r w:rsidR="00B94DF1">
        <w:rPr>
          <w:rFonts w:ascii="Arial" w:hAnsi="Arial" w:cs="Arial"/>
          <w:sz w:val="20"/>
          <w:szCs w:val="20"/>
        </w:rPr>
        <w:t>ción d</w:t>
      </w:r>
      <w:r>
        <w:rPr>
          <w:rFonts w:ascii="Arial" w:hAnsi="Arial" w:cs="Arial"/>
          <w:sz w:val="20"/>
          <w:szCs w:val="20"/>
        </w:rPr>
        <w:t xml:space="preserve">el </w:t>
      </w:r>
      <w:r w:rsidR="00B94DF1">
        <w:rPr>
          <w:rFonts w:ascii="Arial" w:hAnsi="Arial" w:cs="Arial"/>
          <w:sz w:val="20"/>
          <w:szCs w:val="20"/>
        </w:rPr>
        <w:t>Consumo de nafta</w:t>
      </w:r>
      <w:r w:rsidR="000E3F36">
        <w:rPr>
          <w:rFonts w:ascii="Arial" w:hAnsi="Arial" w:cs="Arial"/>
          <w:sz w:val="20"/>
          <w:szCs w:val="20"/>
        </w:rPr>
        <w:t>.</w:t>
      </w:r>
    </w:p>
    <w:p w:rsidR="00366453" w:rsidRPr="00366453" w:rsidRDefault="00F07A1E" w:rsidP="002D09B0">
      <w:pPr>
        <w:spacing w:line="360" w:lineRule="auto"/>
        <w:rPr>
          <w:rFonts w:ascii="Arial" w:hAnsi="Arial" w:cs="Arial"/>
          <w:sz w:val="20"/>
          <w:szCs w:val="20"/>
        </w:rPr>
      </w:pPr>
      <w:r>
        <w:rPr>
          <w:rFonts w:ascii="Arial" w:hAnsi="Arial" w:cs="Arial"/>
          <w:sz w:val="20"/>
          <w:szCs w:val="20"/>
        </w:rPr>
        <w:t xml:space="preserve">  </w:t>
      </w:r>
      <w:r w:rsidR="00366453">
        <w:rPr>
          <w:rFonts w:ascii="Arial" w:hAnsi="Arial" w:cs="Arial"/>
          <w:sz w:val="20"/>
          <w:szCs w:val="20"/>
        </w:rPr>
        <w:t xml:space="preserve"> </w:t>
      </w:r>
    </w:p>
    <w:p w:rsidR="00366453" w:rsidRDefault="00366453" w:rsidP="002D09B0">
      <w:pPr>
        <w:spacing w:line="360" w:lineRule="auto"/>
        <w:rPr>
          <w:rFonts w:ascii="Arial" w:hAnsi="Arial" w:cs="Arial"/>
          <w:b/>
          <w:sz w:val="20"/>
          <w:szCs w:val="20"/>
        </w:rPr>
      </w:pPr>
      <w:r>
        <w:rPr>
          <w:rFonts w:ascii="Arial" w:hAnsi="Arial" w:cs="Arial"/>
          <w:b/>
          <w:sz w:val="20"/>
          <w:szCs w:val="20"/>
        </w:rPr>
        <w:tab/>
      </w:r>
    </w:p>
    <w:p w:rsidR="00366453" w:rsidRDefault="0070076F" w:rsidP="009B50E9">
      <w:pPr>
        <w:spacing w:line="360" w:lineRule="auto"/>
        <w:ind w:firstLine="708"/>
        <w:rPr>
          <w:rFonts w:ascii="Arial" w:hAnsi="Arial" w:cs="Arial"/>
          <w:sz w:val="20"/>
          <w:szCs w:val="20"/>
        </w:rPr>
      </w:pPr>
      <w:r>
        <w:rPr>
          <w:rFonts w:ascii="Arial" w:hAnsi="Arial" w:cs="Arial"/>
          <w:b/>
          <w:sz w:val="20"/>
          <w:szCs w:val="20"/>
        </w:rPr>
        <w:t>Primer paso</w:t>
      </w:r>
      <w:r w:rsidR="004A197B">
        <w:rPr>
          <w:rFonts w:ascii="Arial" w:hAnsi="Arial" w:cs="Arial"/>
          <w:sz w:val="20"/>
          <w:szCs w:val="20"/>
        </w:rPr>
        <w:t xml:space="preserve">: </w:t>
      </w:r>
      <w:r w:rsidR="009B50E9">
        <w:rPr>
          <w:rFonts w:ascii="Arial" w:hAnsi="Arial" w:cs="Arial"/>
          <w:sz w:val="20"/>
          <w:szCs w:val="20"/>
        </w:rPr>
        <w:t xml:space="preserve">Correr la regresión multivariada. Seleccionar </w:t>
      </w:r>
      <w:r w:rsidR="009B50E9">
        <w:rPr>
          <w:rFonts w:ascii="Arial" w:hAnsi="Arial" w:cs="Arial"/>
          <w:b/>
          <w:sz w:val="20"/>
          <w:szCs w:val="20"/>
        </w:rPr>
        <w:t xml:space="preserve">Quick / Estimante Equation </w:t>
      </w:r>
      <w:r w:rsidR="009B50E9">
        <w:rPr>
          <w:rFonts w:ascii="Arial" w:hAnsi="Arial" w:cs="Arial"/>
          <w:sz w:val="20"/>
          <w:szCs w:val="20"/>
        </w:rPr>
        <w:t>del menú principal e ingresar la ecuación como se muestra en el siguiente gráfico:</w:t>
      </w:r>
    </w:p>
    <w:p w:rsidR="009B50E9" w:rsidRDefault="009B50E9" w:rsidP="002D09B0">
      <w:pPr>
        <w:spacing w:line="360" w:lineRule="auto"/>
        <w:rPr>
          <w:rFonts w:ascii="Arial" w:hAnsi="Arial" w:cs="Arial"/>
          <w:sz w:val="20"/>
          <w:szCs w:val="20"/>
        </w:rPr>
      </w:pPr>
    </w:p>
    <w:p w:rsidR="009B50E9" w:rsidRPr="009B50E9" w:rsidRDefault="000F459A" w:rsidP="002708B3">
      <w:pPr>
        <w:spacing w:line="360" w:lineRule="auto"/>
        <w:jc w:val="center"/>
        <w:rPr>
          <w:rFonts w:ascii="Arial" w:hAnsi="Arial" w:cs="Arial"/>
          <w:sz w:val="20"/>
          <w:szCs w:val="20"/>
        </w:rPr>
      </w:pPr>
      <w:r w:rsidRPr="002B3467">
        <w:rPr>
          <w:rFonts w:ascii="Arial" w:hAnsi="Arial" w:cs="Arial"/>
          <w:noProof/>
          <w:sz w:val="20"/>
          <w:szCs w:val="20"/>
        </w:rPr>
        <w:drawing>
          <wp:inline distT="0" distB="0" distL="0" distR="0">
            <wp:extent cx="3771900" cy="22955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2295525"/>
                    </a:xfrm>
                    <a:prstGeom prst="rect">
                      <a:avLst/>
                    </a:prstGeom>
                    <a:noFill/>
                    <a:ln>
                      <a:noFill/>
                    </a:ln>
                  </pic:spPr>
                </pic:pic>
              </a:graphicData>
            </a:graphic>
          </wp:inline>
        </w:drawing>
      </w:r>
    </w:p>
    <w:p w:rsidR="00366453" w:rsidRPr="00366453" w:rsidRDefault="00366453" w:rsidP="002D09B0">
      <w:pPr>
        <w:spacing w:line="360" w:lineRule="auto"/>
        <w:rPr>
          <w:rFonts w:ascii="Arial" w:hAnsi="Arial" w:cs="Arial"/>
          <w:sz w:val="20"/>
          <w:szCs w:val="20"/>
        </w:rPr>
      </w:pPr>
    </w:p>
    <w:p w:rsidR="006A040B" w:rsidRDefault="009B50E9" w:rsidP="002D09B0">
      <w:pPr>
        <w:spacing w:line="360" w:lineRule="auto"/>
        <w:rPr>
          <w:rFonts w:ascii="Arial" w:hAnsi="Arial" w:cs="Arial"/>
          <w:sz w:val="20"/>
          <w:szCs w:val="20"/>
        </w:rPr>
      </w:pPr>
      <w:r>
        <w:rPr>
          <w:rFonts w:ascii="Arial" w:hAnsi="Arial" w:cs="Arial"/>
          <w:sz w:val="20"/>
          <w:szCs w:val="20"/>
        </w:rPr>
        <w:tab/>
        <w:t xml:space="preserve">El resultado de la regresión se presenta en el siguiente cuadro: </w:t>
      </w:r>
    </w:p>
    <w:p w:rsidR="000E3F36" w:rsidRDefault="000F459A" w:rsidP="002708B3">
      <w:pPr>
        <w:spacing w:line="360" w:lineRule="auto"/>
        <w:jc w:val="center"/>
        <w:rPr>
          <w:rFonts w:ascii="Arial" w:hAnsi="Arial" w:cs="Arial"/>
          <w:sz w:val="20"/>
          <w:szCs w:val="20"/>
        </w:rPr>
      </w:pPr>
      <w:r w:rsidRPr="002B3467">
        <w:rPr>
          <w:rFonts w:ascii="Arial" w:hAnsi="Arial" w:cs="Arial"/>
          <w:noProof/>
          <w:sz w:val="20"/>
          <w:szCs w:val="20"/>
        </w:rPr>
        <w:drawing>
          <wp:inline distT="0" distB="0" distL="0" distR="0">
            <wp:extent cx="4000500" cy="3581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3581400"/>
                    </a:xfrm>
                    <a:prstGeom prst="rect">
                      <a:avLst/>
                    </a:prstGeom>
                    <a:noFill/>
                    <a:ln>
                      <a:noFill/>
                    </a:ln>
                  </pic:spPr>
                </pic:pic>
              </a:graphicData>
            </a:graphic>
          </wp:inline>
        </w:drawing>
      </w:r>
    </w:p>
    <w:p w:rsidR="000E3F36" w:rsidRDefault="000E3F36" w:rsidP="002D09B0">
      <w:pPr>
        <w:spacing w:line="360" w:lineRule="auto"/>
        <w:rPr>
          <w:rFonts w:ascii="Arial" w:hAnsi="Arial" w:cs="Arial"/>
          <w:sz w:val="20"/>
          <w:szCs w:val="20"/>
        </w:rPr>
      </w:pPr>
    </w:p>
    <w:p w:rsidR="009B50E9" w:rsidRDefault="009B50E9" w:rsidP="00D36D3F">
      <w:pPr>
        <w:spacing w:line="360" w:lineRule="auto"/>
        <w:ind w:firstLine="708"/>
        <w:rPr>
          <w:rFonts w:ascii="Arial" w:hAnsi="Arial" w:cs="Arial"/>
          <w:sz w:val="20"/>
          <w:szCs w:val="20"/>
        </w:rPr>
      </w:pPr>
      <w:r>
        <w:rPr>
          <w:rFonts w:ascii="Arial" w:hAnsi="Arial" w:cs="Arial"/>
          <w:sz w:val="20"/>
          <w:szCs w:val="20"/>
        </w:rPr>
        <w:lastRenderedPageBreak/>
        <w:t>Como puede verse, todas las variables tiene el signo esperado</w:t>
      </w:r>
      <w:r w:rsidR="004D027B">
        <w:rPr>
          <w:rFonts w:ascii="Arial" w:hAnsi="Arial" w:cs="Arial"/>
          <w:sz w:val="20"/>
          <w:szCs w:val="20"/>
        </w:rPr>
        <w:t xml:space="preserve"> y son significativas al 5%.</w:t>
      </w:r>
      <w:r>
        <w:rPr>
          <w:rFonts w:ascii="Arial" w:hAnsi="Arial" w:cs="Arial"/>
          <w:sz w:val="20"/>
          <w:szCs w:val="20"/>
        </w:rPr>
        <w:t xml:space="preserve"> </w:t>
      </w:r>
      <w:r w:rsidR="00D36D3F">
        <w:rPr>
          <w:rFonts w:ascii="Arial" w:hAnsi="Arial" w:cs="Arial"/>
          <w:sz w:val="20"/>
          <w:szCs w:val="20"/>
        </w:rPr>
        <w:t xml:space="preserve">En este </w:t>
      </w:r>
      <w:r w:rsidR="00493AB8">
        <w:rPr>
          <w:rFonts w:ascii="Arial" w:hAnsi="Arial" w:cs="Arial"/>
          <w:sz w:val="20"/>
          <w:szCs w:val="20"/>
        </w:rPr>
        <w:t>caso no es tan</w:t>
      </w:r>
      <w:r w:rsidR="00D36D3F">
        <w:rPr>
          <w:rFonts w:ascii="Arial" w:hAnsi="Arial" w:cs="Arial"/>
          <w:sz w:val="20"/>
          <w:szCs w:val="20"/>
        </w:rPr>
        <w:t xml:space="preserve"> es importante tomar en cuenta el R</w:t>
      </w:r>
      <w:r w:rsidR="00D36D3F" w:rsidRPr="00D36D3F">
        <w:rPr>
          <w:rFonts w:ascii="Arial" w:hAnsi="Arial" w:cs="Arial"/>
          <w:sz w:val="20"/>
          <w:szCs w:val="20"/>
          <w:vertAlign w:val="superscript"/>
        </w:rPr>
        <w:t>2</w:t>
      </w:r>
      <w:r w:rsidR="00D36D3F">
        <w:rPr>
          <w:rFonts w:ascii="Arial" w:hAnsi="Arial" w:cs="Arial"/>
          <w:sz w:val="20"/>
          <w:szCs w:val="20"/>
        </w:rPr>
        <w:t xml:space="preserve"> ajustado, </w:t>
      </w:r>
      <w:r w:rsidR="00493AB8">
        <w:rPr>
          <w:rFonts w:ascii="Arial" w:hAnsi="Arial" w:cs="Arial"/>
          <w:sz w:val="20"/>
          <w:szCs w:val="20"/>
        </w:rPr>
        <w:t>sin embargo este indicador es de much</w:t>
      </w:r>
      <w:r w:rsidR="00090EBD">
        <w:rPr>
          <w:rFonts w:ascii="Arial" w:hAnsi="Arial" w:cs="Arial"/>
          <w:sz w:val="20"/>
          <w:szCs w:val="20"/>
        </w:rPr>
        <w:t xml:space="preserve">a importancia en regresiones multivariadas, </w:t>
      </w:r>
      <w:r w:rsidR="00D36D3F">
        <w:rPr>
          <w:rFonts w:ascii="Arial" w:hAnsi="Arial" w:cs="Arial"/>
          <w:sz w:val="20"/>
          <w:szCs w:val="20"/>
        </w:rPr>
        <w:t xml:space="preserve">ya que se pueden estar incluyendo algunas variables que no son relevantes y por lo tanto se pierden grados de libertad. El test t nos indica </w:t>
      </w:r>
      <w:r w:rsidR="00090EBD">
        <w:rPr>
          <w:rFonts w:ascii="Arial" w:hAnsi="Arial" w:cs="Arial"/>
          <w:sz w:val="20"/>
          <w:szCs w:val="20"/>
        </w:rPr>
        <w:t>todas las variables son significativas con un 5% de confianza</w:t>
      </w:r>
      <w:r w:rsidR="00D36D3F">
        <w:rPr>
          <w:rFonts w:ascii="Arial" w:hAnsi="Arial" w:cs="Arial"/>
          <w:sz w:val="20"/>
          <w:szCs w:val="20"/>
        </w:rPr>
        <w:t>.</w:t>
      </w:r>
    </w:p>
    <w:p w:rsidR="0048468F" w:rsidRDefault="00090EBD" w:rsidP="002D09B0">
      <w:pPr>
        <w:spacing w:line="360" w:lineRule="auto"/>
        <w:rPr>
          <w:rFonts w:ascii="Arial" w:hAnsi="Arial" w:cs="Arial"/>
          <w:sz w:val="20"/>
          <w:szCs w:val="20"/>
        </w:rPr>
      </w:pPr>
      <w:r>
        <w:rPr>
          <w:rFonts w:ascii="Arial" w:hAnsi="Arial" w:cs="Arial"/>
          <w:sz w:val="20"/>
          <w:szCs w:val="20"/>
        </w:rPr>
        <w:tab/>
      </w:r>
      <w:r w:rsidR="00CD09F5">
        <w:rPr>
          <w:rFonts w:ascii="Arial" w:hAnsi="Arial" w:cs="Arial"/>
          <w:sz w:val="20"/>
          <w:szCs w:val="20"/>
        </w:rPr>
        <w:t xml:space="preserve"> </w:t>
      </w:r>
    </w:p>
    <w:p w:rsidR="005F0209" w:rsidRPr="005F0209" w:rsidRDefault="005F0209" w:rsidP="002D09B0">
      <w:pPr>
        <w:spacing w:line="360" w:lineRule="auto"/>
        <w:rPr>
          <w:rFonts w:ascii="Arial" w:hAnsi="Arial" w:cs="Arial"/>
          <w:sz w:val="20"/>
          <w:szCs w:val="20"/>
        </w:rPr>
      </w:pPr>
    </w:p>
    <w:p w:rsidR="00E52F68" w:rsidRPr="00BE14CB" w:rsidRDefault="0063587F" w:rsidP="00E52F68">
      <w:pPr>
        <w:spacing w:line="360" w:lineRule="auto"/>
        <w:rPr>
          <w:b/>
          <w:sz w:val="28"/>
          <w:szCs w:val="28"/>
          <w:lang w:val="es-MX"/>
        </w:rPr>
      </w:pPr>
      <w:r w:rsidRPr="00BE14CB">
        <w:rPr>
          <w:b/>
          <w:sz w:val="28"/>
          <w:szCs w:val="28"/>
          <w:lang w:val="es-MX"/>
        </w:rPr>
        <w:t>3</w:t>
      </w:r>
      <w:r w:rsidR="00E52F68" w:rsidRPr="00BE14CB">
        <w:rPr>
          <w:b/>
          <w:sz w:val="28"/>
          <w:szCs w:val="28"/>
          <w:lang w:val="es-MX"/>
        </w:rPr>
        <w:t xml:space="preserve">) </w:t>
      </w:r>
      <w:bookmarkStart w:id="10" w:name="Autocorrelación"/>
      <w:r w:rsidR="00E52F68" w:rsidRPr="00BE14CB">
        <w:rPr>
          <w:b/>
          <w:sz w:val="28"/>
          <w:szCs w:val="28"/>
          <w:lang w:val="es-MX"/>
        </w:rPr>
        <w:t>Autocorrelación</w:t>
      </w:r>
      <w:bookmarkEnd w:id="10"/>
    </w:p>
    <w:p w:rsidR="0063587F" w:rsidRDefault="0063587F" w:rsidP="00A25755">
      <w:pPr>
        <w:spacing w:line="360" w:lineRule="auto"/>
        <w:ind w:firstLine="708"/>
        <w:rPr>
          <w:rFonts w:ascii="Arial" w:hAnsi="Arial" w:cs="Arial"/>
          <w:sz w:val="20"/>
          <w:szCs w:val="20"/>
        </w:rPr>
      </w:pPr>
    </w:p>
    <w:p w:rsidR="00F50BCA" w:rsidRDefault="00A25755" w:rsidP="00A25755">
      <w:pPr>
        <w:spacing w:line="360" w:lineRule="auto"/>
        <w:ind w:firstLine="708"/>
        <w:rPr>
          <w:rFonts w:ascii="Arial" w:hAnsi="Arial" w:cs="Arial"/>
          <w:sz w:val="20"/>
          <w:szCs w:val="20"/>
        </w:rPr>
      </w:pPr>
      <w:r>
        <w:rPr>
          <w:rFonts w:ascii="Arial" w:hAnsi="Arial" w:cs="Arial"/>
          <w:sz w:val="20"/>
          <w:szCs w:val="20"/>
        </w:rPr>
        <w:t xml:space="preserve">Como puede verse el estadístico Durbin-Watson es </w:t>
      </w:r>
      <w:r w:rsidR="0063587F">
        <w:rPr>
          <w:rFonts w:ascii="Arial" w:hAnsi="Arial" w:cs="Arial"/>
          <w:sz w:val="20"/>
          <w:szCs w:val="20"/>
        </w:rPr>
        <w:t xml:space="preserve">0.91, un valor </w:t>
      </w:r>
      <w:r>
        <w:rPr>
          <w:rFonts w:ascii="Arial" w:hAnsi="Arial" w:cs="Arial"/>
          <w:sz w:val="20"/>
          <w:szCs w:val="20"/>
        </w:rPr>
        <w:t xml:space="preserve">inferior a 2 y por lo tanto estamos en presencia de autocorrelación positiva. </w:t>
      </w:r>
    </w:p>
    <w:p w:rsidR="00A25755" w:rsidRPr="00BD0DE5" w:rsidRDefault="00A25755" w:rsidP="00A25755">
      <w:pPr>
        <w:spacing w:line="360" w:lineRule="auto"/>
        <w:ind w:firstLine="708"/>
        <w:rPr>
          <w:rFonts w:ascii="Arial" w:hAnsi="Arial" w:cs="Arial"/>
          <w:color w:val="FF0000"/>
          <w:sz w:val="20"/>
          <w:szCs w:val="20"/>
        </w:rPr>
      </w:pPr>
      <w:r>
        <w:rPr>
          <w:rFonts w:ascii="Arial" w:hAnsi="Arial" w:cs="Arial"/>
          <w:sz w:val="20"/>
          <w:szCs w:val="20"/>
        </w:rPr>
        <w:t>Otra forma de determinar si existe autocorrelación es ver el gráfico de los residuos a lo largo del tiempo.</w:t>
      </w:r>
      <w:r w:rsidR="0027467A">
        <w:rPr>
          <w:rFonts w:ascii="Arial" w:hAnsi="Arial" w:cs="Arial"/>
          <w:sz w:val="20"/>
          <w:szCs w:val="20"/>
        </w:rPr>
        <w:t xml:space="preserve"> Si errores positivos son seguidos de errores positivos y errores negativos por errores de igual signo, entonces estamos en presencia de autocorrelación positiva.</w:t>
      </w:r>
      <w:r>
        <w:rPr>
          <w:rFonts w:ascii="Arial" w:hAnsi="Arial" w:cs="Arial"/>
          <w:sz w:val="20"/>
          <w:szCs w:val="20"/>
        </w:rPr>
        <w:t xml:space="preserve"> Para ello se debe presionar: </w:t>
      </w:r>
      <w:r>
        <w:rPr>
          <w:rFonts w:ascii="Arial" w:hAnsi="Arial" w:cs="Arial"/>
          <w:b/>
          <w:sz w:val="20"/>
          <w:szCs w:val="20"/>
        </w:rPr>
        <w:t xml:space="preserve">View </w:t>
      </w:r>
      <w:r>
        <w:rPr>
          <w:rFonts w:ascii="Arial" w:hAnsi="Arial" w:cs="Arial"/>
          <w:sz w:val="20"/>
          <w:szCs w:val="20"/>
        </w:rPr>
        <w:t>y luego seleccionar</w:t>
      </w:r>
      <w:r w:rsidR="00BD0DE5">
        <w:rPr>
          <w:rFonts w:ascii="Arial" w:hAnsi="Arial" w:cs="Arial"/>
          <w:sz w:val="20"/>
          <w:szCs w:val="20"/>
        </w:rPr>
        <w:t xml:space="preserve"> </w:t>
      </w:r>
      <w:r w:rsidR="00BD0DE5" w:rsidRPr="00BD0DE5">
        <w:rPr>
          <w:rFonts w:ascii="Arial" w:hAnsi="Arial" w:cs="Arial"/>
          <w:color w:val="FF0000"/>
          <w:sz w:val="20"/>
          <w:szCs w:val="20"/>
        </w:rPr>
        <w:t>Actual Fitted Residual</w:t>
      </w:r>
      <w:r w:rsidR="00BD0DE5">
        <w:rPr>
          <w:rFonts w:ascii="Arial" w:hAnsi="Arial" w:cs="Arial"/>
          <w:sz w:val="20"/>
          <w:szCs w:val="20"/>
        </w:rPr>
        <w:t xml:space="preserve"> / </w:t>
      </w:r>
      <w:r w:rsidR="00BD0DE5" w:rsidRPr="00BD0DE5">
        <w:rPr>
          <w:rFonts w:ascii="Arial" w:hAnsi="Arial" w:cs="Arial"/>
          <w:color w:val="FF0000"/>
          <w:sz w:val="20"/>
          <w:szCs w:val="20"/>
        </w:rPr>
        <w:t>Residual Graph</w:t>
      </w:r>
      <w:r w:rsidR="00BD0DE5">
        <w:rPr>
          <w:rFonts w:ascii="Arial" w:hAnsi="Arial" w:cs="Arial"/>
          <w:color w:val="FF0000"/>
          <w:sz w:val="20"/>
          <w:szCs w:val="20"/>
        </w:rPr>
        <w:t>.</w:t>
      </w:r>
    </w:p>
    <w:p w:rsidR="00A25755" w:rsidRDefault="00A25755" w:rsidP="00A25755">
      <w:pPr>
        <w:spacing w:line="360" w:lineRule="auto"/>
        <w:ind w:firstLine="708"/>
        <w:rPr>
          <w:rFonts w:ascii="Arial" w:hAnsi="Arial" w:cs="Arial"/>
          <w:sz w:val="20"/>
          <w:szCs w:val="20"/>
        </w:rPr>
      </w:pPr>
    </w:p>
    <w:p w:rsidR="00A25755" w:rsidRDefault="000F459A" w:rsidP="002708B3">
      <w:pPr>
        <w:spacing w:line="360" w:lineRule="auto"/>
        <w:ind w:firstLine="708"/>
        <w:jc w:val="center"/>
        <w:rPr>
          <w:rFonts w:ascii="Arial" w:hAnsi="Arial" w:cs="Arial"/>
          <w:sz w:val="20"/>
          <w:szCs w:val="20"/>
        </w:rPr>
      </w:pPr>
      <w:r w:rsidRPr="00D4738D">
        <w:rPr>
          <w:rFonts w:ascii="Arial" w:hAnsi="Arial" w:cs="Arial"/>
          <w:noProof/>
          <w:sz w:val="20"/>
          <w:szCs w:val="20"/>
        </w:rPr>
        <w:drawing>
          <wp:inline distT="0" distB="0" distL="0" distR="0">
            <wp:extent cx="4648200" cy="41624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162425"/>
                    </a:xfrm>
                    <a:prstGeom prst="rect">
                      <a:avLst/>
                    </a:prstGeom>
                    <a:noFill/>
                    <a:ln>
                      <a:noFill/>
                    </a:ln>
                  </pic:spPr>
                </pic:pic>
              </a:graphicData>
            </a:graphic>
          </wp:inline>
        </w:drawing>
      </w:r>
    </w:p>
    <w:p w:rsidR="00A25755" w:rsidRPr="00A25755" w:rsidRDefault="00A25755" w:rsidP="00A25755">
      <w:pPr>
        <w:spacing w:line="360" w:lineRule="auto"/>
        <w:ind w:firstLine="708"/>
        <w:rPr>
          <w:rFonts w:ascii="Arial" w:hAnsi="Arial" w:cs="Arial"/>
          <w:sz w:val="20"/>
          <w:szCs w:val="20"/>
        </w:rPr>
      </w:pPr>
    </w:p>
    <w:p w:rsidR="00A25755" w:rsidRPr="00DB5D01" w:rsidRDefault="00DB5D01" w:rsidP="00DB5D01">
      <w:pPr>
        <w:spacing w:line="360" w:lineRule="auto"/>
        <w:ind w:left="708" w:firstLine="708"/>
        <w:rPr>
          <w:rFonts w:ascii="Arial" w:hAnsi="Arial" w:cs="Arial"/>
          <w:sz w:val="20"/>
          <w:szCs w:val="20"/>
        </w:rPr>
      </w:pPr>
      <w:r>
        <w:rPr>
          <w:rFonts w:ascii="Arial" w:hAnsi="Arial" w:cs="Arial"/>
          <w:sz w:val="20"/>
          <w:szCs w:val="20"/>
        </w:rPr>
        <w:t xml:space="preserve">Finalmente se puede ver el correlograma, para lo cual debe presionarse </w:t>
      </w:r>
      <w:r w:rsidRPr="00DB5D01">
        <w:rPr>
          <w:rFonts w:ascii="Arial" w:hAnsi="Arial" w:cs="Arial"/>
          <w:b/>
          <w:sz w:val="20"/>
          <w:szCs w:val="20"/>
        </w:rPr>
        <w:t>view</w:t>
      </w:r>
      <w:r>
        <w:rPr>
          <w:rFonts w:ascii="Arial" w:hAnsi="Arial" w:cs="Arial"/>
          <w:b/>
          <w:sz w:val="20"/>
          <w:szCs w:val="20"/>
        </w:rPr>
        <w:t xml:space="preserve"> </w:t>
      </w:r>
      <w:r>
        <w:rPr>
          <w:rFonts w:ascii="Arial" w:hAnsi="Arial" w:cs="Arial"/>
          <w:sz w:val="20"/>
          <w:szCs w:val="20"/>
        </w:rPr>
        <w:t xml:space="preserve">y a continuación seleccionar </w:t>
      </w:r>
      <w:r w:rsidRPr="00DB5D01">
        <w:rPr>
          <w:rFonts w:ascii="Arial" w:hAnsi="Arial" w:cs="Arial"/>
          <w:color w:val="FF0000"/>
          <w:sz w:val="20"/>
          <w:szCs w:val="20"/>
        </w:rPr>
        <w:t>Residual tests</w:t>
      </w:r>
      <w:r>
        <w:rPr>
          <w:rFonts w:ascii="Arial" w:hAnsi="Arial" w:cs="Arial"/>
          <w:sz w:val="20"/>
          <w:szCs w:val="20"/>
        </w:rPr>
        <w:t xml:space="preserve"> / </w:t>
      </w:r>
      <w:r w:rsidRPr="00DB5D01">
        <w:rPr>
          <w:rFonts w:ascii="Arial" w:hAnsi="Arial" w:cs="Arial"/>
          <w:color w:val="FF0000"/>
          <w:sz w:val="20"/>
          <w:szCs w:val="20"/>
        </w:rPr>
        <w:t>Correlogram  - Q Statistics</w:t>
      </w:r>
      <w:r>
        <w:rPr>
          <w:rFonts w:ascii="Arial" w:hAnsi="Arial" w:cs="Arial"/>
          <w:sz w:val="20"/>
          <w:szCs w:val="20"/>
        </w:rPr>
        <w:t xml:space="preserve"> </w:t>
      </w:r>
    </w:p>
    <w:p w:rsidR="00DB5D01" w:rsidRDefault="00DB5D01" w:rsidP="00A25755">
      <w:pPr>
        <w:spacing w:line="360" w:lineRule="auto"/>
        <w:ind w:firstLine="708"/>
        <w:rPr>
          <w:rFonts w:ascii="Arial" w:hAnsi="Arial" w:cs="Arial"/>
          <w:sz w:val="20"/>
          <w:szCs w:val="20"/>
        </w:rPr>
      </w:pPr>
    </w:p>
    <w:p w:rsidR="00DB5D01" w:rsidRDefault="000F459A" w:rsidP="002708B3">
      <w:pPr>
        <w:spacing w:line="360" w:lineRule="auto"/>
        <w:ind w:firstLine="708"/>
        <w:jc w:val="center"/>
        <w:rPr>
          <w:rFonts w:ascii="Arial" w:hAnsi="Arial" w:cs="Arial"/>
          <w:sz w:val="20"/>
          <w:szCs w:val="20"/>
        </w:rPr>
      </w:pPr>
      <w:r w:rsidRPr="00D4738D">
        <w:rPr>
          <w:rFonts w:ascii="Arial" w:hAnsi="Arial" w:cs="Arial"/>
          <w:noProof/>
          <w:sz w:val="20"/>
          <w:szCs w:val="20"/>
        </w:rPr>
        <w:lastRenderedPageBreak/>
        <w:drawing>
          <wp:inline distT="0" distB="0" distL="0" distR="0">
            <wp:extent cx="4648200" cy="41624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4162425"/>
                    </a:xfrm>
                    <a:prstGeom prst="rect">
                      <a:avLst/>
                    </a:prstGeom>
                    <a:noFill/>
                    <a:ln>
                      <a:noFill/>
                    </a:ln>
                  </pic:spPr>
                </pic:pic>
              </a:graphicData>
            </a:graphic>
          </wp:inline>
        </w:drawing>
      </w:r>
    </w:p>
    <w:p w:rsidR="00A25755" w:rsidRDefault="00A25755" w:rsidP="00BD0DE5">
      <w:pPr>
        <w:spacing w:line="360" w:lineRule="auto"/>
        <w:rPr>
          <w:rFonts w:ascii="Arial" w:hAnsi="Arial" w:cs="Arial"/>
          <w:sz w:val="20"/>
          <w:szCs w:val="20"/>
        </w:rPr>
      </w:pPr>
    </w:p>
    <w:p w:rsidR="00DB5D01" w:rsidRDefault="00DB5D01" w:rsidP="00BD0DE5">
      <w:pPr>
        <w:spacing w:line="360" w:lineRule="auto"/>
        <w:rPr>
          <w:rFonts w:ascii="Arial" w:hAnsi="Arial" w:cs="Arial"/>
          <w:sz w:val="20"/>
          <w:szCs w:val="20"/>
        </w:rPr>
      </w:pPr>
      <w:r>
        <w:rPr>
          <w:rFonts w:ascii="Arial" w:hAnsi="Arial" w:cs="Arial"/>
          <w:sz w:val="20"/>
          <w:szCs w:val="20"/>
        </w:rPr>
        <w:t>Solución al problema de la autocorrelación:</w:t>
      </w:r>
    </w:p>
    <w:p w:rsidR="00C2428C" w:rsidRDefault="00C2428C" w:rsidP="00BD0DE5">
      <w:pPr>
        <w:spacing w:line="360" w:lineRule="auto"/>
        <w:rPr>
          <w:rFonts w:ascii="Arial" w:hAnsi="Arial" w:cs="Arial"/>
          <w:sz w:val="20"/>
          <w:szCs w:val="20"/>
        </w:rPr>
      </w:pPr>
      <w:r>
        <w:rPr>
          <w:rFonts w:ascii="Arial" w:hAnsi="Arial" w:cs="Arial"/>
          <w:sz w:val="20"/>
          <w:szCs w:val="20"/>
        </w:rPr>
        <w:t xml:space="preserve"> En caso de que el los errores sigan un proceso autorregresivo de orden 1 (AR(1)), la estimación puede ser mejorada incluyendo este término en la ecuación, como se muestra en el siguiente grafico:</w:t>
      </w:r>
    </w:p>
    <w:p w:rsidR="00C2428C" w:rsidRDefault="000F459A" w:rsidP="002708B3">
      <w:pPr>
        <w:spacing w:line="360" w:lineRule="auto"/>
        <w:jc w:val="center"/>
        <w:rPr>
          <w:rFonts w:ascii="Arial" w:hAnsi="Arial" w:cs="Arial"/>
          <w:sz w:val="20"/>
          <w:szCs w:val="20"/>
        </w:rPr>
      </w:pPr>
      <w:r w:rsidRPr="00D4738D">
        <w:rPr>
          <w:rFonts w:ascii="Arial" w:hAnsi="Arial" w:cs="Arial"/>
          <w:noProof/>
          <w:sz w:val="20"/>
          <w:szCs w:val="20"/>
        </w:rPr>
        <w:drawing>
          <wp:inline distT="0" distB="0" distL="0" distR="0">
            <wp:extent cx="4229100" cy="2571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2571750"/>
                    </a:xfrm>
                    <a:prstGeom prst="rect">
                      <a:avLst/>
                    </a:prstGeom>
                    <a:noFill/>
                    <a:ln>
                      <a:noFill/>
                    </a:ln>
                  </pic:spPr>
                </pic:pic>
              </a:graphicData>
            </a:graphic>
          </wp:inline>
        </w:drawing>
      </w:r>
    </w:p>
    <w:p w:rsidR="00C2428C" w:rsidRDefault="00C2428C" w:rsidP="00BD0DE5">
      <w:pPr>
        <w:spacing w:line="360" w:lineRule="auto"/>
        <w:rPr>
          <w:rFonts w:ascii="Arial" w:hAnsi="Arial" w:cs="Arial"/>
          <w:sz w:val="20"/>
          <w:szCs w:val="20"/>
        </w:rPr>
      </w:pPr>
    </w:p>
    <w:p w:rsidR="00C2428C" w:rsidRDefault="00C2428C" w:rsidP="00BD0DE5">
      <w:pPr>
        <w:spacing w:line="360" w:lineRule="auto"/>
        <w:rPr>
          <w:rFonts w:ascii="Arial" w:hAnsi="Arial" w:cs="Arial"/>
          <w:sz w:val="20"/>
          <w:szCs w:val="20"/>
        </w:rPr>
      </w:pPr>
      <w:r>
        <w:rPr>
          <w:rFonts w:ascii="Arial" w:hAnsi="Arial" w:cs="Arial"/>
          <w:sz w:val="20"/>
          <w:szCs w:val="20"/>
        </w:rPr>
        <w:t xml:space="preserve"> Como puede verse en el siguiente cuadro, </w:t>
      </w:r>
      <w:r w:rsidR="00F158F0">
        <w:rPr>
          <w:rFonts w:ascii="Arial" w:hAnsi="Arial" w:cs="Arial"/>
          <w:sz w:val="20"/>
          <w:szCs w:val="20"/>
        </w:rPr>
        <w:t>el termino autorregresivo es significativo y el estadístico DW está más próximo a 2.</w:t>
      </w:r>
    </w:p>
    <w:p w:rsidR="00F158F0" w:rsidRDefault="00F158F0" w:rsidP="00BD0DE5">
      <w:pPr>
        <w:spacing w:line="360" w:lineRule="auto"/>
        <w:rPr>
          <w:rFonts w:ascii="Arial" w:hAnsi="Arial" w:cs="Arial"/>
          <w:sz w:val="20"/>
          <w:szCs w:val="20"/>
        </w:rPr>
      </w:pPr>
    </w:p>
    <w:p w:rsidR="00F158F0" w:rsidRDefault="000F459A" w:rsidP="002708B3">
      <w:pPr>
        <w:spacing w:line="360" w:lineRule="auto"/>
        <w:jc w:val="center"/>
        <w:rPr>
          <w:rFonts w:ascii="Arial" w:hAnsi="Arial" w:cs="Arial"/>
          <w:sz w:val="20"/>
          <w:szCs w:val="20"/>
        </w:rPr>
      </w:pPr>
      <w:r w:rsidRPr="00D4738D">
        <w:rPr>
          <w:rFonts w:ascii="Arial" w:hAnsi="Arial" w:cs="Arial"/>
          <w:noProof/>
          <w:sz w:val="20"/>
          <w:szCs w:val="20"/>
        </w:rPr>
        <w:lastRenderedPageBreak/>
        <w:drawing>
          <wp:inline distT="0" distB="0" distL="0" distR="0">
            <wp:extent cx="4648200" cy="41624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4162425"/>
                    </a:xfrm>
                    <a:prstGeom prst="rect">
                      <a:avLst/>
                    </a:prstGeom>
                    <a:noFill/>
                    <a:ln>
                      <a:noFill/>
                    </a:ln>
                  </pic:spPr>
                </pic:pic>
              </a:graphicData>
            </a:graphic>
          </wp:inline>
        </w:drawing>
      </w:r>
    </w:p>
    <w:p w:rsidR="00DB5D01" w:rsidRDefault="00DB5D01" w:rsidP="00BD0DE5">
      <w:pPr>
        <w:spacing w:line="360" w:lineRule="auto"/>
        <w:rPr>
          <w:rFonts w:ascii="Arial" w:hAnsi="Arial" w:cs="Arial"/>
          <w:sz w:val="20"/>
          <w:szCs w:val="20"/>
        </w:rPr>
      </w:pPr>
    </w:p>
    <w:p w:rsidR="0063587F" w:rsidRDefault="0085031C" w:rsidP="0063587F">
      <w:pPr>
        <w:spacing w:line="360" w:lineRule="auto"/>
        <w:rPr>
          <w:rFonts w:ascii="Arial" w:hAnsi="Arial" w:cs="Arial"/>
          <w:sz w:val="20"/>
          <w:szCs w:val="20"/>
        </w:rPr>
      </w:pPr>
      <w:r>
        <w:rPr>
          <w:rFonts w:ascii="Arial" w:hAnsi="Arial" w:cs="Arial"/>
          <w:sz w:val="20"/>
          <w:szCs w:val="20"/>
        </w:rPr>
        <w:t>También es posible ver la mejora en forma gráfica:</w:t>
      </w:r>
    </w:p>
    <w:p w:rsidR="0085031C" w:rsidRDefault="0085031C" w:rsidP="0063587F">
      <w:pPr>
        <w:spacing w:line="360" w:lineRule="auto"/>
        <w:rPr>
          <w:rFonts w:ascii="Arial" w:hAnsi="Arial" w:cs="Arial"/>
          <w:sz w:val="20"/>
          <w:szCs w:val="20"/>
        </w:rPr>
      </w:pPr>
    </w:p>
    <w:p w:rsidR="0085031C" w:rsidRDefault="000F459A" w:rsidP="002708B3">
      <w:pPr>
        <w:spacing w:line="360" w:lineRule="auto"/>
        <w:jc w:val="center"/>
        <w:rPr>
          <w:rFonts w:ascii="Arial" w:hAnsi="Arial" w:cs="Arial"/>
          <w:sz w:val="20"/>
          <w:szCs w:val="20"/>
        </w:rPr>
      </w:pPr>
      <w:r w:rsidRPr="00D4738D">
        <w:rPr>
          <w:rFonts w:ascii="Arial" w:hAnsi="Arial" w:cs="Arial"/>
          <w:noProof/>
          <w:sz w:val="20"/>
          <w:szCs w:val="20"/>
        </w:rPr>
        <w:drawing>
          <wp:inline distT="0" distB="0" distL="0" distR="0">
            <wp:extent cx="4086225" cy="36671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3667125"/>
                    </a:xfrm>
                    <a:prstGeom prst="rect">
                      <a:avLst/>
                    </a:prstGeom>
                    <a:noFill/>
                    <a:ln>
                      <a:noFill/>
                    </a:ln>
                  </pic:spPr>
                </pic:pic>
              </a:graphicData>
            </a:graphic>
          </wp:inline>
        </w:drawing>
      </w:r>
    </w:p>
    <w:p w:rsidR="0085031C" w:rsidRDefault="0085031C" w:rsidP="0063587F">
      <w:pPr>
        <w:spacing w:line="360" w:lineRule="auto"/>
        <w:rPr>
          <w:rFonts w:ascii="Arial" w:hAnsi="Arial" w:cs="Arial"/>
          <w:sz w:val="20"/>
          <w:szCs w:val="20"/>
        </w:rPr>
      </w:pPr>
    </w:p>
    <w:p w:rsidR="0063587F" w:rsidRPr="00BE14CB" w:rsidRDefault="0063587F" w:rsidP="0063587F">
      <w:pPr>
        <w:spacing w:line="360" w:lineRule="auto"/>
        <w:rPr>
          <w:b/>
          <w:sz w:val="28"/>
          <w:szCs w:val="28"/>
          <w:lang w:val="es-MX"/>
        </w:rPr>
      </w:pPr>
      <w:bookmarkStart w:id="11" w:name="Heterocedasticidad"/>
      <w:r w:rsidRPr="00BE14CB">
        <w:rPr>
          <w:b/>
          <w:sz w:val="28"/>
          <w:szCs w:val="28"/>
          <w:lang w:val="es-MX"/>
        </w:rPr>
        <w:lastRenderedPageBreak/>
        <w:t>4) Heterocedasticidad</w:t>
      </w:r>
    </w:p>
    <w:bookmarkEnd w:id="11"/>
    <w:p w:rsidR="0063587F" w:rsidRDefault="0063587F" w:rsidP="0063587F">
      <w:pPr>
        <w:spacing w:line="360" w:lineRule="auto"/>
        <w:rPr>
          <w:rFonts w:ascii="Arial" w:hAnsi="Arial" w:cs="Arial"/>
          <w:sz w:val="20"/>
          <w:szCs w:val="20"/>
        </w:rPr>
      </w:pPr>
      <w:r>
        <w:rPr>
          <w:rFonts w:ascii="Arial" w:hAnsi="Arial" w:cs="Arial"/>
          <w:sz w:val="20"/>
          <w:szCs w:val="20"/>
        </w:rPr>
        <w:tab/>
      </w:r>
    </w:p>
    <w:p w:rsidR="0063587F" w:rsidRPr="0002257F" w:rsidRDefault="0063587F" w:rsidP="0063587F">
      <w:pPr>
        <w:spacing w:line="360" w:lineRule="auto"/>
        <w:rPr>
          <w:b/>
          <w:lang w:val="es-MX"/>
        </w:rPr>
      </w:pPr>
      <w:r w:rsidRPr="0002257F">
        <w:rPr>
          <w:b/>
          <w:lang w:val="es-MX"/>
        </w:rPr>
        <w:t>El consumo en una encuesta de corte transversal</w:t>
      </w:r>
    </w:p>
    <w:p w:rsidR="0063587F" w:rsidRDefault="0063587F" w:rsidP="0063587F">
      <w:pPr>
        <w:spacing w:line="360" w:lineRule="auto"/>
        <w:rPr>
          <w:rFonts w:ascii="Arial" w:hAnsi="Arial" w:cs="Arial"/>
          <w:sz w:val="20"/>
          <w:szCs w:val="20"/>
        </w:rPr>
      </w:pPr>
      <w:r>
        <w:rPr>
          <w:rFonts w:ascii="Arial" w:hAnsi="Arial" w:cs="Arial"/>
          <w:sz w:val="20"/>
          <w:szCs w:val="20"/>
        </w:rPr>
        <w:tab/>
      </w:r>
    </w:p>
    <w:p w:rsidR="0063587F" w:rsidRDefault="0063587F" w:rsidP="0063587F">
      <w:pPr>
        <w:spacing w:line="360" w:lineRule="auto"/>
        <w:rPr>
          <w:rFonts w:ascii="Arial" w:hAnsi="Arial" w:cs="Arial"/>
          <w:sz w:val="20"/>
          <w:szCs w:val="20"/>
        </w:rPr>
      </w:pPr>
      <w:r>
        <w:rPr>
          <w:rFonts w:ascii="Arial" w:hAnsi="Arial" w:cs="Arial"/>
          <w:sz w:val="20"/>
          <w:szCs w:val="20"/>
        </w:rPr>
        <w:tab/>
        <w:t>Siguiendo un ejemplo de una encuesta de consumo e ingreso, se aprenderán algunas herramientas de EViews para la detección de la heterocedasticidad y estimación eficiente e insesgada bajo la misma.</w:t>
      </w:r>
    </w:p>
    <w:p w:rsidR="0063587F" w:rsidRDefault="0063587F" w:rsidP="0063587F">
      <w:pPr>
        <w:spacing w:line="360" w:lineRule="auto"/>
        <w:rPr>
          <w:rFonts w:ascii="Arial" w:hAnsi="Arial" w:cs="Arial"/>
          <w:sz w:val="20"/>
          <w:szCs w:val="20"/>
        </w:rPr>
      </w:pPr>
      <w:r>
        <w:rPr>
          <w:rFonts w:ascii="Arial" w:hAnsi="Arial" w:cs="Arial"/>
          <w:sz w:val="20"/>
          <w:szCs w:val="20"/>
        </w:rPr>
        <w:tab/>
        <w:t>Detección de heterocedasticidad:</w:t>
      </w:r>
    </w:p>
    <w:p w:rsidR="0063587F" w:rsidRDefault="0063587F" w:rsidP="0063587F">
      <w:pPr>
        <w:spacing w:line="360" w:lineRule="auto"/>
        <w:rPr>
          <w:rFonts w:ascii="Arial" w:hAnsi="Arial" w:cs="Arial"/>
          <w:sz w:val="20"/>
          <w:szCs w:val="20"/>
        </w:rPr>
      </w:pPr>
    </w:p>
    <w:p w:rsidR="0063587F" w:rsidRDefault="0063587F" w:rsidP="0063587F">
      <w:pPr>
        <w:spacing w:line="360" w:lineRule="auto"/>
        <w:rPr>
          <w:rFonts w:ascii="Arial" w:hAnsi="Arial" w:cs="Arial"/>
          <w:sz w:val="20"/>
          <w:szCs w:val="20"/>
        </w:rPr>
      </w:pPr>
      <w:r w:rsidRPr="00F27BB9">
        <w:rPr>
          <w:rFonts w:ascii="Arial" w:hAnsi="Arial" w:cs="Arial"/>
          <w:b/>
          <w:sz w:val="20"/>
          <w:szCs w:val="20"/>
        </w:rPr>
        <w:t>Primer paso:</w:t>
      </w:r>
      <w:r>
        <w:rPr>
          <w:rFonts w:ascii="Arial" w:hAnsi="Arial" w:cs="Arial"/>
          <w:sz w:val="20"/>
          <w:szCs w:val="20"/>
        </w:rPr>
        <w:t xml:space="preserve"> Una vez importado el archivo consumo.xls realizar la regresión entre consumo e ingreso por MCO, en forma análoga a lo que se hizo en los puntos anteriores.</w:t>
      </w:r>
    </w:p>
    <w:p w:rsidR="0063587F" w:rsidRDefault="0063587F" w:rsidP="0063587F">
      <w:pPr>
        <w:spacing w:line="360" w:lineRule="auto"/>
        <w:rPr>
          <w:rFonts w:ascii="Arial" w:hAnsi="Arial" w:cs="Arial"/>
          <w:sz w:val="20"/>
          <w:szCs w:val="20"/>
        </w:rPr>
      </w:pPr>
      <w:r w:rsidRPr="00F27BB9">
        <w:rPr>
          <w:rFonts w:ascii="Arial" w:hAnsi="Arial" w:cs="Arial"/>
          <w:b/>
          <w:sz w:val="20"/>
          <w:szCs w:val="20"/>
        </w:rPr>
        <w:t>Segundo Paso</w:t>
      </w:r>
      <w:r>
        <w:rPr>
          <w:rFonts w:ascii="Arial" w:hAnsi="Arial" w:cs="Arial"/>
          <w:b/>
          <w:sz w:val="20"/>
          <w:szCs w:val="20"/>
        </w:rPr>
        <w:t xml:space="preserve">: </w:t>
      </w:r>
      <w:r>
        <w:rPr>
          <w:rFonts w:ascii="Arial" w:hAnsi="Arial" w:cs="Arial"/>
          <w:sz w:val="20"/>
          <w:szCs w:val="20"/>
        </w:rPr>
        <w:t xml:space="preserve">Crear los residuos al cuadrado generando una nueva variable e2.  Presionar </w:t>
      </w:r>
      <w:r w:rsidRPr="00F8642D">
        <w:rPr>
          <w:rFonts w:ascii="Arial" w:hAnsi="Arial" w:cs="Arial"/>
          <w:b/>
          <w:sz w:val="20"/>
          <w:szCs w:val="20"/>
        </w:rPr>
        <w:t>Genr</w:t>
      </w:r>
      <w:r>
        <w:rPr>
          <w:rFonts w:ascii="Arial" w:hAnsi="Arial" w:cs="Arial"/>
          <w:sz w:val="20"/>
          <w:szCs w:val="20"/>
        </w:rPr>
        <w:t xml:space="preserve"> y escribir la siguiente ecuación: </w:t>
      </w:r>
      <w:r w:rsidRPr="00F8642D">
        <w:rPr>
          <w:rFonts w:ascii="Arial" w:hAnsi="Arial" w:cs="Arial"/>
          <w:b/>
          <w:sz w:val="20"/>
          <w:szCs w:val="20"/>
        </w:rPr>
        <w:t>e2 = resid * resid</w:t>
      </w:r>
      <w:r>
        <w:rPr>
          <w:rFonts w:ascii="Arial" w:hAnsi="Arial" w:cs="Arial"/>
          <w:sz w:val="20"/>
          <w:szCs w:val="20"/>
        </w:rPr>
        <w:t>.</w:t>
      </w:r>
    </w:p>
    <w:p w:rsidR="0063587F" w:rsidRDefault="0063587F" w:rsidP="0063587F">
      <w:pPr>
        <w:spacing w:line="360" w:lineRule="auto"/>
        <w:rPr>
          <w:rFonts w:ascii="Arial" w:hAnsi="Arial" w:cs="Arial"/>
          <w:sz w:val="20"/>
          <w:szCs w:val="20"/>
        </w:rPr>
      </w:pPr>
      <w:r w:rsidRPr="00F8642D">
        <w:rPr>
          <w:rFonts w:ascii="Arial" w:hAnsi="Arial" w:cs="Arial"/>
          <w:b/>
          <w:sz w:val="20"/>
          <w:szCs w:val="20"/>
        </w:rPr>
        <w:t xml:space="preserve">Tercer paso: </w:t>
      </w:r>
      <w:r>
        <w:rPr>
          <w:rFonts w:ascii="Arial" w:hAnsi="Arial" w:cs="Arial"/>
          <w:sz w:val="20"/>
          <w:szCs w:val="20"/>
        </w:rPr>
        <w:t xml:space="preserve">seleccionar las series </w:t>
      </w:r>
      <w:r w:rsidRPr="00F8642D">
        <w:rPr>
          <w:rFonts w:ascii="Arial" w:hAnsi="Arial" w:cs="Arial"/>
          <w:b/>
          <w:sz w:val="20"/>
          <w:szCs w:val="20"/>
        </w:rPr>
        <w:t>e2</w:t>
      </w:r>
      <w:r>
        <w:rPr>
          <w:rFonts w:ascii="Arial" w:hAnsi="Arial" w:cs="Arial"/>
          <w:sz w:val="20"/>
          <w:szCs w:val="20"/>
        </w:rPr>
        <w:t xml:space="preserve"> e </w:t>
      </w:r>
      <w:r w:rsidRPr="00F8642D">
        <w:rPr>
          <w:rFonts w:ascii="Arial" w:hAnsi="Arial" w:cs="Arial"/>
          <w:b/>
          <w:sz w:val="20"/>
          <w:szCs w:val="20"/>
        </w:rPr>
        <w:t xml:space="preserve">ingreso </w:t>
      </w:r>
      <w:r>
        <w:rPr>
          <w:rFonts w:ascii="Arial" w:hAnsi="Arial" w:cs="Arial"/>
          <w:sz w:val="20"/>
          <w:szCs w:val="20"/>
        </w:rPr>
        <w:t>y abrirlas como un grupo. Graficar (</w:t>
      </w:r>
      <w:r w:rsidRPr="00F8642D">
        <w:rPr>
          <w:rFonts w:ascii="Arial" w:hAnsi="Arial" w:cs="Arial"/>
          <w:b/>
          <w:sz w:val="20"/>
          <w:szCs w:val="20"/>
        </w:rPr>
        <w:t>view / Graph / Scatter / Simple Scatter</w:t>
      </w:r>
      <w:r>
        <w:rPr>
          <w:rFonts w:ascii="Arial" w:hAnsi="Arial" w:cs="Arial"/>
          <w:b/>
          <w:sz w:val="20"/>
          <w:szCs w:val="20"/>
        </w:rPr>
        <w:t xml:space="preserve"> </w:t>
      </w:r>
      <w:r>
        <w:rPr>
          <w:rFonts w:ascii="Arial" w:hAnsi="Arial" w:cs="Arial"/>
          <w:sz w:val="20"/>
          <w:szCs w:val="20"/>
        </w:rPr>
        <w:t>) Como puede verse en el siguiente gráfico, los errores al cuadrado se incrementan a medida que crece el nivel de ingreso. Por lo tanto puede verse la presencia de heterocedasticidad.</w:t>
      </w:r>
    </w:p>
    <w:p w:rsidR="0063587F" w:rsidRDefault="0063587F" w:rsidP="0063587F">
      <w:pPr>
        <w:spacing w:line="360" w:lineRule="auto"/>
        <w:rPr>
          <w:rFonts w:ascii="Arial" w:hAnsi="Arial" w:cs="Arial"/>
          <w:sz w:val="20"/>
          <w:szCs w:val="20"/>
        </w:rPr>
      </w:pPr>
    </w:p>
    <w:p w:rsidR="0063587F" w:rsidRPr="00F8642D" w:rsidRDefault="000F459A" w:rsidP="002708B3">
      <w:pPr>
        <w:spacing w:line="360" w:lineRule="auto"/>
        <w:rPr>
          <w:rFonts w:ascii="Arial" w:hAnsi="Arial" w:cs="Arial"/>
          <w:sz w:val="20"/>
          <w:szCs w:val="20"/>
        </w:rPr>
      </w:pPr>
      <w:r w:rsidRPr="00495E70">
        <w:rPr>
          <w:rFonts w:ascii="Arial" w:hAnsi="Arial" w:cs="Arial"/>
          <w:noProof/>
          <w:sz w:val="20"/>
          <w:szCs w:val="20"/>
        </w:rPr>
        <w:drawing>
          <wp:inline distT="0" distB="0" distL="0" distR="0">
            <wp:extent cx="4362450" cy="27527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752725"/>
                    </a:xfrm>
                    <a:prstGeom prst="rect">
                      <a:avLst/>
                    </a:prstGeom>
                    <a:noFill/>
                    <a:ln>
                      <a:noFill/>
                    </a:ln>
                  </pic:spPr>
                </pic:pic>
              </a:graphicData>
            </a:graphic>
          </wp:inline>
        </w:drawing>
      </w:r>
    </w:p>
    <w:p w:rsidR="0063587F" w:rsidRPr="00F8642D" w:rsidRDefault="0063587F" w:rsidP="0063587F">
      <w:pPr>
        <w:spacing w:line="360" w:lineRule="auto"/>
        <w:rPr>
          <w:rFonts w:ascii="Arial" w:hAnsi="Arial" w:cs="Arial"/>
          <w:sz w:val="20"/>
          <w:szCs w:val="20"/>
        </w:rPr>
      </w:pPr>
      <w:r>
        <w:rPr>
          <w:rFonts w:ascii="Arial" w:hAnsi="Arial" w:cs="Arial"/>
          <w:sz w:val="20"/>
          <w:szCs w:val="20"/>
        </w:rPr>
        <w:t xml:space="preserve"> </w:t>
      </w:r>
    </w:p>
    <w:p w:rsidR="0063587F" w:rsidRDefault="0063587F" w:rsidP="0063587F">
      <w:pPr>
        <w:spacing w:line="360" w:lineRule="auto"/>
        <w:rPr>
          <w:rFonts w:ascii="Arial" w:hAnsi="Arial" w:cs="Arial"/>
          <w:sz w:val="20"/>
          <w:szCs w:val="20"/>
        </w:rPr>
      </w:pPr>
      <w:r>
        <w:rPr>
          <w:rFonts w:ascii="Arial" w:hAnsi="Arial" w:cs="Arial"/>
          <w:sz w:val="20"/>
          <w:szCs w:val="20"/>
        </w:rPr>
        <w:tab/>
        <w:t>Lamentablemente no siempre es tan simple la detección de heterocedasticidad y por lo tanto debemos recurrir a tests de heterocedasticidad. Por ejemplo, EViews trae incorporado el test de white para la detección de heterocedasticidad.</w:t>
      </w:r>
    </w:p>
    <w:p w:rsidR="0063587F" w:rsidRDefault="0063587F" w:rsidP="0063587F">
      <w:pPr>
        <w:spacing w:line="360" w:lineRule="auto"/>
        <w:rPr>
          <w:rFonts w:ascii="Arial" w:hAnsi="Arial" w:cs="Arial"/>
          <w:sz w:val="20"/>
          <w:szCs w:val="20"/>
        </w:rPr>
      </w:pPr>
    </w:p>
    <w:p w:rsidR="0063587F" w:rsidRDefault="0063587F" w:rsidP="0063587F">
      <w:pPr>
        <w:spacing w:line="360" w:lineRule="auto"/>
        <w:rPr>
          <w:rFonts w:ascii="Arial" w:hAnsi="Arial" w:cs="Arial"/>
          <w:b/>
          <w:sz w:val="20"/>
          <w:szCs w:val="20"/>
        </w:rPr>
      </w:pPr>
      <w:r>
        <w:rPr>
          <w:rFonts w:ascii="Arial" w:hAnsi="Arial" w:cs="Arial"/>
          <w:sz w:val="20"/>
          <w:szCs w:val="20"/>
        </w:rPr>
        <w:tab/>
      </w:r>
      <w:r w:rsidRPr="00F61502">
        <w:rPr>
          <w:rFonts w:ascii="Arial" w:hAnsi="Arial" w:cs="Arial"/>
          <w:b/>
          <w:sz w:val="20"/>
          <w:szCs w:val="20"/>
        </w:rPr>
        <w:t>Test de White</w:t>
      </w:r>
    </w:p>
    <w:p w:rsidR="0063587F" w:rsidRDefault="0063587F" w:rsidP="0063587F">
      <w:pPr>
        <w:spacing w:line="360" w:lineRule="auto"/>
        <w:rPr>
          <w:rFonts w:ascii="Arial" w:hAnsi="Arial" w:cs="Arial"/>
          <w:sz w:val="20"/>
          <w:szCs w:val="20"/>
        </w:rPr>
      </w:pPr>
      <w:r>
        <w:rPr>
          <w:rFonts w:ascii="Arial" w:hAnsi="Arial" w:cs="Arial"/>
          <w:b/>
          <w:sz w:val="20"/>
          <w:szCs w:val="20"/>
        </w:rPr>
        <w:tab/>
      </w:r>
      <w:r>
        <w:rPr>
          <w:rFonts w:ascii="Arial" w:hAnsi="Arial" w:cs="Arial"/>
          <w:sz w:val="20"/>
          <w:szCs w:val="20"/>
        </w:rPr>
        <w:t xml:space="preserve">Una vez corrida la regresión es posible realizar este test. Para ello debe presionarse </w:t>
      </w:r>
      <w:r w:rsidRPr="00F61502">
        <w:rPr>
          <w:rFonts w:ascii="Arial" w:hAnsi="Arial" w:cs="Arial"/>
          <w:b/>
          <w:sz w:val="20"/>
          <w:szCs w:val="20"/>
        </w:rPr>
        <w:t>view</w:t>
      </w:r>
      <w:r>
        <w:rPr>
          <w:rFonts w:ascii="Arial" w:hAnsi="Arial" w:cs="Arial"/>
          <w:b/>
          <w:sz w:val="20"/>
          <w:szCs w:val="20"/>
        </w:rPr>
        <w:t xml:space="preserve"> </w:t>
      </w:r>
      <w:r>
        <w:rPr>
          <w:rFonts w:ascii="Arial" w:hAnsi="Arial" w:cs="Arial"/>
          <w:sz w:val="20"/>
          <w:szCs w:val="20"/>
        </w:rPr>
        <w:t xml:space="preserve">/ </w:t>
      </w:r>
      <w:r w:rsidRPr="00F61502">
        <w:rPr>
          <w:rFonts w:ascii="Arial" w:hAnsi="Arial" w:cs="Arial"/>
          <w:b/>
          <w:sz w:val="20"/>
          <w:szCs w:val="20"/>
        </w:rPr>
        <w:t>Residual tests</w:t>
      </w:r>
      <w:r>
        <w:rPr>
          <w:rFonts w:ascii="Arial" w:hAnsi="Arial" w:cs="Arial"/>
          <w:b/>
          <w:sz w:val="20"/>
          <w:szCs w:val="20"/>
        </w:rPr>
        <w:t xml:space="preserve"> / white heteroskedasticity (</w:t>
      </w:r>
      <w:r>
        <w:rPr>
          <w:rFonts w:ascii="Arial" w:hAnsi="Arial" w:cs="Arial"/>
          <w:sz w:val="20"/>
          <w:szCs w:val="20"/>
        </w:rPr>
        <w:t xml:space="preserve">ya sea </w:t>
      </w:r>
      <w:r w:rsidRPr="00F61502">
        <w:rPr>
          <w:rFonts w:ascii="Arial" w:hAnsi="Arial" w:cs="Arial"/>
          <w:b/>
          <w:sz w:val="20"/>
          <w:szCs w:val="20"/>
        </w:rPr>
        <w:t xml:space="preserve">no cross terms </w:t>
      </w:r>
      <w:r>
        <w:rPr>
          <w:rFonts w:ascii="Arial" w:hAnsi="Arial" w:cs="Arial"/>
          <w:sz w:val="20"/>
          <w:szCs w:val="20"/>
        </w:rPr>
        <w:t xml:space="preserve">o </w:t>
      </w:r>
      <w:r w:rsidRPr="00277146">
        <w:rPr>
          <w:rFonts w:ascii="Arial" w:hAnsi="Arial" w:cs="Arial"/>
          <w:b/>
          <w:sz w:val="20"/>
          <w:szCs w:val="20"/>
        </w:rPr>
        <w:t>cross terms</w:t>
      </w:r>
      <w:r>
        <w:rPr>
          <w:rFonts w:ascii="Arial" w:hAnsi="Arial" w:cs="Arial"/>
          <w:b/>
          <w:sz w:val="20"/>
          <w:szCs w:val="20"/>
        </w:rPr>
        <w:t xml:space="preserve"> </w:t>
      </w:r>
      <w:r>
        <w:rPr>
          <w:rFonts w:ascii="Arial" w:hAnsi="Arial" w:cs="Arial"/>
          <w:sz w:val="20"/>
          <w:szCs w:val="20"/>
        </w:rPr>
        <w:t>según se considere conveniente o no que el test se realice con terminos cruzados o no).</w:t>
      </w:r>
    </w:p>
    <w:p w:rsidR="0063587F" w:rsidRDefault="0063587F" w:rsidP="0063587F">
      <w:pPr>
        <w:spacing w:line="360" w:lineRule="auto"/>
        <w:rPr>
          <w:rFonts w:ascii="Arial" w:hAnsi="Arial" w:cs="Arial"/>
          <w:sz w:val="20"/>
          <w:szCs w:val="20"/>
        </w:rPr>
      </w:pPr>
      <w:r>
        <w:rPr>
          <w:rFonts w:ascii="Arial" w:hAnsi="Arial" w:cs="Arial"/>
          <w:sz w:val="20"/>
          <w:szCs w:val="20"/>
        </w:rPr>
        <w:lastRenderedPageBreak/>
        <w:t>Los resultados obtenidos en el ejemplo son los siguientes:</w:t>
      </w:r>
      <w:r>
        <w:rPr>
          <w:rFonts w:ascii="Arial" w:hAnsi="Arial" w:cs="Arial"/>
          <w:sz w:val="20"/>
          <w:szCs w:val="20"/>
        </w:rPr>
        <w:tab/>
      </w:r>
    </w:p>
    <w:p w:rsidR="007B0BD3" w:rsidRDefault="007B0BD3" w:rsidP="0063587F">
      <w:pPr>
        <w:spacing w:line="360" w:lineRule="auto"/>
        <w:rPr>
          <w:rFonts w:ascii="Arial" w:hAnsi="Arial" w:cs="Arial"/>
          <w:sz w:val="20"/>
          <w:szCs w:val="20"/>
        </w:rPr>
      </w:pPr>
    </w:p>
    <w:p w:rsidR="007B0BD3" w:rsidRDefault="000F459A" w:rsidP="007B0BD3">
      <w:pPr>
        <w:spacing w:line="360" w:lineRule="auto"/>
        <w:jc w:val="center"/>
        <w:rPr>
          <w:rFonts w:ascii="Arial" w:hAnsi="Arial" w:cs="Arial"/>
          <w:sz w:val="20"/>
          <w:szCs w:val="20"/>
        </w:rPr>
      </w:pPr>
      <w:r w:rsidRPr="0050648D">
        <w:rPr>
          <w:rFonts w:ascii="Arial" w:hAnsi="Arial" w:cs="Arial"/>
          <w:noProof/>
          <w:sz w:val="20"/>
          <w:szCs w:val="20"/>
        </w:rPr>
        <w:drawing>
          <wp:inline distT="0" distB="0" distL="0" distR="0">
            <wp:extent cx="4648200" cy="48101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4810125"/>
                    </a:xfrm>
                    <a:prstGeom prst="rect">
                      <a:avLst/>
                    </a:prstGeom>
                    <a:noFill/>
                    <a:ln>
                      <a:noFill/>
                    </a:ln>
                  </pic:spPr>
                </pic:pic>
              </a:graphicData>
            </a:graphic>
          </wp:inline>
        </w:drawing>
      </w:r>
    </w:p>
    <w:p w:rsidR="0063587F" w:rsidRDefault="0063587F" w:rsidP="0063587F">
      <w:pPr>
        <w:spacing w:line="360" w:lineRule="auto"/>
        <w:rPr>
          <w:rFonts w:ascii="Arial" w:hAnsi="Arial" w:cs="Arial"/>
          <w:sz w:val="20"/>
          <w:szCs w:val="20"/>
        </w:rPr>
      </w:pPr>
    </w:p>
    <w:p w:rsidR="0063587F" w:rsidRDefault="0063587F" w:rsidP="0063587F">
      <w:pPr>
        <w:spacing w:line="360" w:lineRule="auto"/>
        <w:rPr>
          <w:rFonts w:ascii="Arial" w:hAnsi="Arial" w:cs="Arial"/>
          <w:sz w:val="20"/>
          <w:szCs w:val="20"/>
        </w:rPr>
      </w:pPr>
      <w:r>
        <w:rPr>
          <w:rFonts w:ascii="Arial" w:hAnsi="Arial" w:cs="Arial"/>
          <w:sz w:val="20"/>
          <w:szCs w:val="20"/>
        </w:rPr>
        <w:tab/>
        <w:t xml:space="preserve">Como puede verse, el test rechaza la hipótesis nula de homocedasticidad. </w:t>
      </w:r>
    </w:p>
    <w:p w:rsidR="0063587F" w:rsidRDefault="0063587F" w:rsidP="0063587F">
      <w:pPr>
        <w:spacing w:line="360" w:lineRule="auto"/>
        <w:rPr>
          <w:rFonts w:ascii="Arial" w:hAnsi="Arial" w:cs="Arial"/>
          <w:sz w:val="20"/>
          <w:szCs w:val="20"/>
        </w:rPr>
      </w:pPr>
    </w:p>
    <w:p w:rsidR="0063587F" w:rsidRDefault="0063587F" w:rsidP="0063587F">
      <w:pPr>
        <w:spacing w:line="360" w:lineRule="auto"/>
        <w:rPr>
          <w:rFonts w:ascii="Arial" w:hAnsi="Arial" w:cs="Arial"/>
          <w:sz w:val="20"/>
          <w:szCs w:val="20"/>
        </w:rPr>
      </w:pPr>
      <w:r w:rsidRPr="00F50BCA">
        <w:rPr>
          <w:rFonts w:ascii="Arial" w:hAnsi="Arial" w:cs="Arial"/>
          <w:b/>
          <w:sz w:val="20"/>
          <w:szCs w:val="20"/>
        </w:rPr>
        <w:t>Soluciones al problema de la heterocedasticidad</w:t>
      </w:r>
      <w:r>
        <w:rPr>
          <w:rFonts w:ascii="Arial" w:hAnsi="Arial" w:cs="Arial"/>
          <w:sz w:val="20"/>
          <w:szCs w:val="20"/>
        </w:rPr>
        <w:t>:</w:t>
      </w:r>
    </w:p>
    <w:p w:rsidR="0063587F" w:rsidRDefault="0063587F" w:rsidP="0063587F">
      <w:pPr>
        <w:spacing w:line="360" w:lineRule="auto"/>
        <w:rPr>
          <w:rFonts w:ascii="Arial" w:hAnsi="Arial" w:cs="Arial"/>
          <w:sz w:val="20"/>
          <w:szCs w:val="20"/>
        </w:rPr>
      </w:pPr>
      <w:r>
        <w:rPr>
          <w:rFonts w:ascii="Arial" w:hAnsi="Arial" w:cs="Arial"/>
          <w:sz w:val="20"/>
          <w:szCs w:val="20"/>
        </w:rPr>
        <w:tab/>
      </w:r>
    </w:p>
    <w:p w:rsidR="0063587F" w:rsidRDefault="0063587F" w:rsidP="0063587F">
      <w:pPr>
        <w:spacing w:line="360" w:lineRule="auto"/>
        <w:rPr>
          <w:rFonts w:ascii="Arial" w:hAnsi="Arial" w:cs="Arial"/>
          <w:sz w:val="20"/>
          <w:szCs w:val="20"/>
        </w:rPr>
      </w:pPr>
      <w:r>
        <w:rPr>
          <w:rFonts w:ascii="Arial" w:hAnsi="Arial" w:cs="Arial"/>
          <w:sz w:val="20"/>
          <w:szCs w:val="20"/>
        </w:rPr>
        <w:tab/>
        <w:t>Una solución muy simple al problema es correr la regresión entre el logaritmo de la variable dependiente y las variables explicativas. Pero esto no siempre da resultados o en otros casos, esta nueva ecuación no tiene interpretación económica.</w:t>
      </w:r>
    </w:p>
    <w:p w:rsidR="0063587F" w:rsidRDefault="0063587F" w:rsidP="0063587F">
      <w:pPr>
        <w:spacing w:line="360" w:lineRule="auto"/>
        <w:rPr>
          <w:rFonts w:ascii="Arial" w:hAnsi="Arial" w:cs="Arial"/>
          <w:sz w:val="20"/>
          <w:szCs w:val="20"/>
        </w:rPr>
      </w:pPr>
      <w:r>
        <w:rPr>
          <w:rFonts w:ascii="Arial" w:hAnsi="Arial" w:cs="Arial"/>
          <w:sz w:val="20"/>
          <w:szCs w:val="20"/>
        </w:rPr>
        <w:tab/>
        <w:t xml:space="preserve">Veremos dos soluciones previstas por EViews para el caso de presencia de heterocedasticidad. La primera alternativa es estimar la matriz de varianzas y covarianzas a partir de una ecuación que se crea la más apropiada para representar la causa de la heterocedasticidad. Por ejemplo es posible pensar que una persona puede consumir sólo una pequeña proporción más allá de sus ingresos. </w:t>
      </w:r>
    </w:p>
    <w:p w:rsidR="0063587F" w:rsidRDefault="0063587F" w:rsidP="0063587F">
      <w:pPr>
        <w:spacing w:line="360" w:lineRule="auto"/>
        <w:rPr>
          <w:rFonts w:ascii="Arial" w:hAnsi="Arial" w:cs="Arial"/>
          <w:sz w:val="20"/>
          <w:szCs w:val="20"/>
        </w:rPr>
      </w:pPr>
      <w:r>
        <w:rPr>
          <w:rFonts w:ascii="Arial" w:hAnsi="Arial" w:cs="Arial"/>
          <w:sz w:val="20"/>
          <w:szCs w:val="20"/>
        </w:rPr>
        <w:tab/>
        <w:t xml:space="preserve">Para Realizar esto, seleccionar </w:t>
      </w:r>
      <w:r w:rsidRPr="00CD6888">
        <w:rPr>
          <w:rFonts w:ascii="Arial" w:hAnsi="Arial" w:cs="Arial"/>
          <w:b/>
          <w:sz w:val="20"/>
          <w:szCs w:val="20"/>
        </w:rPr>
        <w:t>Quick/Estimate equation</w:t>
      </w:r>
      <w:r>
        <w:rPr>
          <w:rFonts w:ascii="Arial" w:hAnsi="Arial" w:cs="Arial"/>
          <w:sz w:val="20"/>
          <w:szCs w:val="20"/>
        </w:rPr>
        <w:t xml:space="preserve"> insertar la ecuación </w:t>
      </w:r>
      <w:r w:rsidRPr="00CD6888">
        <w:rPr>
          <w:rFonts w:ascii="Arial" w:hAnsi="Arial" w:cs="Arial"/>
          <w:b/>
          <w:sz w:val="20"/>
          <w:szCs w:val="20"/>
        </w:rPr>
        <w:t>consumo c ingreso</w:t>
      </w:r>
      <w:r>
        <w:rPr>
          <w:rFonts w:ascii="Arial" w:hAnsi="Arial" w:cs="Arial"/>
          <w:b/>
          <w:sz w:val="20"/>
          <w:szCs w:val="20"/>
        </w:rPr>
        <w:t xml:space="preserve"> </w:t>
      </w:r>
      <w:r>
        <w:rPr>
          <w:rFonts w:ascii="Arial" w:hAnsi="Arial" w:cs="Arial"/>
          <w:sz w:val="20"/>
          <w:szCs w:val="20"/>
        </w:rPr>
        <w:t xml:space="preserve">tal como se haría con MCO pero presionar </w:t>
      </w:r>
      <w:r w:rsidRPr="00CD6888">
        <w:rPr>
          <w:rFonts w:ascii="Arial" w:hAnsi="Arial" w:cs="Arial"/>
          <w:b/>
          <w:sz w:val="20"/>
          <w:szCs w:val="20"/>
        </w:rPr>
        <w:t>Options</w:t>
      </w:r>
      <w:r>
        <w:rPr>
          <w:rFonts w:ascii="Arial" w:hAnsi="Arial" w:cs="Arial"/>
          <w:sz w:val="20"/>
          <w:szCs w:val="20"/>
        </w:rPr>
        <w:t xml:space="preserve">, Marcar la opción </w:t>
      </w:r>
      <w:r>
        <w:rPr>
          <w:rFonts w:ascii="Arial" w:hAnsi="Arial" w:cs="Arial"/>
          <w:sz w:val="20"/>
          <w:szCs w:val="20"/>
        </w:rPr>
        <w:lastRenderedPageBreak/>
        <w:t xml:space="preserve">weighted LS / TSLS  y poner en weight la variable que se piensa que causa la heterocedasticidad. </w:t>
      </w:r>
    </w:p>
    <w:p w:rsidR="0063587F" w:rsidRDefault="000F459A" w:rsidP="002708B3">
      <w:pPr>
        <w:spacing w:line="360" w:lineRule="auto"/>
        <w:jc w:val="center"/>
        <w:rPr>
          <w:rFonts w:ascii="Arial" w:hAnsi="Arial" w:cs="Arial"/>
          <w:sz w:val="20"/>
          <w:szCs w:val="20"/>
        </w:rPr>
      </w:pPr>
      <w:r w:rsidRPr="00495E70">
        <w:rPr>
          <w:rFonts w:ascii="Arial" w:hAnsi="Arial" w:cs="Arial"/>
          <w:noProof/>
          <w:sz w:val="20"/>
          <w:szCs w:val="20"/>
        </w:rPr>
        <w:drawing>
          <wp:inline distT="0" distB="0" distL="0" distR="0">
            <wp:extent cx="3076575" cy="26955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6575" cy="2695575"/>
                    </a:xfrm>
                    <a:prstGeom prst="rect">
                      <a:avLst/>
                    </a:prstGeom>
                    <a:noFill/>
                    <a:ln>
                      <a:noFill/>
                    </a:ln>
                  </pic:spPr>
                </pic:pic>
              </a:graphicData>
            </a:graphic>
          </wp:inline>
        </w:drawing>
      </w:r>
    </w:p>
    <w:p w:rsidR="0063587F" w:rsidRDefault="0063587F" w:rsidP="0063587F">
      <w:pPr>
        <w:spacing w:line="360" w:lineRule="auto"/>
        <w:rPr>
          <w:rFonts w:ascii="Arial" w:hAnsi="Arial" w:cs="Arial"/>
          <w:sz w:val="20"/>
          <w:szCs w:val="20"/>
        </w:rPr>
      </w:pPr>
    </w:p>
    <w:p w:rsidR="0063587F" w:rsidRPr="00CD6888" w:rsidRDefault="0063587F" w:rsidP="0063587F">
      <w:pPr>
        <w:spacing w:line="360" w:lineRule="auto"/>
        <w:rPr>
          <w:rFonts w:ascii="Arial" w:hAnsi="Arial" w:cs="Arial"/>
          <w:sz w:val="20"/>
          <w:szCs w:val="20"/>
        </w:rPr>
      </w:pPr>
    </w:p>
    <w:p w:rsidR="0063587F" w:rsidRDefault="0063587F" w:rsidP="0063587F">
      <w:pPr>
        <w:spacing w:line="360" w:lineRule="auto"/>
        <w:rPr>
          <w:rFonts w:ascii="Arial" w:hAnsi="Arial" w:cs="Arial"/>
          <w:sz w:val="20"/>
          <w:szCs w:val="20"/>
        </w:rPr>
      </w:pPr>
    </w:p>
    <w:p w:rsidR="0063587F" w:rsidRDefault="0063587F" w:rsidP="0063587F">
      <w:pPr>
        <w:spacing w:line="360" w:lineRule="auto"/>
        <w:rPr>
          <w:rFonts w:ascii="Arial" w:hAnsi="Arial" w:cs="Arial"/>
          <w:sz w:val="20"/>
          <w:szCs w:val="20"/>
        </w:rPr>
      </w:pPr>
      <w:r>
        <w:rPr>
          <w:rFonts w:ascii="Arial" w:hAnsi="Arial" w:cs="Arial"/>
          <w:sz w:val="20"/>
          <w:szCs w:val="20"/>
        </w:rPr>
        <w:tab/>
        <w:t>Los resultados de la regresión se presentan en el siguiente Cuadro:</w:t>
      </w:r>
    </w:p>
    <w:p w:rsidR="0063587F" w:rsidRDefault="0063587F" w:rsidP="0063587F">
      <w:pPr>
        <w:spacing w:line="360" w:lineRule="auto"/>
        <w:rPr>
          <w:rFonts w:ascii="Arial" w:hAnsi="Arial" w:cs="Arial"/>
          <w:sz w:val="20"/>
          <w:szCs w:val="20"/>
        </w:rPr>
      </w:pPr>
    </w:p>
    <w:p w:rsidR="007B0BD3" w:rsidRDefault="000F459A" w:rsidP="00BE14CB">
      <w:pPr>
        <w:spacing w:line="360" w:lineRule="auto"/>
        <w:jc w:val="center"/>
        <w:rPr>
          <w:rFonts w:ascii="Arial" w:hAnsi="Arial" w:cs="Arial"/>
          <w:sz w:val="20"/>
          <w:szCs w:val="20"/>
        </w:rPr>
      </w:pPr>
      <w:r w:rsidRPr="0050648D">
        <w:rPr>
          <w:rFonts w:ascii="Arial" w:hAnsi="Arial" w:cs="Arial"/>
          <w:noProof/>
          <w:sz w:val="20"/>
          <w:szCs w:val="20"/>
        </w:rPr>
        <w:drawing>
          <wp:inline distT="0" distB="0" distL="0" distR="0">
            <wp:extent cx="4114800" cy="44672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0" cy="4467225"/>
                    </a:xfrm>
                    <a:prstGeom prst="rect">
                      <a:avLst/>
                    </a:prstGeom>
                    <a:noFill/>
                    <a:ln>
                      <a:noFill/>
                    </a:ln>
                  </pic:spPr>
                </pic:pic>
              </a:graphicData>
            </a:graphic>
          </wp:inline>
        </w:drawing>
      </w:r>
    </w:p>
    <w:p w:rsidR="0063587F" w:rsidRDefault="0063587F" w:rsidP="0063587F">
      <w:pPr>
        <w:spacing w:line="360" w:lineRule="auto"/>
        <w:rPr>
          <w:rFonts w:ascii="Arial" w:hAnsi="Arial" w:cs="Arial"/>
          <w:sz w:val="20"/>
          <w:szCs w:val="20"/>
        </w:rPr>
      </w:pPr>
      <w:r>
        <w:rPr>
          <w:rFonts w:ascii="Arial" w:hAnsi="Arial" w:cs="Arial"/>
          <w:vanish/>
          <w:sz w:val="20"/>
          <w:szCs w:val="20"/>
        </w:rPr>
        <w:lastRenderedPageBreak/>
        <w:t xml:space="preserve">ó </w:t>
      </w:r>
    </w:p>
    <w:p w:rsidR="0063587F" w:rsidRDefault="0063587F" w:rsidP="0063587F">
      <w:pPr>
        <w:spacing w:line="360" w:lineRule="auto"/>
        <w:rPr>
          <w:rFonts w:ascii="Arial" w:hAnsi="Arial" w:cs="Arial"/>
          <w:sz w:val="20"/>
          <w:szCs w:val="20"/>
        </w:rPr>
      </w:pPr>
      <w:r>
        <w:rPr>
          <w:rFonts w:ascii="Arial" w:hAnsi="Arial" w:cs="Arial"/>
          <w:sz w:val="20"/>
          <w:szCs w:val="20"/>
        </w:rPr>
        <w:tab/>
        <w:t>Si se corre nuevamente el test de white, en este ejemplo será rechazado al 5% de confianza.</w:t>
      </w:r>
    </w:p>
    <w:p w:rsidR="0063587F" w:rsidRDefault="0063587F" w:rsidP="0063587F">
      <w:pPr>
        <w:spacing w:line="360" w:lineRule="auto"/>
        <w:rPr>
          <w:rFonts w:ascii="Arial" w:hAnsi="Arial" w:cs="Arial"/>
          <w:sz w:val="20"/>
          <w:szCs w:val="20"/>
        </w:rPr>
      </w:pPr>
    </w:p>
    <w:p w:rsidR="0063587F" w:rsidRDefault="0063587F" w:rsidP="007B0BD3">
      <w:pPr>
        <w:spacing w:line="360" w:lineRule="auto"/>
        <w:ind w:firstLine="708"/>
        <w:rPr>
          <w:rFonts w:ascii="Arial" w:hAnsi="Arial" w:cs="Arial"/>
          <w:sz w:val="20"/>
          <w:szCs w:val="20"/>
        </w:rPr>
      </w:pPr>
      <w:r>
        <w:rPr>
          <w:rFonts w:ascii="Arial" w:hAnsi="Arial" w:cs="Arial"/>
          <w:sz w:val="20"/>
          <w:szCs w:val="20"/>
        </w:rPr>
        <w:t xml:space="preserve">La segunda alternativa es utilizar una matriz de varianzas y covarianzas consistente, para que la varianza de los coeficientes no esté sesgada, en el ejemplo se tomó la varianza consistente con heterocedasticidad propuesta por White. Para lo cual debe colocarse la misma ecuación el cuadro de dialogo y al presionar </w:t>
      </w:r>
      <w:r w:rsidRPr="005F0209">
        <w:rPr>
          <w:rFonts w:ascii="Arial" w:hAnsi="Arial" w:cs="Arial"/>
          <w:b/>
          <w:sz w:val="20"/>
          <w:szCs w:val="20"/>
        </w:rPr>
        <w:t>Options</w:t>
      </w:r>
      <w:r>
        <w:rPr>
          <w:rFonts w:ascii="Arial" w:hAnsi="Arial" w:cs="Arial"/>
          <w:sz w:val="20"/>
          <w:szCs w:val="20"/>
        </w:rPr>
        <w:t xml:space="preserve">, Seleccionar </w:t>
      </w:r>
      <w:r w:rsidRPr="005F0209">
        <w:rPr>
          <w:rFonts w:ascii="Arial" w:hAnsi="Arial" w:cs="Arial"/>
          <w:b/>
          <w:sz w:val="20"/>
          <w:szCs w:val="20"/>
        </w:rPr>
        <w:t>Heteroskedasticity Consistent Covariance</w:t>
      </w:r>
      <w:r>
        <w:rPr>
          <w:rFonts w:ascii="Arial" w:hAnsi="Arial" w:cs="Arial"/>
          <w:sz w:val="20"/>
          <w:szCs w:val="20"/>
        </w:rPr>
        <w:t xml:space="preserve"> y optar por</w:t>
      </w:r>
      <w:r w:rsidRPr="005F0209">
        <w:rPr>
          <w:rFonts w:ascii="Arial" w:hAnsi="Arial" w:cs="Arial"/>
          <w:b/>
          <w:sz w:val="20"/>
          <w:szCs w:val="20"/>
        </w:rPr>
        <w:t xml:space="preserve"> </w:t>
      </w:r>
      <w:r>
        <w:rPr>
          <w:rFonts w:ascii="Arial" w:hAnsi="Arial" w:cs="Arial"/>
          <w:b/>
          <w:sz w:val="20"/>
          <w:szCs w:val="20"/>
        </w:rPr>
        <w:t>white</w:t>
      </w:r>
      <w:r>
        <w:rPr>
          <w:rFonts w:ascii="Arial" w:hAnsi="Arial" w:cs="Arial"/>
          <w:sz w:val="20"/>
          <w:szCs w:val="20"/>
        </w:rPr>
        <w:t xml:space="preserve"> como se muestra en la siguiente figura:</w:t>
      </w:r>
    </w:p>
    <w:p w:rsidR="0063587F" w:rsidRDefault="000F459A" w:rsidP="00764D75">
      <w:pPr>
        <w:spacing w:line="360" w:lineRule="auto"/>
        <w:jc w:val="center"/>
        <w:rPr>
          <w:rFonts w:ascii="Arial" w:hAnsi="Arial" w:cs="Arial"/>
          <w:sz w:val="20"/>
          <w:szCs w:val="20"/>
        </w:rPr>
      </w:pPr>
      <w:r w:rsidRPr="00495E70">
        <w:rPr>
          <w:rFonts w:ascii="Arial" w:hAnsi="Arial" w:cs="Arial"/>
          <w:noProof/>
          <w:sz w:val="20"/>
          <w:szCs w:val="20"/>
        </w:rPr>
        <w:drawing>
          <wp:inline distT="0" distB="0" distL="0" distR="0">
            <wp:extent cx="3076575" cy="26955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6575" cy="2695575"/>
                    </a:xfrm>
                    <a:prstGeom prst="rect">
                      <a:avLst/>
                    </a:prstGeom>
                    <a:noFill/>
                    <a:ln>
                      <a:noFill/>
                    </a:ln>
                  </pic:spPr>
                </pic:pic>
              </a:graphicData>
            </a:graphic>
          </wp:inline>
        </w:drawing>
      </w:r>
    </w:p>
    <w:p w:rsidR="0063587F" w:rsidRPr="005F0209" w:rsidRDefault="0063587F" w:rsidP="0063587F">
      <w:pPr>
        <w:spacing w:line="360" w:lineRule="auto"/>
        <w:rPr>
          <w:rFonts w:ascii="Arial" w:hAnsi="Arial" w:cs="Arial"/>
          <w:sz w:val="20"/>
          <w:szCs w:val="20"/>
        </w:rPr>
      </w:pPr>
    </w:p>
    <w:p w:rsidR="0063587F" w:rsidRDefault="0063587F" w:rsidP="0063587F">
      <w:pPr>
        <w:spacing w:line="360" w:lineRule="auto"/>
        <w:rPr>
          <w:rFonts w:ascii="Arial" w:hAnsi="Arial" w:cs="Arial"/>
          <w:sz w:val="20"/>
          <w:szCs w:val="20"/>
        </w:rPr>
      </w:pPr>
      <w:r>
        <w:rPr>
          <w:rFonts w:ascii="Arial" w:hAnsi="Arial" w:cs="Arial"/>
          <w:sz w:val="20"/>
          <w:szCs w:val="20"/>
        </w:rPr>
        <w:tab/>
        <w:t>Los resultados se presentan en el siguiente cuadro, los coeficientes coinciden con los de MCO (pues estos eran consistentes) pero mejoró la estimación de la varianza de los estimadores y por lo tanto cambió la significatividad de dichos coeficientes.</w:t>
      </w:r>
    </w:p>
    <w:p w:rsidR="007B0BD3" w:rsidRDefault="000F459A" w:rsidP="0063587F">
      <w:pPr>
        <w:spacing w:line="360" w:lineRule="auto"/>
        <w:rPr>
          <w:rFonts w:ascii="Arial" w:hAnsi="Arial" w:cs="Arial"/>
          <w:sz w:val="20"/>
          <w:szCs w:val="20"/>
        </w:rPr>
      </w:pPr>
      <w:r w:rsidRPr="0050648D">
        <w:rPr>
          <w:rFonts w:ascii="Arial" w:hAnsi="Arial" w:cs="Arial"/>
          <w:noProof/>
          <w:sz w:val="20"/>
          <w:szCs w:val="20"/>
        </w:rPr>
        <w:drawing>
          <wp:inline distT="0" distB="0" distL="0" distR="0">
            <wp:extent cx="4000500" cy="31242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0" cy="3124200"/>
                    </a:xfrm>
                    <a:prstGeom prst="rect">
                      <a:avLst/>
                    </a:prstGeom>
                    <a:noFill/>
                    <a:ln>
                      <a:noFill/>
                    </a:ln>
                  </pic:spPr>
                </pic:pic>
              </a:graphicData>
            </a:graphic>
          </wp:inline>
        </w:drawing>
      </w:r>
    </w:p>
    <w:sectPr w:rsidR="007B0B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31EA6"/>
    <w:multiLevelType w:val="hybridMultilevel"/>
    <w:tmpl w:val="0D421AA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20"/>
    <w:rsid w:val="0000385C"/>
    <w:rsid w:val="00017B65"/>
    <w:rsid w:val="0002257F"/>
    <w:rsid w:val="00090EBD"/>
    <w:rsid w:val="00094326"/>
    <w:rsid w:val="000975F1"/>
    <w:rsid w:val="000E3F36"/>
    <w:rsid w:val="000F459A"/>
    <w:rsid w:val="001354F4"/>
    <w:rsid w:val="00161E44"/>
    <w:rsid w:val="00165DC8"/>
    <w:rsid w:val="001741EE"/>
    <w:rsid w:val="0018763D"/>
    <w:rsid w:val="001C01F5"/>
    <w:rsid w:val="001D18DA"/>
    <w:rsid w:val="001D7280"/>
    <w:rsid w:val="002077AA"/>
    <w:rsid w:val="002433E1"/>
    <w:rsid w:val="002708B3"/>
    <w:rsid w:val="0027467A"/>
    <w:rsid w:val="00277146"/>
    <w:rsid w:val="002D09B0"/>
    <w:rsid w:val="002D6DF9"/>
    <w:rsid w:val="00322A4C"/>
    <w:rsid w:val="00366453"/>
    <w:rsid w:val="00387165"/>
    <w:rsid w:val="003B575E"/>
    <w:rsid w:val="003E466D"/>
    <w:rsid w:val="0042414D"/>
    <w:rsid w:val="00476DA8"/>
    <w:rsid w:val="0048468F"/>
    <w:rsid w:val="00493AB8"/>
    <w:rsid w:val="004A197B"/>
    <w:rsid w:val="004D027B"/>
    <w:rsid w:val="004D75D6"/>
    <w:rsid w:val="004F1B06"/>
    <w:rsid w:val="00556F06"/>
    <w:rsid w:val="00574737"/>
    <w:rsid w:val="00593A76"/>
    <w:rsid w:val="005F0209"/>
    <w:rsid w:val="0063587F"/>
    <w:rsid w:val="00644B3F"/>
    <w:rsid w:val="00646417"/>
    <w:rsid w:val="00691457"/>
    <w:rsid w:val="00695860"/>
    <w:rsid w:val="006A040B"/>
    <w:rsid w:val="006F0822"/>
    <w:rsid w:val="0070076F"/>
    <w:rsid w:val="00714995"/>
    <w:rsid w:val="00723F24"/>
    <w:rsid w:val="0073271B"/>
    <w:rsid w:val="007349F1"/>
    <w:rsid w:val="007433E8"/>
    <w:rsid w:val="00764D75"/>
    <w:rsid w:val="007A6A20"/>
    <w:rsid w:val="007A79A1"/>
    <w:rsid w:val="007B0BD3"/>
    <w:rsid w:val="007B0C70"/>
    <w:rsid w:val="0080609D"/>
    <w:rsid w:val="0085031C"/>
    <w:rsid w:val="008A441B"/>
    <w:rsid w:val="008A7903"/>
    <w:rsid w:val="009257DB"/>
    <w:rsid w:val="00960EE2"/>
    <w:rsid w:val="009A4685"/>
    <w:rsid w:val="009B50E9"/>
    <w:rsid w:val="00A25755"/>
    <w:rsid w:val="00A46DCE"/>
    <w:rsid w:val="00A62017"/>
    <w:rsid w:val="00A628E3"/>
    <w:rsid w:val="00A859BC"/>
    <w:rsid w:val="00AA0E0E"/>
    <w:rsid w:val="00AA2F14"/>
    <w:rsid w:val="00AA36A7"/>
    <w:rsid w:val="00AD777B"/>
    <w:rsid w:val="00B86076"/>
    <w:rsid w:val="00B94DF1"/>
    <w:rsid w:val="00BD0DE5"/>
    <w:rsid w:val="00BE14CB"/>
    <w:rsid w:val="00C2428C"/>
    <w:rsid w:val="00C437F9"/>
    <w:rsid w:val="00C65B50"/>
    <w:rsid w:val="00C821A5"/>
    <w:rsid w:val="00C835CE"/>
    <w:rsid w:val="00C850DC"/>
    <w:rsid w:val="00C95E3D"/>
    <w:rsid w:val="00CB53A4"/>
    <w:rsid w:val="00CD09F5"/>
    <w:rsid w:val="00CD6888"/>
    <w:rsid w:val="00CF0898"/>
    <w:rsid w:val="00D1732E"/>
    <w:rsid w:val="00D36D3F"/>
    <w:rsid w:val="00D52453"/>
    <w:rsid w:val="00DB1DE0"/>
    <w:rsid w:val="00DB3720"/>
    <w:rsid w:val="00DB5D01"/>
    <w:rsid w:val="00DC2263"/>
    <w:rsid w:val="00DD5007"/>
    <w:rsid w:val="00DF2B32"/>
    <w:rsid w:val="00E05B0B"/>
    <w:rsid w:val="00E25A8F"/>
    <w:rsid w:val="00E52F68"/>
    <w:rsid w:val="00E5415A"/>
    <w:rsid w:val="00E7271B"/>
    <w:rsid w:val="00EB4A58"/>
    <w:rsid w:val="00F07A1E"/>
    <w:rsid w:val="00F158F0"/>
    <w:rsid w:val="00F27BB9"/>
    <w:rsid w:val="00F36E0E"/>
    <w:rsid w:val="00F50BCA"/>
    <w:rsid w:val="00F61502"/>
    <w:rsid w:val="00F63168"/>
    <w:rsid w:val="00F82A8B"/>
    <w:rsid w:val="00F8642D"/>
    <w:rsid w:val="00F92024"/>
    <w:rsid w:val="00FB7A27"/>
    <w:rsid w:val="00FC16D5"/>
    <w:rsid w:val="00FC25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AB079F8-F240-4CBE-A49D-5BE44A94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7AA"/>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Hipervnculo">
    <w:name w:val="Hyperlink"/>
    <w:basedOn w:val="Fuentedeprrafopredeter"/>
    <w:rsid w:val="00E5415A"/>
    <w:rPr>
      <w:color w:val="0000FF"/>
      <w:u w:val="single"/>
    </w:rPr>
  </w:style>
  <w:style w:type="character" w:styleId="Hipervnculovisitado">
    <w:name w:val="FollowedHyperlink"/>
    <w:basedOn w:val="Fuentedeprrafopredeter"/>
    <w:rsid w:val="00E5415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oleObject" Target="embeddings/oleObject1.bin"/><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1870</Words>
  <Characters>10207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Análisis de Regresión en EViews</vt:lpstr>
    </vt:vector>
  </TitlesOfParts>
  <Company>Avellaneda</Company>
  <LinksUpToDate>false</LinksUpToDate>
  <CharactersWithSpaces>12053</CharactersWithSpaces>
  <SharedDoc>false</SharedDoc>
  <HLinks>
    <vt:vector size="66" baseType="variant">
      <vt:variant>
        <vt:i4>16449641</vt:i4>
      </vt:variant>
      <vt:variant>
        <vt:i4>30</vt:i4>
      </vt:variant>
      <vt:variant>
        <vt:i4>0</vt:i4>
      </vt:variant>
      <vt:variant>
        <vt:i4>5</vt:i4>
      </vt:variant>
      <vt:variant>
        <vt:lpwstr/>
      </vt:variant>
      <vt:variant>
        <vt:lpwstr>Autocorrelación</vt:lpwstr>
      </vt:variant>
      <vt:variant>
        <vt:i4>8126587</vt:i4>
      </vt:variant>
      <vt:variant>
        <vt:i4>27</vt:i4>
      </vt:variant>
      <vt:variant>
        <vt:i4>0</vt:i4>
      </vt:variant>
      <vt:variant>
        <vt:i4>5</vt:i4>
      </vt:variant>
      <vt:variant>
        <vt:lpwstr/>
      </vt:variant>
      <vt:variant>
        <vt:lpwstr>Heterocedasticidad</vt:lpwstr>
      </vt:variant>
      <vt:variant>
        <vt:i4>851988</vt:i4>
      </vt:variant>
      <vt:variant>
        <vt:i4>24</vt:i4>
      </vt:variant>
      <vt:variant>
        <vt:i4>0</vt:i4>
      </vt:variant>
      <vt:variant>
        <vt:i4>5</vt:i4>
      </vt:variant>
      <vt:variant>
        <vt:lpwstr/>
      </vt:variant>
      <vt:variant>
        <vt:lpwstr>RegMultiv</vt:lpwstr>
      </vt:variant>
      <vt:variant>
        <vt:i4>1507340</vt:i4>
      </vt:variant>
      <vt:variant>
        <vt:i4>21</vt:i4>
      </vt:variant>
      <vt:variant>
        <vt:i4>0</vt:i4>
      </vt:variant>
      <vt:variant>
        <vt:i4>5</vt:i4>
      </vt:variant>
      <vt:variant>
        <vt:lpwstr/>
      </vt:variant>
      <vt:variant>
        <vt:lpwstr>RegSimple</vt:lpwstr>
      </vt:variant>
      <vt:variant>
        <vt:i4>6488173</vt:i4>
      </vt:variant>
      <vt:variant>
        <vt:i4>18</vt:i4>
      </vt:variant>
      <vt:variant>
        <vt:i4>0</vt:i4>
      </vt:variant>
      <vt:variant>
        <vt:i4>5</vt:i4>
      </vt:variant>
      <vt:variant>
        <vt:lpwstr/>
      </vt:variant>
      <vt:variant>
        <vt:lpwstr>MCO</vt:lpwstr>
      </vt:variant>
      <vt:variant>
        <vt:i4>327694</vt:i4>
      </vt:variant>
      <vt:variant>
        <vt:i4>15</vt:i4>
      </vt:variant>
      <vt:variant>
        <vt:i4>0</vt:i4>
      </vt:variant>
      <vt:variant>
        <vt:i4>5</vt:i4>
      </vt:variant>
      <vt:variant>
        <vt:lpwstr/>
      </vt:variant>
      <vt:variant>
        <vt:lpwstr>Graficar</vt:lpwstr>
      </vt:variant>
      <vt:variant>
        <vt:i4>131090</vt:i4>
      </vt:variant>
      <vt:variant>
        <vt:i4>12</vt:i4>
      </vt:variant>
      <vt:variant>
        <vt:i4>0</vt:i4>
      </vt:variant>
      <vt:variant>
        <vt:i4>5</vt:i4>
      </vt:variant>
      <vt:variant>
        <vt:lpwstr/>
      </vt:variant>
      <vt:variant>
        <vt:lpwstr>Grupo</vt:lpwstr>
      </vt:variant>
      <vt:variant>
        <vt:i4>6357115</vt:i4>
      </vt:variant>
      <vt:variant>
        <vt:i4>9</vt:i4>
      </vt:variant>
      <vt:variant>
        <vt:i4>0</vt:i4>
      </vt:variant>
      <vt:variant>
        <vt:i4>5</vt:i4>
      </vt:variant>
      <vt:variant>
        <vt:lpwstr/>
      </vt:variant>
      <vt:variant>
        <vt:lpwstr>Generar</vt:lpwstr>
      </vt:variant>
      <vt:variant>
        <vt:i4>262154</vt:i4>
      </vt:variant>
      <vt:variant>
        <vt:i4>6</vt:i4>
      </vt:variant>
      <vt:variant>
        <vt:i4>0</vt:i4>
      </vt:variant>
      <vt:variant>
        <vt:i4>5</vt:i4>
      </vt:variant>
      <vt:variant>
        <vt:lpwstr/>
      </vt:variant>
      <vt:variant>
        <vt:lpwstr>Importar</vt:lpwstr>
      </vt:variant>
      <vt:variant>
        <vt:i4>1245190</vt:i4>
      </vt:variant>
      <vt:variant>
        <vt:i4>3</vt:i4>
      </vt:variant>
      <vt:variant>
        <vt:i4>0</vt:i4>
      </vt:variant>
      <vt:variant>
        <vt:i4>5</vt:i4>
      </vt:variant>
      <vt:variant>
        <vt:lpwstr/>
      </vt:variant>
      <vt:variant>
        <vt:lpwstr>Crear</vt:lpwstr>
      </vt:variant>
      <vt:variant>
        <vt:i4>1114138</vt:i4>
      </vt:variant>
      <vt:variant>
        <vt:i4>0</vt:i4>
      </vt:variant>
      <vt:variant>
        <vt:i4>0</vt:i4>
      </vt:variant>
      <vt:variant>
        <vt:i4>5</vt:i4>
      </vt:variant>
      <vt:variant>
        <vt:lpwstr/>
      </vt:variant>
      <vt:variant>
        <vt:lpwstr>PrimPasos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Regresión en EViews</dc:title>
  <dc:subject/>
  <dc:creator>Santiago</dc:creator>
  <cp:keywords/>
  <dc:description/>
  <cp:lastModifiedBy>EDISON ACHALMA</cp:lastModifiedBy>
  <cp:revision>2</cp:revision>
  <dcterms:created xsi:type="dcterms:W3CDTF">2019-07-14T17:17:00Z</dcterms:created>
  <dcterms:modified xsi:type="dcterms:W3CDTF">2019-07-14T17:17:00Z</dcterms:modified>
</cp:coreProperties>
</file>