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Fluctuaciones económicas de corto plazo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Fluctuaciones económicas de corto plazo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FLUCTUACIONES ECONÓMICAS DE CORTO PLAZO</dc:description>
  <dc:language>es</dc:language>
  <cp:keywords/>
  <dcterms:created xsi:type="dcterms:W3CDTF">2026-10-08T06:10:44Z</dcterms:created>
  <dcterms:modified xsi:type="dcterms:W3CDTF">2026-10-08T06:10:44Z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2022-01-03</vt:lpwstr>
  </property>
  <property fmtid="{D5CDD505-2E9C-101B-9397-08002B2CF9AE}" pid="7" name="apatitle">
    <vt:lpwstr>FLUCTUACIONES ECONÓMICAS DE CORTO PLAZO</vt:lpwstr>
  </property>
  <property fmtid="{D5CDD505-2E9C-101B-9397-08002B2CF9AE}" pid="8" name="apatitledisplay">
    <vt:lpwstr>Fluctuaciones económicas de corto plazo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2022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