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Modelos de crecimiento económico a largo plazo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Modelos de crecimiento económico a largo plazo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54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Comportamiento De La Inflacion 1980 A 2017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01 Conceptos Basicos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02 Teoria De Consumo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03 Teoria De La Inversion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04 Tipo De Cambio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05 Modelo De Mundell Fleming</w:t>
        </w:r>
      </w:hyperlink>
    </w:p>
    <w:p>
      <w:pPr>
        <w:pStyle w:val="Compact"/>
        <w:numPr>
          <w:ilvl w:val="0"/>
          <w:numId w:val="1001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06 Sector Externo</w:t>
        </w:r>
      </w:hyperlink>
    </w:p>
    <w:p>
      <w:pPr>
        <w:pStyle w:val="Compact"/>
        <w:numPr>
          <w:ilvl w:val="0"/>
          <w:numId w:val="1001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07 Fluctuaciones De Corto Plazo</w:t>
        </w:r>
      </w:hyperlink>
    </w:p>
    <w:p>
      <w:pPr>
        <w:pStyle w:val="Compact"/>
        <w:numPr>
          <w:ilvl w:val="0"/>
          <w:numId w:val="1001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08 Ciclos Economicos Reales Rbc</w:t>
        </w:r>
      </w:hyperlink>
    </w:p>
    <w:p>
      <w:pPr>
        <w:pStyle w:val="Compact"/>
        <w:numPr>
          <w:ilvl w:val="0"/>
          <w:numId w:val="1001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09 Crecimiento Economico</w:t>
        </w:r>
      </w:hyperlink>
    </w:p>
    <w:p>
      <w:pPr>
        <w:pStyle w:val="Compact"/>
        <w:numPr>
          <w:ilvl w:val="0"/>
          <w:numId w:val="1001"/>
        </w:numPr>
      </w:pPr>
      <w:hyperlink r:id="rId48"/>
      <w:r>
        <w:t xml:space="preserve"> </w:t>
      </w:r>
      <w:hyperlink r:id="rId49">
        <w:r>
          <w:rPr>
            <w:rStyle w:val="Hyperlink"/>
          </w:rPr>
          <w:t xml:space="preserve">10 Economia Monetaria</w:t>
        </w:r>
      </w:hyperlink>
    </w:p>
    <w:p>
      <w:pPr>
        <w:pStyle w:val="Compact"/>
        <w:numPr>
          <w:ilvl w:val="0"/>
          <w:numId w:val="1001"/>
        </w:numPr>
      </w:pPr>
      <w:hyperlink r:id="rId50"/>
      <w:r>
        <w:t xml:space="preserve"> </w:t>
      </w:r>
      <w:hyperlink r:id="rId51">
        <w:r>
          <w:rPr>
            <w:rStyle w:val="Hyperlink"/>
          </w:rPr>
          <w:t xml:space="preserve">11 Modelos De Empleo</w:t>
        </w:r>
      </w:hyperlink>
    </w:p>
    <w:p>
      <w:pPr>
        <w:pStyle w:val="Compact"/>
        <w:numPr>
          <w:ilvl w:val="0"/>
          <w:numId w:val="1001"/>
        </w:numPr>
      </w:pPr>
      <w:hyperlink r:id="rId52"/>
      <w:r>
        <w:t xml:space="preserve"> </w:t>
      </w:r>
      <w:hyperlink r:id="rId53">
        <w:r>
          <w:rPr>
            <w:rStyle w:val="Hyperlink"/>
          </w:rPr>
          <w:t xml:space="preserve">Teoria Y Politica Monetaria Bcrp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4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aequilibria.netlify.app/posts/2017-12-30-comportamiento-de-la-inflacion-1980-a-2017" TargetMode="External" /><Relationship Type="http://schemas.openxmlformats.org/officeDocument/2006/relationships/hyperlink" Id="rId28" Target="https://aequilibria.netlify.app/posts/2017-12-30-comportamiento-de-la-inflacion-1980-a-2017/index.pdf" TargetMode="External" /><Relationship Type="http://schemas.openxmlformats.org/officeDocument/2006/relationships/hyperlink" Id="rId31" Target="https://aequilibria.netlify.app/posts/2021-07-19-01-conceptos-basicos" TargetMode="External" /><Relationship Type="http://schemas.openxmlformats.org/officeDocument/2006/relationships/hyperlink" Id="rId30" Target="https://aequilibria.netlify.app/posts/2021-07-19-01-conceptos-basicos/index.pdf" TargetMode="External" /><Relationship Type="http://schemas.openxmlformats.org/officeDocument/2006/relationships/hyperlink" Id="rId33" Target="https://aequilibria.netlify.app/posts/2021-07-26-02-teoria-de-consumo" TargetMode="External" /><Relationship Type="http://schemas.openxmlformats.org/officeDocument/2006/relationships/hyperlink" Id="rId32" Target="https://aequilibria.netlify.app/posts/2021-07-26-02-teoria-de-consumo/index.pdf" TargetMode="External" /><Relationship Type="http://schemas.openxmlformats.org/officeDocument/2006/relationships/hyperlink" Id="rId35" Target="https://aequilibria.netlify.app/posts/2021-08-02-03-teoria-de-la-inversion" TargetMode="External" /><Relationship Type="http://schemas.openxmlformats.org/officeDocument/2006/relationships/hyperlink" Id="rId34" Target="https://aequilibria.netlify.app/posts/2021-08-02-03-teoria-de-la-inversion/index.pdf" TargetMode="External" /><Relationship Type="http://schemas.openxmlformats.org/officeDocument/2006/relationships/hyperlink" Id="rId37" Target="https://aequilibria.netlify.app/posts/2021-08-09-04-tipo-de-cambio" TargetMode="External" /><Relationship Type="http://schemas.openxmlformats.org/officeDocument/2006/relationships/hyperlink" Id="rId36" Target="https://aequilibria.netlify.app/posts/2021-08-09-04-tipo-de-cambio/index.pdf" TargetMode="External" /><Relationship Type="http://schemas.openxmlformats.org/officeDocument/2006/relationships/hyperlink" Id="rId39" Target="https://aequilibria.netlify.app/posts/2021-12-20-05-modelo-de-mundell-fleming" TargetMode="External" /><Relationship Type="http://schemas.openxmlformats.org/officeDocument/2006/relationships/hyperlink" Id="rId38" Target="https://aequilibria.netlify.app/posts/2021-12-20-05-modelo-de-mundell-fleming/index.pdf" TargetMode="External" /><Relationship Type="http://schemas.openxmlformats.org/officeDocument/2006/relationships/hyperlink" Id="rId41" Target="https://aequilibria.netlify.app/posts/2021-12-27-06-sector-externo" TargetMode="External" /><Relationship Type="http://schemas.openxmlformats.org/officeDocument/2006/relationships/hyperlink" Id="rId40" Target="https://aequilibria.netlify.app/posts/2021-12-27-06-sector-externo/index.pdf" TargetMode="External" /><Relationship Type="http://schemas.openxmlformats.org/officeDocument/2006/relationships/hyperlink" Id="rId43" Target="https://aequilibria.netlify.app/posts/2022-01-03-07-fluctuaciones-de-corto-plazo" TargetMode="External" /><Relationship Type="http://schemas.openxmlformats.org/officeDocument/2006/relationships/hyperlink" Id="rId42" Target="https://aequilibria.netlify.app/posts/2022-01-03-07-fluctuaciones-de-corto-plazo/index.pdf" TargetMode="External" /><Relationship Type="http://schemas.openxmlformats.org/officeDocument/2006/relationships/hyperlink" Id="rId45" Target="https://aequilibria.netlify.app/posts/2022-01-10-08-ciclos-economicos-reales-rbc" TargetMode="External" /><Relationship Type="http://schemas.openxmlformats.org/officeDocument/2006/relationships/hyperlink" Id="rId44" Target="https://aequilibria.netlify.app/posts/2022-01-10-08-ciclos-economicos-reales-rbc/index.pdf" TargetMode="External" /><Relationship Type="http://schemas.openxmlformats.org/officeDocument/2006/relationships/hyperlink" Id="rId47" Target="https://aequilibria.netlify.app/posts/2022-01-17-09-crecimiento-economico" TargetMode="External" /><Relationship Type="http://schemas.openxmlformats.org/officeDocument/2006/relationships/hyperlink" Id="rId46" Target="https://aequilibria.netlify.app/posts/2022-01-17-09-crecimiento-economico/index.pdf" TargetMode="External" /><Relationship Type="http://schemas.openxmlformats.org/officeDocument/2006/relationships/hyperlink" Id="rId49" Target="https://aequilibria.netlify.app/posts/2022-01-24-10-economia-monetaria" TargetMode="External" /><Relationship Type="http://schemas.openxmlformats.org/officeDocument/2006/relationships/hyperlink" Id="rId48" Target="https://aequilibria.netlify.app/posts/2022-01-24-10-economia-monetaria/index.pdf" TargetMode="External" /><Relationship Type="http://schemas.openxmlformats.org/officeDocument/2006/relationships/hyperlink" Id="rId51" Target="https://aequilibria.netlify.app/posts/2022-01-31-11-modelos-de-empleo" TargetMode="External" /><Relationship Type="http://schemas.openxmlformats.org/officeDocument/2006/relationships/hyperlink" Id="rId50" Target="https://aequilibria.netlify.app/posts/2022-01-31-11-modelos-de-empleo/index.pdf" TargetMode="External" /><Relationship Type="http://schemas.openxmlformats.org/officeDocument/2006/relationships/hyperlink" Id="rId53" Target="https://aequilibria.netlify.app/posts/2025-05-11-teoria-y-politica-monetaria-bcrp" TargetMode="External" /><Relationship Type="http://schemas.openxmlformats.org/officeDocument/2006/relationships/hyperlink" Id="rId52" Target="https://aequilibria.netlify.app/posts/2025-05-11-teoria-y-politica-monetaria-bcrp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MODELOS DE CRECIMIENTO ECONÓMICO A LARGO PLAZO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2022-01-17</vt:lpwstr>
  </property>
  <property fmtid="{D5CDD505-2E9C-101B-9397-08002B2CF9AE}" pid="7" name="apatitle">
    <vt:lpwstr>MODELOS DE CRECIMIENTO ECONÓMICO A LARGO PLAZO</vt:lpwstr>
  </property>
  <property fmtid="{D5CDD505-2E9C-101B-9397-08002B2CF9AE}" pid="8" name="apatitledisplay">
    <vt:lpwstr>Modelos de crecimiento económico a largo plazo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2022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macroeconomia_i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114</vt:lpwstr>
  </property>
  <property fmtid="{D5CDD505-2E9C-101B-9397-08002B2CF9AE}" pid="100" name="zerocitations">
    <vt:lpwstr>True</vt:lpwstr>
  </property>
</Properties>
</file>