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Personalización de i3wm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6"/>
    <w:bookmarkStart w:id="27" w:name="firstheader"/>
    <w:p>
      <w:pPr>
        <w:pStyle w:val="Heading1"/>
      </w:pPr>
      <w:r>
        <w:t xml:space="preserve">Personalización de i3wm</w:t>
      </w:r>
    </w:p>
    <w:p>
      <w:pPr>
        <w:numPr>
          <w:ilvl w:val="0"/>
          <w:numId w:val="1001"/>
        </w:numPr>
      </w:pPr>
      <w:r>
        <w:t xml:space="preserve">Introducción a la personalización en i3wm</w:t>
      </w:r>
      <w:r>
        <w:t xml:space="preserve"> </w:t>
      </w:r>
      <w:r>
        <w:t xml:space="preserve">## Importancia de la personalización en un entorno de trabajo</w:t>
      </w:r>
      <w:r>
        <w:t xml:space="preserve"> </w:t>
      </w:r>
      <w:r>
        <w:t xml:space="preserve">## Ventajas de personalizar i3wm según tus preferencias</w:t>
      </w:r>
    </w:p>
    <w:p>
      <w:pPr>
        <w:numPr>
          <w:ilvl w:val="0"/>
          <w:numId w:val="1001"/>
        </w:numPr>
      </w:pPr>
      <w:r>
        <w:t xml:space="preserve">Configuración básica de i3wm</w:t>
      </w:r>
      <w:r>
        <w:t xml:space="preserve"> </w:t>
      </w:r>
      <w:r>
        <w:t xml:space="preserve">## Localización y estructura del archivo de configuración</w:t>
      </w:r>
      <w:r>
        <w:t xml:space="preserve"> </w:t>
      </w:r>
      <w:r>
        <w:t xml:space="preserve">## Ajustes iniciales recomendados</w:t>
      </w:r>
      <w:r>
        <w:t xml:space="preserve"> </w:t>
      </w:r>
      <w:r>
        <w:t xml:space="preserve">## Modificación de atajos de teclado y comandos</w:t>
      </w:r>
    </w:p>
    <w:p>
      <w:pPr>
        <w:numPr>
          <w:ilvl w:val="0"/>
          <w:numId w:val="1001"/>
        </w:numPr>
      </w:pPr>
      <w:r>
        <w:t xml:space="preserve">Temas visuales en i3wm</w:t>
      </w:r>
      <w:r>
        <w:t xml:space="preserve"> </w:t>
      </w:r>
      <w:r>
        <w:t xml:space="preserve">## Utilización de gestores de temas (theme managers)</w:t>
      </w:r>
      <w:r>
        <w:t xml:space="preserve"> </w:t>
      </w:r>
      <w:r>
        <w:t xml:space="preserve">## Cambio de colores y apariencia de la barra de estado</w:t>
      </w:r>
      <w:r>
        <w:t xml:space="preserve"> </w:t>
      </w:r>
      <w:r>
        <w:t xml:space="preserve">## Personalización de los bordes y estilos de las ventanas</w:t>
      </w:r>
    </w:p>
    <w:p>
      <w:pPr>
        <w:numPr>
          <w:ilvl w:val="0"/>
          <w:numId w:val="1001"/>
        </w:numPr>
      </w:pPr>
      <w:r>
        <w:t xml:space="preserve">Fondos de pantalla y lock screens</w:t>
      </w:r>
      <w:r>
        <w:t xml:space="preserve"> </w:t>
      </w:r>
      <w:r>
        <w:t xml:space="preserve">## Establecimiento de fondos de pantalla en i3wm</w:t>
      </w:r>
      <w:r>
        <w:t xml:space="preserve"> </w:t>
      </w:r>
      <w:r>
        <w:t xml:space="preserve">## Configuración de lock screens para mayor seguridad y personalización</w:t>
      </w:r>
    </w:p>
    <w:p>
      <w:pPr>
        <w:numPr>
          <w:ilvl w:val="0"/>
          <w:numId w:val="1001"/>
        </w:numPr>
      </w:pPr>
      <w:r>
        <w:t xml:space="preserve">Barra de estado personalizada</w:t>
      </w:r>
      <w:r>
        <w:t xml:space="preserve"> </w:t>
      </w:r>
      <w:r>
        <w:t xml:space="preserve">## Selección de barra de estado (status bar) adecuada para tus necesidades</w:t>
      </w:r>
      <w:r>
        <w:t xml:space="preserve"> </w:t>
      </w:r>
      <w:r>
        <w:t xml:space="preserve">## Configuración de información y widgets en la barra de estado</w:t>
      </w:r>
      <w:r>
        <w:t xml:space="preserve"> </w:t>
      </w:r>
      <w:r>
        <w:t xml:space="preserve">## Uso de programas externos para mostrar datos adicionales</w:t>
      </w:r>
    </w:p>
    <w:p>
      <w:pPr>
        <w:numPr>
          <w:ilvl w:val="0"/>
          <w:numId w:val="1001"/>
        </w:numPr>
      </w:pPr>
      <w:r>
        <w:t xml:space="preserve">Personalización avanzada con scripts y programas externos</w:t>
      </w:r>
      <w:r>
        <w:t xml:space="preserve"> </w:t>
      </w:r>
      <w:r>
        <w:t xml:space="preserve">## Automatización de tareas con scripts personalizados</w:t>
      </w:r>
      <w:r>
        <w:t xml:space="preserve"> </w:t>
      </w:r>
      <w:r>
        <w:t xml:space="preserve">## Integración de programas externos para funciones específicas</w:t>
      </w:r>
    </w:p>
    <w:p>
      <w:pPr>
        <w:numPr>
          <w:ilvl w:val="0"/>
          <w:numId w:val="1001"/>
        </w:numPr>
      </w:pPr>
      <w:r>
        <w:t xml:space="preserve">Gestión de ventanas mejorada</w:t>
      </w:r>
      <w:r>
        <w:t xml:space="preserve"> </w:t>
      </w:r>
      <w:r>
        <w:t xml:space="preserve">## Uso de aplicaciones externas para añadir funcionalidades</w:t>
      </w:r>
      <w:r>
        <w:t xml:space="preserve"> </w:t>
      </w:r>
      <w:r>
        <w:t xml:space="preserve">## Configuración de reglas específicas para ventanas</w:t>
      </w:r>
    </w:p>
    <w:p>
      <w:pPr>
        <w:numPr>
          <w:ilvl w:val="0"/>
          <w:numId w:val="1001"/>
        </w:numPr>
      </w:pPr>
      <w:r>
        <w:t xml:space="preserve">Compartir y descubrir configuraciones personalizadas</w:t>
      </w:r>
      <w:r>
        <w:t xml:space="preserve"> </w:t>
      </w:r>
      <w:r>
        <w:t xml:space="preserve">## Recursos en línea para encontrar y compartir configuraciones de i3wm</w:t>
      </w:r>
      <w:r>
        <w:t xml:space="preserve"> </w:t>
      </w:r>
      <w:r>
        <w:t xml:space="preserve">## Consideraciones al importar configuraciones de otros usuarios</w:t>
      </w:r>
    </w:p>
    <w:p>
      <w:pPr>
        <w:numPr>
          <w:ilvl w:val="0"/>
          <w:numId w:val="1001"/>
        </w:numPr>
      </w:pPr>
      <w:r>
        <w:t xml:space="preserve">Recursos adicionales y consejos útiles</w:t>
      </w:r>
      <w:r>
        <w:t xml:space="preserve"> </w:t>
      </w:r>
      <w:r>
        <w:t xml:space="preserve">## Herramientas y programas recomendados para la personalización en i3wm</w:t>
      </w:r>
      <w:r>
        <w:t xml:space="preserve"> </w:t>
      </w:r>
      <w:r>
        <w:t xml:space="preserve">## Comunidades y foros en línea para obtener soporte y compartir ideas</w:t>
      </w:r>
    </w:p>
    <w:bookmarkEnd w:id="27"/>
    <w:bookmarkStart w:id="48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2"/>
        </w:numPr>
      </w:pPr>
      <w:hyperlink r:id="rId28"/>
      <w:r>
        <w:t xml:space="preserve"> </w:t>
      </w:r>
      <w:hyperlink r:id="rId29">
        <w:r>
          <w:rPr>
            <w:rStyle w:val="Hyperlink"/>
          </w:rPr>
          <w:t xml:space="preserve">Introduccion A I3wm</w:t>
        </w:r>
      </w:hyperlink>
    </w:p>
    <w:p>
      <w:pPr>
        <w:pStyle w:val="Compact"/>
        <w:numPr>
          <w:ilvl w:val="0"/>
          <w:numId w:val="1002"/>
        </w:numPr>
      </w:pPr>
      <w:hyperlink r:id="rId30"/>
      <w:r>
        <w:t xml:space="preserve"> </w:t>
      </w:r>
      <w:hyperlink r:id="rId31">
        <w:r>
          <w:rPr>
            <w:rStyle w:val="Hyperlink"/>
          </w:rPr>
          <w:t xml:space="preserve">Guia De Instalacion Y Configuracion De I3wm</w:t>
        </w:r>
      </w:hyperlink>
    </w:p>
    <w:p>
      <w:pPr>
        <w:pStyle w:val="Compact"/>
        <w:numPr>
          <w:ilvl w:val="0"/>
          <w:numId w:val="1002"/>
        </w:numPr>
      </w:pPr>
      <w:hyperlink r:id="rId32"/>
      <w:r>
        <w:t xml:space="preserve"> </w:t>
      </w:r>
      <w:hyperlink r:id="rId33">
        <w:r>
          <w:rPr>
            <w:rStyle w:val="Hyperlink"/>
          </w:rPr>
          <w:t xml:space="preserve">Atajos De Teclado Y Comandos Esenciales De I3wm</w:t>
        </w:r>
      </w:hyperlink>
    </w:p>
    <w:p>
      <w:pPr>
        <w:pStyle w:val="Compact"/>
        <w:numPr>
          <w:ilvl w:val="0"/>
          <w:numId w:val="1002"/>
        </w:numPr>
      </w:pPr>
      <w:hyperlink r:id="rId34"/>
      <w:r>
        <w:t xml:space="preserve"> </w:t>
      </w:r>
      <w:hyperlink r:id="rId35">
        <w:r>
          <w:rPr>
            <w:rStyle w:val="Hyperlink"/>
          </w:rPr>
          <w:t xml:space="preserve">Personalizando De I3wm</w:t>
        </w:r>
      </w:hyperlink>
    </w:p>
    <w:p>
      <w:pPr>
        <w:pStyle w:val="Compact"/>
        <w:numPr>
          <w:ilvl w:val="0"/>
          <w:numId w:val="1002"/>
        </w:numPr>
      </w:pPr>
      <w:hyperlink r:id="rId36"/>
      <w:r>
        <w:t xml:space="preserve"> </w:t>
      </w:r>
      <w:hyperlink r:id="rId37">
        <w:r>
          <w:rPr>
            <w:rStyle w:val="Hyperlink"/>
          </w:rPr>
          <w:t xml:space="preserve">Trabajando Con Ventanas En I3wm</w:t>
        </w:r>
      </w:hyperlink>
    </w:p>
    <w:p>
      <w:pPr>
        <w:pStyle w:val="Compact"/>
        <w:numPr>
          <w:ilvl w:val="0"/>
          <w:numId w:val="1002"/>
        </w:numPr>
      </w:pPr>
      <w:hyperlink r:id="rId38"/>
      <w:r>
        <w:t xml:space="preserve"> </w:t>
      </w:r>
      <w:hyperlink r:id="rId39">
        <w:r>
          <w:rPr>
            <w:rStyle w:val="Hyperlink"/>
          </w:rPr>
          <w:t xml:space="preserve">Aumenta Tu Productividad Con I3wm</w:t>
        </w:r>
      </w:hyperlink>
    </w:p>
    <w:p>
      <w:pPr>
        <w:pStyle w:val="Compact"/>
        <w:numPr>
          <w:ilvl w:val="0"/>
          <w:numId w:val="1002"/>
        </w:numPr>
      </w:pPr>
      <w:hyperlink r:id="rId40"/>
      <w:r>
        <w:t xml:space="preserve"> </w:t>
      </w:r>
      <w:hyperlink r:id="rId41">
        <w:r>
          <w:rPr>
            <w:rStyle w:val="Hyperlink"/>
          </w:rPr>
          <w:t xml:space="preserve">I3wm Vs Otros Gestores De Ventanas</w:t>
        </w:r>
      </w:hyperlink>
    </w:p>
    <w:p>
      <w:pPr>
        <w:pStyle w:val="Compact"/>
        <w:numPr>
          <w:ilvl w:val="0"/>
          <w:numId w:val="1002"/>
        </w:numPr>
      </w:pPr>
      <w:hyperlink r:id="rId42"/>
      <w:r>
        <w:t xml:space="preserve"> </w:t>
      </w:r>
      <w:hyperlink r:id="rId43">
        <w:r>
          <w:rPr>
            <w:rStyle w:val="Hyperlink"/>
          </w:rPr>
          <w:t xml:space="preserve">Integracion De I3wm En Tu Entorno De Trabajo</w:t>
        </w:r>
      </w:hyperlink>
    </w:p>
    <w:p>
      <w:pPr>
        <w:pStyle w:val="Compact"/>
        <w:numPr>
          <w:ilvl w:val="0"/>
          <w:numId w:val="1002"/>
        </w:numPr>
      </w:pPr>
      <w:hyperlink r:id="rId44"/>
      <w:r>
        <w:t xml:space="preserve"> </w:t>
      </w:r>
      <w:hyperlink r:id="rId45">
        <w:r>
          <w:rPr>
            <w:rStyle w:val="Hyperlink"/>
          </w:rPr>
          <w:t xml:space="preserve">Casos De Uso Avanzados De I3wm</w:t>
        </w:r>
      </w:hyperlink>
    </w:p>
    <w:p>
      <w:pPr>
        <w:pStyle w:val="Compact"/>
        <w:numPr>
          <w:ilvl w:val="0"/>
          <w:numId w:val="1002"/>
        </w:numPr>
      </w:pPr>
      <w:hyperlink r:id="rId46"/>
      <w:r>
        <w:t xml:space="preserve"> </w:t>
      </w:r>
      <w:hyperlink r:id="rId47">
        <w:r>
          <w:rPr>
            <w:rStyle w:val="Hyperlink"/>
          </w:rPr>
          <w:t xml:space="preserve">Solucion De Problemas Comunes En I3wm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8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29" Target="https://chaska-x.netlify.app/i3wm/2020-02-15-introduccion-a-i3wm" TargetMode="External" /><Relationship Type="http://schemas.openxmlformats.org/officeDocument/2006/relationships/hyperlink" Id="rId28" Target="https://chaska-x.netlify.app/i3wm/2020-02-15-introduccion-a-i3wm/index.pdf" TargetMode="External" /><Relationship Type="http://schemas.openxmlformats.org/officeDocument/2006/relationships/hyperlink" Id="rId31" Target="https://chaska-x.netlify.app/i3wm/2020-02-16-guia-de-instalacion-y-configuracion-de-i3wm" TargetMode="External" /><Relationship Type="http://schemas.openxmlformats.org/officeDocument/2006/relationships/hyperlink" Id="rId30" Target="https://chaska-x.netlify.app/i3wm/2020-02-16-guia-de-instalacion-y-configuracion-de-i3wm/index.pdf" TargetMode="External" /><Relationship Type="http://schemas.openxmlformats.org/officeDocument/2006/relationships/hyperlink" Id="rId33" Target="https://chaska-x.netlify.app/i3wm/2020-02-17-atajos-de-teclado-y-comandos-esenciales-de-i3wm" TargetMode="External" /><Relationship Type="http://schemas.openxmlformats.org/officeDocument/2006/relationships/hyperlink" Id="rId32" Target="https://chaska-x.netlify.app/i3wm/2020-02-17-atajos-de-teclado-y-comandos-esenciales-de-i3wm/index.pdf" TargetMode="External" /><Relationship Type="http://schemas.openxmlformats.org/officeDocument/2006/relationships/hyperlink" Id="rId35" Target="https://chaska-x.netlify.app/i3wm/2020-02-18-personalizando-de-i3wm" TargetMode="External" /><Relationship Type="http://schemas.openxmlformats.org/officeDocument/2006/relationships/hyperlink" Id="rId34" Target="https://chaska-x.netlify.app/i3wm/2020-02-18-personalizando-de-i3wm/index.pdf" TargetMode="External" /><Relationship Type="http://schemas.openxmlformats.org/officeDocument/2006/relationships/hyperlink" Id="rId37" Target="https://chaska-x.netlify.app/i3wm/2020-02-18-trabajando-con-ventanas-en-i3wm" TargetMode="External" /><Relationship Type="http://schemas.openxmlformats.org/officeDocument/2006/relationships/hyperlink" Id="rId36" Target="https://chaska-x.netlify.app/i3wm/2020-02-18-trabajando-con-ventanas-en-i3wm/index.pdf" TargetMode="External" /><Relationship Type="http://schemas.openxmlformats.org/officeDocument/2006/relationships/hyperlink" Id="rId39" Target="https://chaska-x.netlify.app/i3wm/2020-02-19-aumenta-tu-productividad-con-i3wm" TargetMode="External" /><Relationship Type="http://schemas.openxmlformats.org/officeDocument/2006/relationships/hyperlink" Id="rId38" Target="https://chaska-x.netlify.app/i3wm/2020-02-19-aumenta-tu-productividad-con-i3wm/index.pdf" TargetMode="External" /><Relationship Type="http://schemas.openxmlformats.org/officeDocument/2006/relationships/hyperlink" Id="rId41" Target="https://chaska-x.netlify.app/i3wm/2020-02-20-i3wm-vs-otros-gestores-de-ventanas" TargetMode="External" /><Relationship Type="http://schemas.openxmlformats.org/officeDocument/2006/relationships/hyperlink" Id="rId40" Target="https://chaska-x.netlify.app/i3wm/2020-02-20-i3wm-vs-otros-gestores-de-ventanas/index.pdf" TargetMode="External" /><Relationship Type="http://schemas.openxmlformats.org/officeDocument/2006/relationships/hyperlink" Id="rId43" Target="https://chaska-x.netlify.app/i3wm/2020-02-21-integracion-de-i3wm-en-tu-entorno-de-trabajo" TargetMode="External" /><Relationship Type="http://schemas.openxmlformats.org/officeDocument/2006/relationships/hyperlink" Id="rId42" Target="https://chaska-x.netlify.app/i3wm/2020-02-21-integracion-de-i3wm-en-tu-entorno-de-trabajo/index.pdf" TargetMode="External" /><Relationship Type="http://schemas.openxmlformats.org/officeDocument/2006/relationships/hyperlink" Id="rId45" Target="https://chaska-x.netlify.app/i3wm/2020-02-22-casos-de-uso-avanzados-de-i3wm" TargetMode="External" /><Relationship Type="http://schemas.openxmlformats.org/officeDocument/2006/relationships/hyperlink" Id="rId44" Target="https://chaska-x.netlify.app/i3wm/2020-02-22-casos-de-uso-avanzados-de-i3wm/index.pdf" TargetMode="External" /><Relationship Type="http://schemas.openxmlformats.org/officeDocument/2006/relationships/hyperlink" Id="rId47" Target="https://chaska-x.netlify.app/i3wm/2020-02-23-solucion-de-problemas-comunes-en-i3wm" TargetMode="External" /><Relationship Type="http://schemas.openxmlformats.org/officeDocument/2006/relationships/hyperlink" Id="rId46" Target="https://chaska-x.netlify.app/i3wm/2020-02-23-solucion-de-problemas-comunes-en-i3wm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chaska-x.netlify.app/i3wm/2020-02-15-introduccion-a-i3wm" TargetMode="External" /><Relationship Type="http://schemas.openxmlformats.org/officeDocument/2006/relationships/hyperlink" Id="rId28" Target="https://chaska-x.netlify.app/i3wm/2020-02-15-introduccion-a-i3wm/index.pdf" TargetMode="External" /><Relationship Type="http://schemas.openxmlformats.org/officeDocument/2006/relationships/hyperlink" Id="rId31" Target="https://chaska-x.netlify.app/i3wm/2020-02-16-guia-de-instalacion-y-configuracion-de-i3wm" TargetMode="External" /><Relationship Type="http://schemas.openxmlformats.org/officeDocument/2006/relationships/hyperlink" Id="rId30" Target="https://chaska-x.netlify.app/i3wm/2020-02-16-guia-de-instalacion-y-configuracion-de-i3wm/index.pdf" TargetMode="External" /><Relationship Type="http://schemas.openxmlformats.org/officeDocument/2006/relationships/hyperlink" Id="rId33" Target="https://chaska-x.netlify.app/i3wm/2020-02-17-atajos-de-teclado-y-comandos-esenciales-de-i3wm" TargetMode="External" /><Relationship Type="http://schemas.openxmlformats.org/officeDocument/2006/relationships/hyperlink" Id="rId32" Target="https://chaska-x.netlify.app/i3wm/2020-02-17-atajos-de-teclado-y-comandos-esenciales-de-i3wm/index.pdf" TargetMode="External" /><Relationship Type="http://schemas.openxmlformats.org/officeDocument/2006/relationships/hyperlink" Id="rId35" Target="https://chaska-x.netlify.app/i3wm/2020-02-18-personalizando-de-i3wm" TargetMode="External" /><Relationship Type="http://schemas.openxmlformats.org/officeDocument/2006/relationships/hyperlink" Id="rId34" Target="https://chaska-x.netlify.app/i3wm/2020-02-18-personalizando-de-i3wm/index.pdf" TargetMode="External" /><Relationship Type="http://schemas.openxmlformats.org/officeDocument/2006/relationships/hyperlink" Id="rId37" Target="https://chaska-x.netlify.app/i3wm/2020-02-18-trabajando-con-ventanas-en-i3wm" TargetMode="External" /><Relationship Type="http://schemas.openxmlformats.org/officeDocument/2006/relationships/hyperlink" Id="rId36" Target="https://chaska-x.netlify.app/i3wm/2020-02-18-trabajando-con-ventanas-en-i3wm/index.pdf" TargetMode="External" /><Relationship Type="http://schemas.openxmlformats.org/officeDocument/2006/relationships/hyperlink" Id="rId39" Target="https://chaska-x.netlify.app/i3wm/2020-02-19-aumenta-tu-productividad-con-i3wm" TargetMode="External" /><Relationship Type="http://schemas.openxmlformats.org/officeDocument/2006/relationships/hyperlink" Id="rId38" Target="https://chaska-x.netlify.app/i3wm/2020-02-19-aumenta-tu-productividad-con-i3wm/index.pdf" TargetMode="External" /><Relationship Type="http://schemas.openxmlformats.org/officeDocument/2006/relationships/hyperlink" Id="rId41" Target="https://chaska-x.netlify.app/i3wm/2020-02-20-i3wm-vs-otros-gestores-de-ventanas" TargetMode="External" /><Relationship Type="http://schemas.openxmlformats.org/officeDocument/2006/relationships/hyperlink" Id="rId40" Target="https://chaska-x.netlify.app/i3wm/2020-02-20-i3wm-vs-otros-gestores-de-ventanas/index.pdf" TargetMode="External" /><Relationship Type="http://schemas.openxmlformats.org/officeDocument/2006/relationships/hyperlink" Id="rId43" Target="https://chaska-x.netlify.app/i3wm/2020-02-21-integracion-de-i3wm-en-tu-entorno-de-trabajo" TargetMode="External" /><Relationship Type="http://schemas.openxmlformats.org/officeDocument/2006/relationships/hyperlink" Id="rId42" Target="https://chaska-x.netlify.app/i3wm/2020-02-21-integracion-de-i3wm-en-tu-entorno-de-trabajo/index.pdf" TargetMode="External" /><Relationship Type="http://schemas.openxmlformats.org/officeDocument/2006/relationships/hyperlink" Id="rId45" Target="https://chaska-x.netlify.app/i3wm/2020-02-22-casos-de-uso-avanzados-de-i3wm" TargetMode="External" /><Relationship Type="http://schemas.openxmlformats.org/officeDocument/2006/relationships/hyperlink" Id="rId44" Target="https://chaska-x.netlify.app/i3wm/2020-02-22-casos-de-uso-avanzados-de-i3wm/index.pdf" TargetMode="External" /><Relationship Type="http://schemas.openxmlformats.org/officeDocument/2006/relationships/hyperlink" Id="rId47" Target="https://chaska-x.netlify.app/i3wm/2020-02-23-solucion-de-problemas-comunes-en-i3wm" TargetMode="External" /><Relationship Type="http://schemas.openxmlformats.org/officeDocument/2006/relationships/hyperlink" Id="rId46" Target="https://chaska-x.netlify.app/i3wm/2020-02-23-solucion-de-problemas-comunes-en-i3wm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PERSONALIZACIÓN DE I3WM</dc:description>
  <dc:language>es</dc:language>
  <cp:keywords/>
  <dcterms:created xsi:type="dcterms:W3CDTF">2026-10-08T06:56:38Z</dcterms:created>
  <dcterms:modified xsi:type="dcterms:W3CDTF">2026-10-08T06:56:38Z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uthor">
    <vt:lpwstr/>
  </property>
  <property fmtid="{D5CDD505-2E9C-101B-9397-08002B2CF9AE}" pid="6" name="apadate">
    <vt:lpwstr>2020-02-18</vt:lpwstr>
  </property>
  <property fmtid="{D5CDD505-2E9C-101B-9397-08002B2CF9AE}" pid="7" name="apatitle">
    <vt:lpwstr>PERSONALIZACIÓN DE I3WM</vt:lpwstr>
  </property>
  <property fmtid="{D5CDD505-2E9C-101B-9397-08002B2CF9AE}" pid="8" name="apatitledisplay">
    <vt:lpwstr>Personalización de i3wm</vt:lpwstr>
  </property>
  <property fmtid="{D5CDD505-2E9C-101B-9397-08002B2CF9AE}" pid="9" name="appendix-cite-as">
    <vt:lpwstr>display</vt:lpwstr>
  </property>
  <property fmtid="{D5CDD505-2E9C-101B-9397-08002B2CF9AE}" pid="10" name="author-note">
    <vt:lpwstr/>
  </property>
  <property fmtid="{D5CDD505-2E9C-101B-9397-08002B2CF9AE}" pid="11" name="authors">
    <vt:lpwstr/>
  </property>
  <property fmtid="{D5CDD505-2E9C-101B-9397-08002B2CF9AE}" pid="12" name="biblio-config">
    <vt:lpwstr>True</vt:lpwstr>
  </property>
  <property fmtid="{D5CDD505-2E9C-101B-9397-08002B2CF9AE}" pid="13" name="by-affiliation">
    <vt:lpwstr/>
  </property>
  <property fmtid="{D5CDD505-2E9C-101B-9397-08002B2CF9AE}" pid="14" name="by-author">
    <vt:lpwstr/>
  </property>
  <property fmtid="{D5CDD505-2E9C-101B-9397-08002B2CF9AE}" pid="15" name="cap-location">
    <vt:lpwstr>top</vt:lpwstr>
  </property>
  <property fmtid="{D5CDD505-2E9C-101B-9397-08002B2CF9AE}" pid="16" name="categories">
    <vt:lpwstr/>
  </property>
  <property fmtid="{D5CDD505-2E9C-101B-9397-08002B2CF9AE}" pid="17" name="citation">
    <vt:lpwstr/>
  </property>
  <property fmtid="{D5CDD505-2E9C-101B-9397-08002B2CF9AE}" pid="18" name="citation-last-author-separator">
    <vt:lpwstr>y</vt:lpwstr>
  </property>
  <property fmtid="{D5CDD505-2E9C-101B-9397-08002B2CF9AE}" pid="19" name="citation-location">
    <vt:lpwstr>document</vt:lpwstr>
  </property>
  <property fmtid="{D5CDD505-2E9C-101B-9397-08002B2CF9AE}" pid="20" name="citation-masked-author">
    <vt:lpwstr>Cita Enmascarada</vt:lpwstr>
  </property>
  <property fmtid="{D5CDD505-2E9C-101B-9397-08002B2CF9AE}" pid="21" name="citation-masked-date">
    <vt:lpwstr>n.f.</vt:lpwstr>
  </property>
  <property fmtid="{D5CDD505-2E9C-101B-9397-08002B2CF9AE}" pid="22" name="citation-masked-title">
    <vt:lpwstr>Título Enmascarado</vt:lpwstr>
  </property>
  <property fmtid="{D5CDD505-2E9C-101B-9397-08002B2CF9AE}" pid="23" name="comments">
    <vt:lpwstr/>
  </property>
  <property fmtid="{D5CDD505-2E9C-101B-9397-08002B2CF9AE}" pid="24" name="copyrightext">
    <vt:lpwstr>All rights reserved</vt:lpwstr>
  </property>
  <property fmtid="{D5CDD505-2E9C-101B-9397-08002B2CF9AE}" pid="25" name="copyrightnotice">
    <vt:lpwstr>2020</vt:lpwstr>
  </property>
  <property fmtid="{D5CDD505-2E9C-101B-9397-08002B2CF9AE}" pid="26" name="crossref">
    <vt:lpwstr/>
  </property>
  <property fmtid="{D5CDD505-2E9C-101B-9397-08002B2CF9AE}" pid="27" name="csl">
    <vt:lpwstr>../../_extensions/wjschne/apaquarto/apa.csl</vt:lpwstr>
  </property>
  <property fmtid="{D5CDD505-2E9C-101B-9397-08002B2CF9AE}" pid="28" name="date-modified">
    <vt:lpwstr>2026-09-15</vt:lpwstr>
  </property>
  <property fmtid="{D5CDD505-2E9C-101B-9397-08002B2CF9AE}" pid="29" name="documentmode">
    <vt:lpwstr>man</vt:lpwstr>
  </property>
  <property fmtid="{D5CDD505-2E9C-101B-9397-08002B2CF9AE}" pid="30" name="draft">
    <vt:lpwstr>True</vt:lpwstr>
  </property>
  <property fmtid="{D5CDD505-2E9C-101B-9397-08002B2CF9AE}" pid="31" name="draftall">
    <vt:lpwstr>False</vt:lpwstr>
  </property>
  <property fmtid="{D5CDD505-2E9C-101B-9397-08002B2CF9AE}" pid="32" name="draftfirst">
    <vt:lpwstr>False</vt:lpwstr>
  </property>
  <property fmtid="{D5CDD505-2E9C-101B-9397-08002B2CF9AE}" pid="33" name="editor">
    <vt:lpwstr/>
  </property>
  <property fmtid="{D5CDD505-2E9C-101B-9397-08002B2CF9AE}" pid="34" name="engines">
    <vt:lpwstr/>
  </property>
  <property fmtid="{D5CDD505-2E9C-101B-9397-08002B2CF9AE}" pid="35" name="fig-cap-location">
    <vt:lpwstr>top</vt:lpwstr>
  </property>
  <property fmtid="{D5CDD505-2E9C-101B-9397-08002B2CF9AE}" pid="36" name="floatsintext">
    <vt:lpwstr>True</vt:lpwstr>
  </property>
  <property fmtid="{D5CDD505-2E9C-101B-9397-08002B2CF9AE}" pid="37" name="fontsize">
    <vt:lpwstr>12pt</vt:lpwstr>
  </property>
  <property fmtid="{D5CDD505-2E9C-101B-9397-08002B2CF9AE}" pid="38" name="google-scholar">
    <vt:lpwstr>True</vt:lpwstr>
  </property>
  <property fmtid="{D5CDD505-2E9C-101B-9397-08002B2CF9AE}" pid="39" name="header-includes">
    <vt:lpwstr/>
  </property>
  <property fmtid="{D5CDD505-2E9C-101B-9397-08002B2CF9AE}" pid="40" name="image">
    <vt:lpwstr>../featured.jpg</vt:lpwstr>
  </property>
  <property fmtid="{D5CDD505-2E9C-101B-9397-08002B2CF9AE}" pid="41" name="include-after">
    <vt:lpwstr/>
  </property>
  <property fmtid="{D5CDD505-2E9C-101B-9397-08002B2CF9AE}" pid="42" name="include-before">
    <vt:lpwstr/>
  </property>
  <property fmtid="{D5CDD505-2E9C-101B-9397-08002B2CF9AE}" pid="43" name="is-particlejs-enabled">
    <vt:lpwstr>True</vt:lpwstr>
  </property>
  <property fmtid="{D5CDD505-2E9C-101B-9397-08002B2CF9AE}" pid="44" name="jupyter">
    <vt:lpwstr>python3</vt:lpwstr>
  </property>
  <property fmtid="{D5CDD505-2E9C-101B-9397-08002B2CF9AE}" pid="45" name="knitr">
    <vt:lpwstr/>
  </property>
  <property fmtid="{D5CDD505-2E9C-101B-9397-08002B2CF9AE}" pid="46" name="labels">
    <vt:lpwstr/>
  </property>
  <property fmtid="{D5CDD505-2E9C-101B-9397-08002B2CF9AE}" pid="47" name="language">
    <vt:lpwstr/>
  </property>
  <property fmtid="{D5CDD505-2E9C-101B-9397-08002B2CF9AE}" pid="48" name="license">
    <vt:lpwstr/>
  </property>
  <property fmtid="{D5CDD505-2E9C-101B-9397-08002B2CF9AE}" pid="49" name="lightbox">
    <vt:lpwstr>True</vt:lpwstr>
  </property>
  <property fmtid="{D5CDD505-2E9C-101B-9397-08002B2CF9AE}" pid="50" name="link-citations">
    <vt:lpwstr>True</vt:lpwstr>
  </property>
  <property fmtid="{D5CDD505-2E9C-101B-9397-08002B2CF9AE}" pid="51" name="mask">
    <vt:lpwstr>False</vt:lpwstr>
  </property>
  <property fmtid="{D5CDD505-2E9C-101B-9397-08002B2CF9AE}" pid="52" name="no-ampersand-parenthetical">
    <vt:lpwstr>False</vt:lpwstr>
  </property>
  <property fmtid="{D5CDD505-2E9C-101B-9397-08002B2CF9AE}" pid="53" name="number-depth">
    <vt:lpwstr>3</vt:lpwstr>
  </property>
  <property fmtid="{D5CDD505-2E9C-101B-9397-08002B2CF9AE}" pid="54" name="numbered-lines">
    <vt:lpwstr>False</vt:lpwstr>
  </property>
  <property fmtid="{D5CDD505-2E9C-101B-9397-08002B2CF9AE}" pid="55" name="numbersections">
    <vt:lpwstr>True</vt:lpwstr>
  </property>
  <property fmtid="{D5CDD505-2E9C-101B-9397-08002B2CF9AE}" pid="56" name="oneaffiliation">
    <vt:lpwstr>True</vt:lpwstr>
  </property>
  <property fmtid="{D5CDD505-2E9C-101B-9397-08002B2CF9AE}" pid="57" name="oneauthor">
    <vt:lpwstr>True</vt:lpwstr>
  </property>
  <property fmtid="{D5CDD505-2E9C-101B-9397-08002B2CF9AE}" pid="58" name="references">
    <vt:lpwstr/>
  </property>
  <property fmtid="{D5CDD505-2E9C-101B-9397-08002B2CF9AE}" pid="59" name="references-meta-analysis">
    <vt:lpwstr>Las referencias marcadas con un asterisco indican estudios incluidos en el metanálisis.</vt:lpwstr>
  </property>
  <property fmtid="{D5CDD505-2E9C-101B-9397-08002B2CF9AE}" pid="60" name="revealjs-plugins">
    <vt:lpwstr/>
  </property>
  <property fmtid="{D5CDD505-2E9C-101B-9397-08002B2CF9AE}" pid="61" name="search">
    <vt:lpwstr>True</vt:lpwstr>
  </property>
  <property fmtid="{D5CDD505-2E9C-101B-9397-08002B2CF9AE}" pid="62" name="suppress-abstract">
    <vt:lpwstr>False</vt:lpwstr>
  </property>
  <property fmtid="{D5CDD505-2E9C-101B-9397-08002B2CF9AE}" pid="63" name="suppress-affiliation">
    <vt:lpwstr>False</vt:lpwstr>
  </property>
  <property fmtid="{D5CDD505-2E9C-101B-9397-08002B2CF9AE}" pid="64" name="suppress-author">
    <vt:lpwstr>False</vt:lpwstr>
  </property>
  <property fmtid="{D5CDD505-2E9C-101B-9397-08002B2CF9AE}" pid="65" name="suppress-author-note">
    <vt:lpwstr>False</vt:lpwstr>
  </property>
  <property fmtid="{D5CDD505-2E9C-101B-9397-08002B2CF9AE}" pid="66" name="suppress-corresponding-address">
    <vt:lpwstr>False</vt:lpwstr>
  </property>
  <property fmtid="{D5CDD505-2E9C-101B-9397-08002B2CF9AE}" pid="67" name="suppress-corresponding-affiliation-name">
    <vt:lpwstr>False</vt:lpwstr>
  </property>
  <property fmtid="{D5CDD505-2E9C-101B-9397-08002B2CF9AE}" pid="68" name="suppress-corresponding-city">
    <vt:lpwstr>False</vt:lpwstr>
  </property>
  <property fmtid="{D5CDD505-2E9C-101B-9397-08002B2CF9AE}" pid="69" name="suppress-corresponding-department">
    <vt:lpwstr>False</vt:lpwstr>
  </property>
  <property fmtid="{D5CDD505-2E9C-101B-9397-08002B2CF9AE}" pid="70" name="suppress-corresponding-email">
    <vt:lpwstr>False</vt:lpwstr>
  </property>
  <property fmtid="{D5CDD505-2E9C-101B-9397-08002B2CF9AE}" pid="71" name="suppress-corresponding-group">
    <vt:lpwstr>False</vt:lpwstr>
  </property>
  <property fmtid="{D5CDD505-2E9C-101B-9397-08002B2CF9AE}" pid="72" name="suppress-corresponding-paragraph">
    <vt:lpwstr>False</vt:lpwstr>
  </property>
  <property fmtid="{D5CDD505-2E9C-101B-9397-08002B2CF9AE}" pid="73" name="suppress-corresponding-postal-code">
    <vt:lpwstr>False</vt:lpwstr>
  </property>
  <property fmtid="{D5CDD505-2E9C-101B-9397-08002B2CF9AE}" pid="74" name="suppress-corresponding-region">
    <vt:lpwstr>False</vt:lpwstr>
  </property>
  <property fmtid="{D5CDD505-2E9C-101B-9397-08002B2CF9AE}" pid="75" name="suppress-credit-statement">
    <vt:lpwstr>False</vt:lpwstr>
  </property>
  <property fmtid="{D5CDD505-2E9C-101B-9397-08002B2CF9AE}" pid="76" name="suppress-disclosures-paragraph">
    <vt:lpwstr>False</vt:lpwstr>
  </property>
  <property fmtid="{D5CDD505-2E9C-101B-9397-08002B2CF9AE}" pid="77" name="suppress-impact-statement">
    <vt:lpwstr>False</vt:lpwstr>
  </property>
  <property fmtid="{D5CDD505-2E9C-101B-9397-08002B2CF9AE}" pid="78" name="suppress-keywords">
    <vt:lpwstr>False</vt:lpwstr>
  </property>
  <property fmtid="{D5CDD505-2E9C-101B-9397-08002B2CF9AE}" pid="79" name="suppress-orcid">
    <vt:lpwstr>False</vt:lpwstr>
  </property>
  <property fmtid="{D5CDD505-2E9C-101B-9397-08002B2CF9AE}" pid="80" name="suppress-short-title">
    <vt:lpwstr>False</vt:lpwstr>
  </property>
  <property fmtid="{D5CDD505-2E9C-101B-9397-08002B2CF9AE}" pid="81" name="suppress-status-change-paragraph">
    <vt:lpwstr>False</vt:lpwstr>
  </property>
  <property fmtid="{D5CDD505-2E9C-101B-9397-08002B2CF9AE}" pid="82" name="suppress-title">
    <vt:lpwstr>False</vt:lpwstr>
  </property>
  <property fmtid="{D5CDD505-2E9C-101B-9397-08002B2CF9AE}" pid="83" name="suppress-title-introduction">
    <vt:lpwstr>False</vt:lpwstr>
  </property>
  <property fmtid="{D5CDD505-2E9C-101B-9397-08002B2CF9AE}" pid="84" name="suppress-title-page">
    <vt:lpwstr>False</vt:lpwstr>
  </property>
  <property fmtid="{D5CDD505-2E9C-101B-9397-08002B2CF9AE}" pid="85" name="suppress-title-page-number">
    <vt:lpwstr>False</vt:lpwstr>
  </property>
  <property fmtid="{D5CDD505-2E9C-101B-9397-08002B2CF9AE}" pid="86" name="tags">
    <vt:lpwstr/>
  </property>
  <property fmtid="{D5CDD505-2E9C-101B-9397-08002B2CF9AE}" pid="87" name="tbl-cap-location">
    <vt:lpwstr>top</vt:lpwstr>
  </property>
  <property fmtid="{D5CDD505-2E9C-101B-9397-08002B2CF9AE}" pid="88" name="tipo">
    <vt:lpwstr>fragmento</vt:lpwstr>
  </property>
  <property fmtid="{D5CDD505-2E9C-101B-9397-08002B2CF9AE}" pid="89" name="title-block-author-note">
    <vt:lpwstr>Nota de Autores</vt:lpwstr>
  </property>
  <property fmtid="{D5CDD505-2E9C-101B-9397-08002B2CF9AE}" pid="90" name="title-block-banner">
    <vt:lpwstr>True</vt:lpwstr>
  </property>
  <property fmtid="{D5CDD505-2E9C-101B-9397-08002B2CF9AE}" pid="91" name="title-block-correspondence-note">
    <vt:lpwstr>La correspondencia relativa a este artículo debe dirigirse a</vt:lpwstr>
  </property>
  <property fmtid="{D5CDD505-2E9C-101B-9397-08002B2CF9AE}" pid="92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3" name="titulo">
    <vt:lpwstr>texto de cierre del bloque «Publicaciones similares» (incluido en cada post)</vt:lpwstr>
  </property>
  <property fmtid="{D5CDD505-2E9C-101B-9397-08002B2CF9AE}" pid="94" name="toc-expand">
    <vt:lpwstr>2</vt:lpwstr>
  </property>
  <property fmtid="{D5CDD505-2E9C-101B-9397-08002B2CF9AE}" pid="95" name="toc-float">
    <vt:lpwstr>True</vt:lpwstr>
  </property>
  <property fmtid="{D5CDD505-2E9C-101B-9397-08002B2CF9AE}" pid="96" name="toc-location">
    <vt:lpwstr>right</vt:lpwstr>
  </property>
  <property fmtid="{D5CDD505-2E9C-101B-9397-08002B2CF9AE}" pid="97" name="toc-title">
    <vt:lpwstr/>
  </property>
  <property fmtid="{D5CDD505-2E9C-101B-9397-08002B2CF9AE}" pid="98" name="wordn">
    <vt:lpwstr>308</vt:lpwstr>
  </property>
  <property fmtid="{D5CDD505-2E9C-101B-9397-08002B2CF9AE}" pid="99" name="zerocitations">
    <vt:lpwstr>True</vt:lpwstr>
  </property>
</Properties>
</file>