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 </w:t>
      </w:r>
    </w:p>
    <w:p>
      <w:pPr>
        <w:pStyle w:val="BodyText"/>
      </w:pPr>
      <w:r>
        <w:t xml:space="preserve"> </w:t>
      </w:r>
    </w:p>
    <w:bookmarkStart w:id="20" w:name="title"/>
    <w:p>
      <w:pPr>
        <w:pStyle w:val="Heading1"/>
      </w:pPr>
      <w:r>
        <w:t xml:space="preserve">Editar: Editar</w:t>
      </w:r>
    </w:p>
    <w:p>
      <w:pPr>
        <w:pStyle w:val="Author"/>
      </w:pPr>
      <w:r>
        <w:t xml:space="preserve"> </w:t>
      </w:r>
    </w:p>
    <w:p>
      <w:pPr>
        <w:pStyle w:val="Author"/>
      </w:pPr>
      <w:r>
        <w:t xml:space="preserve">Edison Achalma</w:t>
      </w:r>
    </w:p>
    <w:p>
      <w:pPr>
        <w:pStyle w:val="Author"/>
      </w:pPr>
      <w:r>
        <w:t xml:space="preserve">Escuela Profesional de Economía, Universidad Nacional de San Cristóbal de Huamanga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 </w:t>
      </w:r>
    </w:p>
    <w:bookmarkEnd w:id="20"/>
    <w:bookmarkStart w:id="24" w:name="author-note"/>
    <w:p>
      <w:pPr>
        <w:pStyle w:val="Heading1"/>
      </w:pPr>
      <w:r>
        <w:t xml:space="preserve">Nota de Autores</w:t>
      </w:r>
    </w:p>
    <w:p>
      <w:pPr>
        <w:pStyle w:val="FirstParagraph"/>
      </w:pPr>
      <w:r>
        <w:t xml:space="preserve">Edison Achalma</w:t>
      </w:r>
      <w:r>
        <w:t xml:space="preserve"> </w:t>
      </w:r>
      <w:bookmarkStart w:id="21" w:name="orchid"/>
      <w:r>
        <w:t xml:space="preserve">Orcid ID Logo: A green circle with white letters ID</w:t>
      </w:r>
      <w:bookmarkEnd w:id="21"/>
      <w:r>
        <w:t xml:space="preserve"> </w:t>
      </w:r>
      <w:hyperlink r:id="rId22">
        <w:r>
          <w:rPr>
            <w:rStyle w:val="Hyperlink"/>
          </w:rPr>
          <w:t xml:space="preserve">https://orcid.org/0000-0001-6996-3364</w:t>
        </w:r>
      </w:hyperlink>
    </w:p>
    <w:p>
      <w:pPr>
        <w:pStyle w:val="BodyText"/>
      </w:pPr>
      <w:r>
        <w:t xml:space="preserve">El autor no tiene conflictos de interés que revelar.</w:t>
      </w:r>
    </w:p>
    <w:p>
      <w:pPr>
        <w:pStyle w:val="BodyText"/>
      </w:pPr>
      <w:r>
        <w:t xml:space="preserve">Los roles de autor se clasificaron utilizando la taxonomía de roles de colaborador (CRediT; https://credit.niso.org/) de la siguiente manera: </w:t>
      </w:r>
      <w:r>
        <w:rPr>
          <w:i/>
          <w:iCs/>
        </w:rPr>
        <w:t xml:space="preserve">Edison Achalma</w:t>
      </w:r>
      <w:r>
        <w:rPr>
          <w:b/>
          <w:bCs/>
        </w:rPr>
        <w:t xml:space="preserve">: </w:t>
      </w:r>
      <w:r>
        <w:t xml:space="preserve">conceptualización y redacción</w:t>
      </w:r>
    </w:p>
    <w:p>
      <w:pPr>
        <w:pStyle w:val="BodyText"/>
      </w:pPr>
      <w:r>
        <w:t xml:space="preserve">La correspondencia relativa a este artículo debe dirigirse a Edison Achalma, Escuela Profesional de Economía, Universidad Nacional de San Cristóbal de Huamanga, Ayacucho, AYA, Perú, Email:</w:t>
      </w:r>
      <w:r>
        <w:t xml:space="preserve"> </w:t>
      </w:r>
      <w:hyperlink r:id="rId23">
        <w:r>
          <w:rPr>
            <w:rStyle w:val="Hyperlink"/>
          </w:rPr>
          <w:t xml:space="preserve">elmer.achalma.09@unsch.edu.pe</w:t>
        </w:r>
      </w:hyperlink>
    </w:p>
    <w:p>
      <w:r>
        <w:br w:type="page"/>
      </w:r>
    </w:p>
    <w:bookmarkEnd w:id="24"/>
    <w:bookmarkStart w:id="25" w:name="abstract"/>
    <w:p>
      <w:pPr>
        <w:pStyle w:val="Heading1"/>
      </w:pPr>
      <w:r>
        <w:t xml:space="preserve">Resumen</w:t>
      </w:r>
    </w:p>
    <w:p>
      <w:pPr>
        <w:pStyle w:val="FirstParagraph"/>
      </w:pPr>
      <w:r>
        <w:rPr>
          <w:i/>
          <w:iCs/>
        </w:rPr>
        <w:t xml:space="preserve">Palabras clave</w:t>
      </w:r>
      <w:r>
        <w:t xml:space="preserve">: keyword1, keyword2</w:t>
      </w:r>
    </w:p>
    <w:p>
      <w:r>
        <w:br w:type="page"/>
      </w:r>
    </w:p>
    <w:bookmarkEnd w:id="25"/>
    <w:bookmarkStart w:id="26" w:name="firstheader"/>
    <w:p>
      <w:pPr>
        <w:pStyle w:val="Heading1"/>
      </w:pPr>
      <w:r>
        <w:t xml:space="preserve">Editar: Editar</w:t>
      </w:r>
    </w:p>
    <w:p>
      <w:pPr>
        <w:numPr>
          <w:ilvl w:val="0"/>
          <w:numId w:val="1001"/>
        </w:numPr>
      </w:pPr>
      <w:r>
        <w:t xml:space="preserve">Introducción a los casos de uso avanzados en i3wm</w:t>
      </w:r>
      <w:r>
        <w:t xml:space="preserve"> </w:t>
      </w:r>
      <w:r>
        <w:t xml:space="preserve">## Explorando funcionalidades más avanzadas y especializadas de i3wm</w:t>
      </w:r>
      <w:r>
        <w:t xml:space="preserve"> </w:t>
      </w:r>
      <w:r>
        <w:t xml:space="preserve">## Ventajas de aprovechar características avanzadas para optimizar tu flujo de trabajo</w:t>
      </w:r>
    </w:p>
    <w:p>
      <w:pPr>
        <w:numPr>
          <w:ilvl w:val="0"/>
          <w:numId w:val="1001"/>
        </w:numPr>
      </w:pPr>
      <w:r>
        <w:t xml:space="preserve">Configuración y gestión de múltiples monitores en i3wm</w:t>
      </w:r>
      <w:r>
        <w:t xml:space="preserve"> </w:t>
      </w:r>
      <w:r>
        <w:t xml:space="preserve">## Configuración básica de múltiples monitores en i3wm</w:t>
      </w:r>
      <w:r>
        <w:t xml:space="preserve"> </w:t>
      </w:r>
      <w:r>
        <w:t xml:space="preserve">## Uso de workspaces específicos para cada monitor</w:t>
      </w:r>
      <w:r>
        <w:t xml:space="preserve"> </w:t>
      </w:r>
      <w:r>
        <w:t xml:space="preserve">## Movimiento y gestión de ventanas entre monitores</w:t>
      </w:r>
    </w:p>
    <w:p>
      <w:pPr>
        <w:numPr>
          <w:ilvl w:val="0"/>
          <w:numId w:val="1001"/>
        </w:numPr>
      </w:pPr>
      <w:r>
        <w:t xml:space="preserve">Casos de uso avanzados de workspaces en i3wm</w:t>
      </w:r>
      <w:r>
        <w:t xml:space="preserve"> </w:t>
      </w:r>
      <w:r>
        <w:t xml:space="preserve">## Organización temática de workspaces para diferentes tareas o proyectos</w:t>
      </w:r>
      <w:r>
        <w:t xml:space="preserve"> </w:t>
      </w:r>
      <w:r>
        <w:t xml:space="preserve">## Uso de workspaces temporales para tareas rápidas y temporales</w:t>
      </w:r>
      <w:r>
        <w:t xml:space="preserve"> </w:t>
      </w:r>
      <w:r>
        <w:t xml:space="preserve">## Compartir workspaces entre múltiples monitores</w:t>
      </w:r>
    </w:p>
    <w:p>
      <w:pPr>
        <w:numPr>
          <w:ilvl w:val="0"/>
          <w:numId w:val="1001"/>
        </w:numPr>
      </w:pPr>
      <w:r>
        <w:t xml:space="preserve">Gestión avanzada de ventanas en i3wm</w:t>
      </w:r>
      <w:r>
        <w:t xml:space="preserve"> </w:t>
      </w:r>
      <w:r>
        <w:t xml:space="preserve">## Ventanas flotantes y cambios de posición en pantallas específicas</w:t>
      </w:r>
      <w:r>
        <w:t xml:space="preserve"> </w:t>
      </w:r>
      <w:r>
        <w:t xml:space="preserve">## Ajustes de tamaño y posición de ventanas según las preferencias del usuario</w:t>
      </w:r>
      <w:r>
        <w:t xml:space="preserve"> </w:t>
      </w:r>
      <w:r>
        <w:t xml:space="preserve">## Configuración de reglas específicas para aplicaciones y ventanas</w:t>
      </w:r>
    </w:p>
    <w:p>
      <w:pPr>
        <w:numPr>
          <w:ilvl w:val="0"/>
          <w:numId w:val="1001"/>
        </w:numPr>
      </w:pPr>
      <w:r>
        <w:t xml:space="preserve">Gestión avanzada de atajos de teclado y comandos</w:t>
      </w:r>
      <w:r>
        <w:t xml:space="preserve"> </w:t>
      </w:r>
      <w:r>
        <w:t xml:space="preserve">## Creación de atajos personalizados para casos de uso específicos</w:t>
      </w:r>
      <w:r>
        <w:t xml:space="preserve"> </w:t>
      </w:r>
      <w:r>
        <w:t xml:space="preserve">## Uso de secuencias de comandos y programas externos para automatizar tareas</w:t>
      </w:r>
      <w:r>
        <w:t xml:space="preserve"> </w:t>
      </w:r>
      <w:r>
        <w:t xml:space="preserve">## Configuración de atajos y comandos avanzados en el archivo de configuración</w:t>
      </w:r>
    </w:p>
    <w:p>
      <w:pPr>
        <w:numPr>
          <w:ilvl w:val="0"/>
          <w:numId w:val="1001"/>
        </w:numPr>
      </w:pPr>
      <w:r>
        <w:t xml:space="preserve">Integración con herramientas y utilidades externas</w:t>
      </w:r>
      <w:r>
        <w:t xml:space="preserve"> </w:t>
      </w:r>
      <w:r>
        <w:t xml:space="preserve">## Utilización de herramientas de terceros para complementar las capacidades de i3wm</w:t>
      </w:r>
      <w:r>
        <w:t xml:space="preserve"> </w:t>
      </w:r>
      <w:r>
        <w:t xml:space="preserve">## Integración con aplicaciones de productividad, desarrollo y otros casos de uso</w:t>
      </w:r>
      <w:r>
        <w:t xml:space="preserve"> </w:t>
      </w:r>
      <w:r>
        <w:t xml:space="preserve">## Personalización y ajustes para aprovechar al máximo las herramientas externas</w:t>
      </w:r>
    </w:p>
    <w:p>
      <w:pPr>
        <w:numPr>
          <w:ilvl w:val="0"/>
          <w:numId w:val="1001"/>
        </w:numPr>
      </w:pPr>
      <w:r>
        <w:t xml:space="preserve">Recursos adicionales y consejos prácticos</w:t>
      </w:r>
      <w:r>
        <w:t xml:space="preserve"> </w:t>
      </w:r>
      <w:r>
        <w:t xml:space="preserve">## Documentación y guías de referencia para casos de uso avanzados en i3wm</w:t>
      </w:r>
      <w:r>
        <w:t xml:space="preserve"> </w:t>
      </w:r>
      <w:r>
        <w:t xml:space="preserve">## Comunidades y foros en línea para compartir y obtener ideas y soluciones</w:t>
      </w:r>
      <w:r>
        <w:t xml:space="preserve"> </w:t>
      </w:r>
      <w:r>
        <w:t xml:space="preserve">## Prácticas recomendadas y consejos de expertos para casos de uso avanzados</w:t>
      </w:r>
    </w:p>
    <w:bookmarkEnd w:id="26"/>
    <w:bookmarkStart w:id="47" w:name="publicaciones-similares"/>
    <w:p>
      <w:pPr>
        <w:pStyle w:val="Heading1"/>
      </w:pPr>
      <w:r>
        <w:t xml:space="preserve">1. Publicaciones Similares</w:t>
      </w:r>
    </w:p>
    <w:p>
      <w:pPr>
        <w:pStyle w:val="FirstParagraph"/>
      </w:pPr>
      <w:r>
        <w:t xml:space="preserve">Si te interesó este artículo, te recomendamos que explores otros blogs y recursos relacionados que pueden ampliar tus conocimientos. Aquí te dejo algunas sugerencias:</w:t>
      </w:r>
    </w:p>
    <w:p>
      <w:pPr>
        <w:pStyle w:val="Compact"/>
        <w:numPr>
          <w:ilvl w:val="0"/>
          <w:numId w:val="1002"/>
        </w:numPr>
      </w:pPr>
      <w:hyperlink r:id="rId27"/>
      <w:r>
        <w:t xml:space="preserve"> </w:t>
      </w:r>
      <w:hyperlink r:id="rId28">
        <w:r>
          <w:rPr>
            <w:rStyle w:val="Hyperlink"/>
          </w:rPr>
          <w:t xml:space="preserve">Introduccion A I3wm</w:t>
        </w:r>
      </w:hyperlink>
    </w:p>
    <w:p>
      <w:pPr>
        <w:pStyle w:val="Compact"/>
        <w:numPr>
          <w:ilvl w:val="0"/>
          <w:numId w:val="1002"/>
        </w:numPr>
      </w:pPr>
      <w:hyperlink r:id="rId29"/>
      <w:r>
        <w:t xml:space="preserve"> </w:t>
      </w:r>
      <w:hyperlink r:id="rId30">
        <w:r>
          <w:rPr>
            <w:rStyle w:val="Hyperlink"/>
          </w:rPr>
          <w:t xml:space="preserve">Guia De Instalacion Y Configuracion De I3wm</w:t>
        </w:r>
      </w:hyperlink>
    </w:p>
    <w:p>
      <w:pPr>
        <w:pStyle w:val="Compact"/>
        <w:numPr>
          <w:ilvl w:val="0"/>
          <w:numId w:val="1002"/>
        </w:numPr>
      </w:pPr>
      <w:hyperlink r:id="rId31"/>
      <w:r>
        <w:t xml:space="preserve"> </w:t>
      </w:r>
      <w:hyperlink r:id="rId32">
        <w:r>
          <w:rPr>
            <w:rStyle w:val="Hyperlink"/>
          </w:rPr>
          <w:t xml:space="preserve">Atajos De Teclado Y Comandos Esenciales De I3wm</w:t>
        </w:r>
      </w:hyperlink>
    </w:p>
    <w:p>
      <w:pPr>
        <w:pStyle w:val="Compact"/>
        <w:numPr>
          <w:ilvl w:val="0"/>
          <w:numId w:val="1002"/>
        </w:numPr>
      </w:pPr>
      <w:hyperlink r:id="rId33"/>
      <w:r>
        <w:t xml:space="preserve"> </w:t>
      </w:r>
      <w:hyperlink r:id="rId34">
        <w:r>
          <w:rPr>
            <w:rStyle w:val="Hyperlink"/>
          </w:rPr>
          <w:t xml:space="preserve">Personalizando De I3wm</w:t>
        </w:r>
      </w:hyperlink>
    </w:p>
    <w:p>
      <w:pPr>
        <w:pStyle w:val="Compact"/>
        <w:numPr>
          <w:ilvl w:val="0"/>
          <w:numId w:val="1002"/>
        </w:numPr>
      </w:pPr>
      <w:hyperlink r:id="rId35"/>
      <w:r>
        <w:t xml:space="preserve"> </w:t>
      </w:r>
      <w:hyperlink r:id="rId36">
        <w:r>
          <w:rPr>
            <w:rStyle w:val="Hyperlink"/>
          </w:rPr>
          <w:t xml:space="preserve">Trabajando Con Ventanas En I3wm</w:t>
        </w:r>
      </w:hyperlink>
    </w:p>
    <w:p>
      <w:pPr>
        <w:pStyle w:val="Compact"/>
        <w:numPr>
          <w:ilvl w:val="0"/>
          <w:numId w:val="1002"/>
        </w:numPr>
      </w:pPr>
      <w:hyperlink r:id="rId37"/>
      <w:r>
        <w:t xml:space="preserve"> </w:t>
      </w:r>
      <w:hyperlink r:id="rId38">
        <w:r>
          <w:rPr>
            <w:rStyle w:val="Hyperlink"/>
          </w:rPr>
          <w:t xml:space="preserve">Aumenta Tu Productividad Con I3wm</w:t>
        </w:r>
      </w:hyperlink>
    </w:p>
    <w:p>
      <w:pPr>
        <w:pStyle w:val="Compact"/>
        <w:numPr>
          <w:ilvl w:val="0"/>
          <w:numId w:val="1002"/>
        </w:numPr>
      </w:pPr>
      <w:hyperlink r:id="rId39"/>
      <w:r>
        <w:t xml:space="preserve"> </w:t>
      </w:r>
      <w:hyperlink r:id="rId40">
        <w:r>
          <w:rPr>
            <w:rStyle w:val="Hyperlink"/>
          </w:rPr>
          <w:t xml:space="preserve">I3wm Vs Otros Gestores De Ventanas</w:t>
        </w:r>
      </w:hyperlink>
    </w:p>
    <w:p>
      <w:pPr>
        <w:pStyle w:val="Compact"/>
        <w:numPr>
          <w:ilvl w:val="0"/>
          <w:numId w:val="1002"/>
        </w:numPr>
      </w:pPr>
      <w:hyperlink r:id="rId41"/>
      <w:r>
        <w:t xml:space="preserve"> </w:t>
      </w:r>
      <w:hyperlink r:id="rId42">
        <w:r>
          <w:rPr>
            <w:rStyle w:val="Hyperlink"/>
          </w:rPr>
          <w:t xml:space="preserve">Integracion De I3wm En Tu Entorno De Trabajo</w:t>
        </w:r>
      </w:hyperlink>
    </w:p>
    <w:p>
      <w:pPr>
        <w:pStyle w:val="Compact"/>
        <w:numPr>
          <w:ilvl w:val="0"/>
          <w:numId w:val="1002"/>
        </w:numPr>
      </w:pPr>
      <w:hyperlink r:id="rId43"/>
      <w:r>
        <w:t xml:space="preserve"> </w:t>
      </w:r>
      <w:hyperlink r:id="rId44">
        <w:r>
          <w:rPr>
            <w:rStyle w:val="Hyperlink"/>
          </w:rPr>
          <w:t xml:space="preserve">Casos De Uso Avanzados De I3wm</w:t>
        </w:r>
      </w:hyperlink>
    </w:p>
    <w:p>
      <w:pPr>
        <w:pStyle w:val="Compact"/>
        <w:numPr>
          <w:ilvl w:val="0"/>
          <w:numId w:val="1002"/>
        </w:numPr>
      </w:pPr>
      <w:hyperlink r:id="rId45"/>
      <w:r>
        <w:t xml:space="preserve"> </w:t>
      </w:r>
      <w:hyperlink r:id="rId46">
        <w:r>
          <w:rPr>
            <w:rStyle w:val="Hyperlink"/>
          </w:rPr>
          <w:t xml:space="preserve">Solucion De Problemas Comunes En I3wm</w:t>
        </w:r>
      </w:hyperlink>
    </w:p>
    <w:p>
      <w:pPr>
        <w:pStyle w:val="FirstParagraph"/>
      </w:pPr>
      <w:r>
        <w:t xml:space="preserve">Esperamos que encuentres estas publicaciones igualmente interesantes y útiles. ¡Disfruta de la lectura!</w:t>
      </w:r>
    </w:p>
    <w:bookmarkEnd w:id="47"/>
    <w:sectPr w:rsidR="007868AB" w:rsidRPr="005528BA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A8A7EE" w14:textId="77777777" w:rsidR="00BB5C76" w:rsidRDefault="00BB5C7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12C7AE" w14:textId="77777777" w:rsidR="00BB5C76" w:rsidRDefault="00BB5C7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C4098C" w14:textId="77777777" w:rsidR="00BB5C76" w:rsidRDefault="00BB5C76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3BB696" w14:textId="77777777" w:rsidR="00BB5C76" w:rsidRDefault="00BB5C7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0AA480" w14:textId="7EF1670F" w:rsidR="00340B9E" w:rsidRPr="000D23CF" w:rsidRDefault="00000000" w:rsidP="000D23CF">
    <w:pPr>
      <w:tabs>
        <w:tab w:val="right" w:pos="9360"/>
      </w:tabs>
    </w:pPr>
    <w:sdt>
      <w:sdtPr>
        <w:alias w:val="Comments"/>
        <w:tag w:val=""/>
        <w:id w:val="411821190"/>
        <w:placeholder>
          <w:docPart w:val="0C02FC99099648D19246354A6487E13A"/>
        </w:placeholder>
        <w:showingPlcHdr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BB5C76" w:rsidRPr="00361F1C">
          <w:rPr>
            <w:rStyle w:val="PlaceholderText"/>
          </w:rPr>
          <w:t>[Comments]</w:t>
        </w:r>
      </w:sdtContent>
    </w:sdt>
    <w:r w:rsidR="000D23CF">
      <w:tab/>
    </w:r>
    <w:r w:rsidR="000D23CF">
      <w:fldChar w:fldCharType="begin"/>
    </w:r>
    <w:r w:rsidR="000D23CF">
      <w:instrText xml:space="preserve"> PAGE   \* MERGEFORMAT </w:instrText>
    </w:r>
    <w:r w:rsidR="000D23CF">
      <w:fldChar w:fldCharType="separate"/>
    </w:r>
    <w:r w:rsidR="000D23CF">
      <w:rPr>
        <w:noProof/>
      </w:rPr>
      <w:t>1</w:t>
    </w:r>
    <w:r w:rsidR="000D23CF">
      <w:rPr>
        <w:noProof/>
      </w:rPr>
      <w:fldChar w:fldCharType="end"/>
    </w:r>
  </w:p>
  <w:p w14:paraId="0B6AFBF4" w14:textId="77777777" w:rsidR="00340B9E" w:rsidRDefault="00340B9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5E26B0" w14:textId="77777777" w:rsidR="00BB5C76" w:rsidRDefault="00BB5C76"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du wp14">
  <w:abstractNum w15:restartNumberingAfterBreak="0" w:abstractNumId="0">
    <w:nsid w:val="FFFFFF7C"/>
    <w:multiLevelType w:val="singleLevel"/>
    <w:tmpl w:val="631A5F20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15:restartNumberingAfterBreak="0" w:abstractNumId="1">
    <w:nsid w:val="FFFFFF7D"/>
    <w:multiLevelType w:val="singleLevel"/>
    <w:tmpl w:val="8AA8C720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15:restartNumberingAfterBreak="0" w:abstractNumId="2">
    <w:nsid w:val="FFFFFF7E"/>
    <w:multiLevelType w:val="singleLevel"/>
    <w:tmpl w:val="0A3E2FDE"/>
    <w:lvl w:ilvl="0">
      <w:start w:val="1"/>
      <w:numFmt w:val="decimal"/>
      <w:lvlText w:val="%1."/>
      <w:lvlJc w:val="left"/>
      <w:pPr>
        <w:tabs>
          <w:tab w:pos="1080" w:val="num"/>
        </w:tabs>
        <w:ind w:hanging="360" w:left="1080"/>
      </w:pPr>
    </w:lvl>
  </w:abstractNum>
  <w:abstractNum w15:restartNumberingAfterBreak="0" w:abstractNumId="3">
    <w:nsid w:val="FFFFFF7F"/>
    <w:multiLevelType w:val="singleLevel"/>
    <w:tmpl w:val="DC147E68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</w:abstractNum>
  <w:abstractNum w15:restartNumberingAfterBreak="0" w:abstractNumId="4">
    <w:nsid w:val="FFFFFF80"/>
    <w:multiLevelType w:val="singleLevel"/>
    <w:tmpl w:val="839682B4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E2128A1A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D18C86DE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5E97E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35509728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38C8C9D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5D1079BE"/>
    <w:multiLevelType w:val="hybridMultilevel"/>
    <w:tmpl w:val="589A61B8"/>
    <w:lvl w:ilvl="0" w:tplc="2A80B848">
      <w:start w:val="1"/>
      <w:numFmt w:val="decimal"/>
      <w:pStyle w:val="APAEnumerated"/>
      <w:lvlText w:val="%1."/>
      <w:lvlJc w:val="left"/>
      <w:pPr>
        <w:ind w:hanging="360" w:left="36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080"/>
      </w:pPr>
    </w:lvl>
    <w:lvl w:ilvl="2" w:tentative="1" w:tplc="0409001B">
      <w:start w:val="1"/>
      <w:numFmt w:val="lowerRoman"/>
      <w:lvlText w:val="%3."/>
      <w:lvlJc w:val="right"/>
      <w:pPr>
        <w:ind w:hanging="180" w:left="1800"/>
      </w:pPr>
    </w:lvl>
    <w:lvl w:ilvl="3" w:tentative="1" w:tplc="0409000F">
      <w:start w:val="1"/>
      <w:numFmt w:val="decimal"/>
      <w:lvlText w:val="%4."/>
      <w:lvlJc w:val="left"/>
      <w:pPr>
        <w:ind w:hanging="360" w:left="2520"/>
      </w:pPr>
    </w:lvl>
    <w:lvl w:ilvl="4" w:tentative="1" w:tplc="04090019">
      <w:start w:val="1"/>
      <w:numFmt w:val="lowerLetter"/>
      <w:lvlText w:val="%5."/>
      <w:lvlJc w:val="left"/>
      <w:pPr>
        <w:ind w:hanging="360" w:left="3240"/>
      </w:pPr>
    </w:lvl>
    <w:lvl w:ilvl="5" w:tentative="1" w:tplc="0409001B">
      <w:start w:val="1"/>
      <w:numFmt w:val="lowerRoman"/>
      <w:lvlText w:val="%6."/>
      <w:lvlJc w:val="right"/>
      <w:pPr>
        <w:ind w:hanging="180" w:left="3960"/>
      </w:pPr>
    </w:lvl>
    <w:lvl w:ilvl="6" w:tentative="1" w:tplc="0409000F">
      <w:start w:val="1"/>
      <w:numFmt w:val="decimal"/>
      <w:lvlText w:val="%7."/>
      <w:lvlJc w:val="left"/>
      <w:pPr>
        <w:ind w:hanging="360" w:left="4680"/>
      </w:pPr>
    </w:lvl>
    <w:lvl w:ilvl="7" w:tentative="1" w:tplc="04090019">
      <w:start w:val="1"/>
      <w:numFmt w:val="lowerLetter"/>
      <w:lvlText w:val="%8."/>
      <w:lvlJc w:val="left"/>
      <w:pPr>
        <w:ind w:hanging="360" w:left="5400"/>
      </w:pPr>
    </w:lvl>
    <w:lvl w:ilvl="8" w:tentative="1" w:tplc="0409001B">
      <w:start w:val="1"/>
      <w:numFmt w:val="lowerRoman"/>
      <w:lvlText w:val="%9."/>
      <w:lvlJc w:val="right"/>
      <w:pPr>
        <w:ind w:hanging="180" w:left="612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423961382" w:numId="1">
    <w:abstractNumId w:val="10"/>
  </w:num>
  <w:num w16cid:durableId="1687557963" w:numId="2">
    <w:abstractNumId w:val="9"/>
  </w:num>
  <w:num w16cid:durableId="1037200209" w:numId="3">
    <w:abstractNumId w:val="7"/>
  </w:num>
  <w:num w16cid:durableId="1834566650" w:numId="4">
    <w:abstractNumId w:val="6"/>
  </w:num>
  <w:num w16cid:durableId="1713074931" w:numId="5">
    <w:abstractNumId w:val="5"/>
  </w:num>
  <w:num w16cid:durableId="90976974" w:numId="6">
    <w:abstractNumId w:val="4"/>
  </w:num>
  <w:num w16cid:durableId="1378773811" w:numId="7">
    <w:abstractNumId w:val="8"/>
  </w:num>
  <w:num w16cid:durableId="2106684559" w:numId="8">
    <w:abstractNumId w:val="3"/>
  </w:num>
  <w:num w16cid:durableId="1702896435" w:numId="9">
    <w:abstractNumId w:val="2"/>
  </w:num>
  <w:num w16cid:durableId="1542131015" w:numId="10">
    <w:abstractNumId w:val="1"/>
  </w:num>
  <w:num w16cid:durableId="1202327122" w:numId="11">
    <w:abstractNumId w:val="0"/>
  </w:num>
  <w:num w16cid:durableId="1855149352" w:numId="12">
    <w:abstractNumId w:val="9"/>
  </w:num>
  <w:num w16cid:durableId="1364743380" w:numId="13">
    <w:abstractNumId w:val="7"/>
  </w:num>
  <w:num w16cid:durableId="20473214" w:numId="14">
    <w:abstractNumId w:val="6"/>
  </w:num>
  <w:num w16cid:durableId="1905485383" w:numId="15">
    <w:abstractNumId w:val="5"/>
  </w:num>
  <w:num w16cid:durableId="1657997273" w:numId="16">
    <w:abstractNumId w:val="4"/>
  </w:num>
  <w:num w16cid:durableId="1775712193" w:numId="17">
    <w:abstractNumId w:val="8"/>
  </w:num>
  <w:num w16cid:durableId="772827886" w:numId="18">
    <w:abstractNumId w:val="3"/>
  </w:num>
  <w:num w16cid:durableId="1912688915" w:numId="19">
    <w:abstractNumId w:val="2"/>
  </w:num>
  <w:num w16cid:durableId="1611625261" w:numId="20">
    <w:abstractNumId w:val="1"/>
  </w:num>
  <w:num w16cid:durableId="2107966237" w:numId="21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71F"/>
    <w:rsid w:val="00010E42"/>
    <w:rsid w:val="000262D9"/>
    <w:rsid w:val="00041AF0"/>
    <w:rsid w:val="00060379"/>
    <w:rsid w:val="00064E3B"/>
    <w:rsid w:val="00065938"/>
    <w:rsid w:val="00077AB1"/>
    <w:rsid w:val="00090864"/>
    <w:rsid w:val="000D23CF"/>
    <w:rsid w:val="000D5C95"/>
    <w:rsid w:val="00101C59"/>
    <w:rsid w:val="00102C76"/>
    <w:rsid w:val="00126683"/>
    <w:rsid w:val="0017682D"/>
    <w:rsid w:val="00184809"/>
    <w:rsid w:val="001A345B"/>
    <w:rsid w:val="001B0FEA"/>
    <w:rsid w:val="001E466D"/>
    <w:rsid w:val="001F1CB0"/>
    <w:rsid w:val="00216260"/>
    <w:rsid w:val="002239CF"/>
    <w:rsid w:val="00225010"/>
    <w:rsid w:val="00232B45"/>
    <w:rsid w:val="002432D4"/>
    <w:rsid w:val="00250BD5"/>
    <w:rsid w:val="00251EDB"/>
    <w:rsid w:val="0027048E"/>
    <w:rsid w:val="002723E0"/>
    <w:rsid w:val="0027518C"/>
    <w:rsid w:val="002A768D"/>
    <w:rsid w:val="002B1D3B"/>
    <w:rsid w:val="002B6632"/>
    <w:rsid w:val="002C3B74"/>
    <w:rsid w:val="002C5DF2"/>
    <w:rsid w:val="0030567B"/>
    <w:rsid w:val="003141C0"/>
    <w:rsid w:val="003340D6"/>
    <w:rsid w:val="00340B9E"/>
    <w:rsid w:val="00387689"/>
    <w:rsid w:val="003B7C65"/>
    <w:rsid w:val="003D2E3A"/>
    <w:rsid w:val="003D73FF"/>
    <w:rsid w:val="004023D3"/>
    <w:rsid w:val="004544C0"/>
    <w:rsid w:val="00464B44"/>
    <w:rsid w:val="00467A7C"/>
    <w:rsid w:val="00496CB8"/>
    <w:rsid w:val="004D17CF"/>
    <w:rsid w:val="004D5CEB"/>
    <w:rsid w:val="004E2B8F"/>
    <w:rsid w:val="0051128C"/>
    <w:rsid w:val="005203E2"/>
    <w:rsid w:val="005528BA"/>
    <w:rsid w:val="005566BA"/>
    <w:rsid w:val="00565B1E"/>
    <w:rsid w:val="005665F3"/>
    <w:rsid w:val="00586C23"/>
    <w:rsid w:val="00602337"/>
    <w:rsid w:val="006122FA"/>
    <w:rsid w:val="00633291"/>
    <w:rsid w:val="00661B64"/>
    <w:rsid w:val="006A7CEE"/>
    <w:rsid w:val="006D3C7F"/>
    <w:rsid w:val="00717963"/>
    <w:rsid w:val="00772034"/>
    <w:rsid w:val="007868AB"/>
    <w:rsid w:val="007A1B2A"/>
    <w:rsid w:val="007C4E27"/>
    <w:rsid w:val="007E2A5D"/>
    <w:rsid w:val="00801C81"/>
    <w:rsid w:val="0083560B"/>
    <w:rsid w:val="00852D8C"/>
    <w:rsid w:val="0086288E"/>
    <w:rsid w:val="008F27BE"/>
    <w:rsid w:val="00932B9C"/>
    <w:rsid w:val="009638C5"/>
    <w:rsid w:val="009B29FD"/>
    <w:rsid w:val="009B41AF"/>
    <w:rsid w:val="00A072AF"/>
    <w:rsid w:val="00A16B10"/>
    <w:rsid w:val="00A46245"/>
    <w:rsid w:val="00A82821"/>
    <w:rsid w:val="00A946AC"/>
    <w:rsid w:val="00AC3115"/>
    <w:rsid w:val="00AE4D7A"/>
    <w:rsid w:val="00AE5BBA"/>
    <w:rsid w:val="00AF36CA"/>
    <w:rsid w:val="00B02682"/>
    <w:rsid w:val="00B12CE3"/>
    <w:rsid w:val="00B21373"/>
    <w:rsid w:val="00B42EBE"/>
    <w:rsid w:val="00B617FB"/>
    <w:rsid w:val="00B830DE"/>
    <w:rsid w:val="00B83793"/>
    <w:rsid w:val="00B94715"/>
    <w:rsid w:val="00BB3FEC"/>
    <w:rsid w:val="00BB5C76"/>
    <w:rsid w:val="00BD022F"/>
    <w:rsid w:val="00C304F7"/>
    <w:rsid w:val="00C4693A"/>
    <w:rsid w:val="00C84525"/>
    <w:rsid w:val="00CA071F"/>
    <w:rsid w:val="00CB7758"/>
    <w:rsid w:val="00CE01EB"/>
    <w:rsid w:val="00D11429"/>
    <w:rsid w:val="00D630B7"/>
    <w:rsid w:val="00D807FA"/>
    <w:rsid w:val="00DA752F"/>
    <w:rsid w:val="00DB4D47"/>
    <w:rsid w:val="00DE772F"/>
    <w:rsid w:val="00E401D3"/>
    <w:rsid w:val="00E401FC"/>
    <w:rsid w:val="00E528E7"/>
    <w:rsid w:val="00E71E11"/>
    <w:rsid w:val="00E868AE"/>
    <w:rsid w:val="00E90878"/>
    <w:rsid w:val="00EA4191"/>
    <w:rsid w:val="00EA785F"/>
    <w:rsid w:val="00EA7B31"/>
    <w:rsid w:val="00F13DD4"/>
    <w:rsid w:val="00F3598F"/>
    <w:rsid w:val="00F57810"/>
    <w:rsid w:val="00F774FD"/>
    <w:rsid w:val="00F87745"/>
    <w:rsid w:val="00F92DA2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83560B"/>
    <w:pPr>
      <w:spacing w:after="0" w:line="480" w:lineRule="auto"/>
    </w:pPr>
  </w:style>
  <w:style w:styleId="Heading1" w:type="paragraph">
    <w:name w:val="heading 1"/>
    <w:basedOn w:val="Normal"/>
    <w:next w:val="BodyText"/>
    <w:uiPriority w:val="9"/>
    <w:qFormat/>
    <w:rsid w:val="00901FB7"/>
    <w:pPr>
      <w:keepNext/>
      <w:keepLines/>
      <w:jc w:val="center"/>
      <w:outlineLvl w:val="0"/>
    </w:pPr>
    <w:rPr>
      <w:rFonts w:asciiTheme="majorHAnsi" w:cstheme="majorBidi" w:eastAsiaTheme="majorEastAsia" w:hAnsiTheme="majorHAnsi"/>
      <w:b/>
      <w:bCs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01FB7"/>
    <w:pPr>
      <w:keepNext/>
      <w:keepLines/>
      <w:outlineLvl w:val="1"/>
    </w:pPr>
    <w:rPr>
      <w:rFonts w:asciiTheme="majorHAnsi" w:cstheme="majorBidi" w:eastAsiaTheme="majorEastAsia" w:hAnsiTheme="majorHAnsi"/>
      <w:b/>
      <w:bCs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901FB7"/>
    <w:pPr>
      <w:keepNext/>
      <w:keepLines/>
      <w:outlineLvl w:val="2"/>
    </w:pPr>
    <w:rPr>
      <w:rFonts w:asciiTheme="majorHAnsi" w:cstheme="majorBidi" w:eastAsiaTheme="majorEastAsia" w:hAnsiTheme="majorHAnsi"/>
      <w:b/>
      <w:bCs/>
      <w:i/>
    </w:rPr>
  </w:style>
  <w:style w:styleId="Heading4" w:type="paragraph">
    <w:name w:val="heading 4"/>
    <w:basedOn w:val="Normal"/>
    <w:next w:val="BodyText"/>
    <w:uiPriority w:val="9"/>
    <w:unhideWhenUsed/>
    <w:qFormat/>
    <w:rsid w:val="008174AC"/>
    <w:pPr>
      <w:keepNext/>
      <w:keepLines/>
      <w:ind w:firstLine="720"/>
      <w:outlineLvl w:val="3"/>
    </w:pPr>
    <w:rPr>
      <w:rFonts w:asciiTheme="majorHAnsi" w:cstheme="majorBidi" w:eastAsiaTheme="majorEastAsia" w:hAnsiTheme="majorHAnsi"/>
      <w:b/>
      <w:bCs/>
    </w:rPr>
  </w:style>
  <w:style w:styleId="Heading5" w:type="paragraph">
    <w:name w:val="heading 5"/>
    <w:basedOn w:val="Normal"/>
    <w:next w:val="BodyText"/>
    <w:uiPriority w:val="9"/>
    <w:unhideWhenUsed/>
    <w:qFormat/>
    <w:rsid w:val="00BD022F"/>
    <w:pPr>
      <w:keepNext/>
      <w:keepLines/>
      <w:ind w:firstLine="720"/>
      <w:outlineLvl w:val="4"/>
    </w:pPr>
    <w:rPr>
      <w:rFonts w:asciiTheme="majorHAnsi" w:cstheme="majorBidi" w:eastAsiaTheme="majorEastAsia" w:hAnsiTheme="majorHAnsi"/>
      <w:b/>
      <w:i/>
      <w:iCs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before="200"/>
      <w:outlineLvl w:val="5"/>
    </w:pPr>
    <w:rPr>
      <w:rFonts w:asciiTheme="majorHAnsi" w:cstheme="majorBidi" w:eastAsiaTheme="majorEastAsia" w:hAnsiTheme="majorHAnsi"/>
      <w:color w:themeColor="accent1" w:val="4472C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472C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472C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472C4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83560B"/>
    <w:pPr>
      <w:ind w:firstLine="720"/>
    </w:pPr>
  </w:style>
  <w:style w:customStyle="1" w:styleId="FirstParagraph" w:type="paragraph">
    <w:name w:val="First Paragraph"/>
    <w:basedOn w:val="BodyText"/>
    <w:next w:val="BodyText"/>
    <w:qFormat/>
    <w:rsid w:val="008174AC"/>
  </w:style>
  <w:style w:customStyle="1" w:styleId="Compact" w:type="paragraph">
    <w:name w:val="Compact"/>
    <w:basedOn w:val="BodyText"/>
    <w:qFormat/>
    <w:rsid w:val="00387689"/>
    <w:pPr>
      <w:spacing w:line="240" w:lineRule="auto"/>
      <w:ind w:firstLine="0"/>
    </w:pPr>
  </w:style>
  <w:style w:styleId="Title" w:type="paragraph">
    <w:name w:val="Title"/>
    <w:basedOn w:val="Normal"/>
    <w:next w:val="BodyText"/>
    <w:link w:val="TitleChar"/>
    <w:qFormat/>
    <w:rsid w:val="00E401FC"/>
    <w:pPr>
      <w:jc w:val="center"/>
      <w:outlineLvl w:val="0"/>
    </w:pPr>
    <w:rPr>
      <w:b/>
      <w:bCs/>
    </w:rPr>
  </w:style>
  <w:style w:styleId="Subtitle" w:type="paragraph">
    <w:name w:val="Subtitle"/>
    <w:basedOn w:val="Title"/>
    <w:next w:val="BodyText"/>
    <w:qFormat/>
    <w:rsid w:val="00E401FC"/>
    <w:pPr>
      <w:outlineLvl w:val="1"/>
    </w:pPr>
    <w:rPr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link w:val="AbstractChar"/>
    <w:qFormat/>
    <w:rsid w:val="005528BA"/>
    <w:pPr>
      <w:ind w:firstLine="720"/>
    </w:pPr>
    <w:rPr>
      <w:szCs w:val="20"/>
    </w:rPr>
  </w:style>
  <w:style w:styleId="Bibliography" w:type="paragraph">
    <w:name w:val="Bibliography"/>
    <w:basedOn w:val="Normal"/>
    <w:qFormat/>
    <w:rsid w:val="00CB7758"/>
    <w:pPr>
      <w:ind w:hanging="720" w:left="720"/>
    </w:pPr>
  </w:style>
  <w:style w:styleId="BlockText" w:type="paragraph">
    <w:name w:val="Block Text"/>
    <w:basedOn w:val="BodyText"/>
    <w:next w:val="BodyText"/>
    <w:link w:val="BlockTextChar"/>
    <w:uiPriority w:val="9"/>
    <w:unhideWhenUsed/>
    <w:qFormat/>
    <w:rsid w:val="0017682D"/>
    <w:pPr>
      <w:ind w:firstLine="0" w:left="720" w:right="72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rsid w:val="00387689"/>
    <w:pPr>
      <w:spacing w:after="60" w:before="60"/>
    </w:pPr>
    <w:tblPr>
      <w:tblInd w:type="dxa" w:w="0"/>
      <w:tblBorders>
        <w:bottom w:color="auto" w:space="0" w:sz="4" w:val="single"/>
      </w:tblBorders>
      <w:tblCellMar>
        <w:top w:type="dxa" w:w="58"/>
        <w:left w:type="dxa" w:w="58"/>
        <w:bottom w:type="dxa" w:w="58"/>
        <w:right w:type="dxa" w:w="58"/>
      </w:tblCellMar>
    </w:tblPr>
    <w:tcPr>
      <w:vAlign w:val="center"/>
    </w:tcPr>
    <w:tblStylePr w:type="firstRow">
      <w:tblPr/>
      <w:tcPr>
        <w:tcBorders>
          <w:top w:color="auto" w:space="0" w:sz="4" w:val="single"/>
          <w:left w:val="nil"/>
          <w:bottom w:color="auto" w:space="0" w:sz="4" w:val="single"/>
          <w:right w:val="nil"/>
          <w:insideH w:val="nil"/>
          <w:insideV w:val="nil"/>
          <w:tl2br w:val="nil"/>
          <w:tr2bl w:val="nil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rsid w:val="003B7C65"/>
    <w:pPr>
      <w:keepNext/>
      <w:keepLines/>
      <w:spacing w:after="120"/>
    </w:pPr>
    <w:rPr>
      <w:i/>
    </w:rPr>
  </w:style>
  <w:style w:customStyle="1" w:styleId="TableCaption" w:type="paragraph">
    <w:name w:val="Table Caption"/>
    <w:basedOn w:val="Caption"/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  <w:link w:val="FigureChar"/>
    <w:rsid w:val="00D630B7"/>
    <w:pPr>
      <w:spacing w:line="240" w:lineRule="auto"/>
    </w:pPr>
  </w:style>
  <w:style w:customStyle="1" w:styleId="CaptionedFigure" w:type="paragraph">
    <w:name w:val="Captioned Figure"/>
    <w:basedOn w:val="Figure"/>
    <w:rsid w:val="00AE5BBA"/>
  </w:style>
  <w:style w:customStyle="1" w:styleId="CaptionChar" w:type="character">
    <w:name w:val="Caption Char"/>
    <w:basedOn w:val="DefaultParagraphFont"/>
    <w:link w:val="Caption"/>
    <w:rsid w:val="003B7C65"/>
    <w:rPr>
      <w:i/>
    </w:rPr>
  </w:style>
  <w:style w:customStyle="1" w:styleId="VerbatimChar" w:type="character">
    <w:name w:val="Verbatim Char"/>
    <w:basedOn w:val="CaptionChar"/>
    <w:link w:val="SourceCode"/>
    <w:rPr>
      <w:rFonts w:ascii="Consolas" w:hAnsi="Consolas"/>
      <w:i/>
      <w:sz w:val="22"/>
    </w:rPr>
  </w:style>
  <w:style w:customStyle="1" w:styleId="SectionNumber" w:type="character">
    <w:name w:val="Section Number"/>
    <w:basedOn w:val="CaptionChar"/>
    <w:rPr>
      <w:i/>
    </w:rPr>
  </w:style>
  <w:style w:styleId="FootnoteReference" w:type="character">
    <w:name w:val="footnote reference"/>
    <w:basedOn w:val="CaptionChar"/>
    <w:rPr>
      <w:i/>
      <w:vertAlign w:val="superscript"/>
    </w:rPr>
  </w:style>
  <w:style w:styleId="Hyperlink" w:type="character">
    <w:name w:val="Hyperlink"/>
    <w:basedOn w:val="CaptionChar"/>
    <w:rsid w:val="00250BD5"/>
    <w:rPr>
      <w:i w:val="0"/>
      <w:color w:themeColor="accent1" w:val="4472C4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2F5496"/>
    </w:rPr>
  </w:style>
  <w:style w:customStyle="1" w:styleId="BodyTextChar" w:type="character">
    <w:name w:val="Body Text Char"/>
    <w:basedOn w:val="DefaultParagraphFont"/>
    <w:link w:val="BodyText"/>
    <w:rsid w:val="0083560B"/>
  </w:style>
  <w:style w:customStyle="1" w:styleId="red" w:type="paragraph">
    <w:name w:val="red"/>
    <w:basedOn w:val="BodyText"/>
    <w:link w:val="redChar"/>
    <w:qFormat/>
    <w:rsid w:val="00385D19"/>
    <w:rPr>
      <w:color w:val="FF0000"/>
    </w:rPr>
  </w:style>
  <w:style w:customStyle="1" w:styleId="redChar" w:type="character">
    <w:name w:val="red Char"/>
    <w:basedOn w:val="BodyTextChar"/>
    <w:link w:val="red"/>
    <w:rsid w:val="00385D19"/>
    <w:rPr>
      <w:color w:val="FF0000"/>
    </w:rPr>
  </w:style>
  <w:style w:customStyle="1" w:styleId="SourceCode" w:type="paragraph">
    <w:name w:val="Source Code"/>
    <w:basedOn w:val="Normal"/>
    <w:link w:val="VerbatimChar"/>
    <w:pPr>
      <w:shd w:color="auto" w:fill="F1F3F5" w:val="clear"/>
      <w:wordWrap w:val="0"/>
    </w:pPr>
  </w:style>
  <w:style w:customStyle="1" w:styleId="KeywordTok" w:type="character">
    <w:name w:val="Keyword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DataTypeTok" w:type="character">
    <w:name w:val="DataType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DecValTok" w:type="character">
    <w:name w:val="DecVal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BaseNTok" w:type="character">
    <w:name w:val="BaseN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FloatTok" w:type="character">
    <w:name w:val="Floa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ConstantTok" w:type="character">
    <w:name w:val="ConstantTok"/>
    <w:basedOn w:val="VerbatimChar"/>
    <w:rPr>
      <w:rFonts w:ascii="Consolas" w:hAnsi="Consolas"/>
      <w:i/>
      <w:color w:val="8F5902"/>
      <w:sz w:val="22"/>
      <w:shd w:color="auto" w:fill="F1F3F5" w:val="clear"/>
    </w:rPr>
  </w:style>
  <w:style w:customStyle="1" w:styleId="CharTok" w:type="character">
    <w:name w:val="Char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CharTok" w:type="character">
    <w:name w:val="SpecialCha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StringTok" w:type="character">
    <w:name w:val="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VerbatimStringTok" w:type="character">
    <w:name w:val="Verbatim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StringTok" w:type="character">
    <w:name w:val="Special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ImportTok" w:type="character">
    <w:name w:val="ImportTok"/>
    <w:basedOn w:val="VerbatimChar"/>
    <w:rPr>
      <w:rFonts w:ascii="Consolas" w:hAnsi="Consolas"/>
      <w:i/>
      <w:color w:val="00769E"/>
      <w:sz w:val="22"/>
      <w:shd w:color="auto" w:fill="F1F3F5" w:val="clear"/>
    </w:rPr>
  </w:style>
  <w:style w:customStyle="1" w:styleId="CommentTok" w:type="character">
    <w:name w:val="Comment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DocumentationTok" w:type="character">
    <w:name w:val="Documentation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nnotationTok" w:type="character">
    <w:name w:val="Annot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CommentVarTok" w:type="character">
    <w:name w:val="CommentVar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OtherTok" w:type="character">
    <w:name w:val="Oth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FunctionTok" w:type="character">
    <w:name w:val="FunctionTok"/>
    <w:basedOn w:val="VerbatimChar"/>
    <w:rPr>
      <w:rFonts w:ascii="Consolas" w:hAnsi="Consolas"/>
      <w:i/>
      <w:color w:val="4758AB"/>
      <w:sz w:val="22"/>
      <w:shd w:color="auto" w:fill="F1F3F5" w:val="clear"/>
    </w:rPr>
  </w:style>
  <w:style w:customStyle="1" w:styleId="VariableTok" w:type="character">
    <w:name w:val="VariableTok"/>
    <w:basedOn w:val="VerbatimChar"/>
    <w:rPr>
      <w:rFonts w:ascii="Consolas" w:hAnsi="Consolas"/>
      <w:i/>
      <w:color w:val="111111"/>
      <w:sz w:val="22"/>
      <w:shd w:color="auto" w:fill="F1F3F5" w:val="clear"/>
    </w:rPr>
  </w:style>
  <w:style w:customStyle="1" w:styleId="ControlFlowTok" w:type="character">
    <w:name w:val="ControlFlow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OperatorTok" w:type="character">
    <w:name w:val="Operato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BuiltInTok" w:type="character">
    <w:name w:val="BuiltI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ExtensionTok" w:type="character">
    <w:name w:val="Extensio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PreprocessorTok" w:type="character">
    <w:name w:val="Preprocess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AttributeTok" w:type="character">
    <w:name w:val="AttributeTok"/>
    <w:basedOn w:val="VerbatimChar"/>
    <w:rPr>
      <w:rFonts w:ascii="Consolas" w:hAnsi="Consolas"/>
      <w:i/>
      <w:color w:val="657422"/>
      <w:sz w:val="22"/>
      <w:shd w:color="auto" w:fill="F1F3F5" w:val="clear"/>
    </w:rPr>
  </w:style>
  <w:style w:customStyle="1" w:styleId="RegionMarkerTok" w:type="character">
    <w:name w:val="RegionMark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InformationTok" w:type="character">
    <w:name w:val="Inform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WarningTok" w:type="character">
    <w:name w:val="Warning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lertTok" w:type="character">
    <w:name w:val="Aler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ErrorTok" w:type="character">
    <w:name w:val="Err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NormalTok" w:type="character">
    <w:name w:val="Normal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styleId="Header" w:type="paragraph">
    <w:name w:val="header"/>
    <w:basedOn w:val="Normal"/>
    <w:link w:val="HeaderChar"/>
    <w:uiPriority w:val="99"/>
    <w:unhideWhenUsed/>
    <w:rsid w:val="00340B9E"/>
    <w:pPr>
      <w:tabs>
        <w:tab w:pos="4680" w:val="center"/>
        <w:tab w:pos="9360" w:val="right"/>
      </w:tabs>
    </w:pPr>
  </w:style>
  <w:style w:customStyle="1" w:styleId="HeaderChar" w:type="character">
    <w:name w:val="Header Char"/>
    <w:basedOn w:val="DefaultParagraphFont"/>
    <w:link w:val="Header"/>
    <w:uiPriority w:val="99"/>
    <w:rsid w:val="00340B9E"/>
  </w:style>
  <w:style w:styleId="Footer" w:type="paragraph">
    <w:name w:val="footer"/>
    <w:basedOn w:val="Normal"/>
    <w:link w:val="FooterChar"/>
    <w:unhideWhenUsed/>
    <w:rsid w:val="00340B9E"/>
    <w:pPr>
      <w:tabs>
        <w:tab w:pos="4680" w:val="center"/>
        <w:tab w:pos="9360" w:val="right"/>
      </w:tabs>
    </w:pPr>
  </w:style>
  <w:style w:customStyle="1" w:styleId="FooterChar" w:type="character">
    <w:name w:val="Footer Char"/>
    <w:basedOn w:val="DefaultParagraphFont"/>
    <w:link w:val="Footer"/>
    <w:rsid w:val="00340B9E"/>
  </w:style>
  <w:style w:customStyle="1" w:styleId="APAEnumerated" w:type="paragraph">
    <w:name w:val="APAEnumerated"/>
    <w:basedOn w:val="BodyText"/>
    <w:link w:val="APAEnumeratedChar"/>
    <w:qFormat/>
    <w:rsid w:val="00717963"/>
    <w:pPr>
      <w:numPr>
        <w:numId w:val="1"/>
      </w:numPr>
      <w:ind w:left="792"/>
    </w:pPr>
  </w:style>
  <w:style w:customStyle="1" w:styleId="TitleChar" w:type="character">
    <w:name w:val="Title Char"/>
    <w:basedOn w:val="DefaultParagraphFont"/>
    <w:link w:val="Title"/>
    <w:rsid w:val="00010E42"/>
    <w:rPr>
      <w:b/>
      <w:bCs/>
    </w:rPr>
  </w:style>
  <w:style w:customStyle="1" w:styleId="FigureTitle" w:type="paragraph">
    <w:name w:val="FigureTitle"/>
    <w:basedOn w:val="Figure"/>
    <w:link w:val="FigureTitleChar"/>
    <w:qFormat/>
    <w:rsid w:val="00064E3B"/>
    <w:pPr>
      <w:keepNext/>
      <w:keepLines/>
      <w:spacing w:line="480" w:lineRule="auto"/>
      <w:outlineLvl w:val="0"/>
    </w:pPr>
    <w:rPr>
      <w:b/>
    </w:rPr>
  </w:style>
  <w:style w:customStyle="1" w:styleId="FigureChar" w:type="character">
    <w:name w:val="Figure Char"/>
    <w:basedOn w:val="DefaultParagraphFont"/>
    <w:link w:val="Figure"/>
    <w:rsid w:val="00D630B7"/>
  </w:style>
  <w:style w:customStyle="1" w:styleId="FigureTitleChar" w:type="character">
    <w:name w:val="FigureTitle Char"/>
    <w:basedOn w:val="FigureChar"/>
    <w:link w:val="FigureTitle"/>
    <w:rsid w:val="00064E3B"/>
    <w:rPr>
      <w:b/>
    </w:rPr>
  </w:style>
  <w:style w:customStyle="1" w:styleId="FigureNote" w:type="paragraph">
    <w:name w:val="FigureNote"/>
    <w:basedOn w:val="BodyText"/>
    <w:link w:val="FigureNoteChar"/>
    <w:qFormat/>
    <w:rsid w:val="00A946AC"/>
    <w:pPr>
      <w:spacing w:before="60"/>
      <w:ind w:firstLine="0"/>
    </w:pPr>
  </w:style>
  <w:style w:customStyle="1" w:styleId="FigureNoteChar" w:type="character">
    <w:name w:val="FigureNote Char"/>
    <w:basedOn w:val="BodyTextChar"/>
    <w:link w:val="FigureNote"/>
    <w:rsid w:val="00A946AC"/>
  </w:style>
  <w:style w:customStyle="1" w:styleId="APAEnumeratedChar" w:type="character">
    <w:name w:val="APAEnumerated Char"/>
    <w:basedOn w:val="BodyTextChar"/>
    <w:link w:val="APAEnumerated"/>
    <w:rsid w:val="00717963"/>
  </w:style>
  <w:style w:customStyle="1" w:styleId="FigureWithNote" w:type="paragraph">
    <w:name w:val="FigureWithNote"/>
    <w:basedOn w:val="Figure"/>
    <w:link w:val="FigureWithNoteChar"/>
    <w:qFormat/>
    <w:rsid w:val="00B42EBE"/>
    <w:pPr>
      <w:keepNext/>
    </w:pPr>
  </w:style>
  <w:style w:customStyle="1" w:styleId="FigureWithNoteChar" w:type="character">
    <w:name w:val="FigureWithNote Char"/>
    <w:basedOn w:val="FigureChar"/>
    <w:link w:val="FigureWithNote"/>
    <w:rsid w:val="00B42EBE"/>
  </w:style>
  <w:style w:customStyle="1" w:styleId="FigureWithoutNote" w:type="paragraph">
    <w:name w:val="FigureWithoutNote"/>
    <w:basedOn w:val="Figure"/>
    <w:link w:val="FigureWithoutNoteChar"/>
    <w:qFormat/>
    <w:rsid w:val="00C304F7"/>
    <w:pPr>
      <w:spacing w:after="240"/>
    </w:pPr>
  </w:style>
  <w:style w:customStyle="1" w:styleId="FigureWithoutNoteChar" w:type="character">
    <w:name w:val="FigureWithoutNote Char"/>
    <w:basedOn w:val="FigureChar"/>
    <w:link w:val="FigureWithoutNote"/>
    <w:rsid w:val="00C304F7"/>
  </w:style>
  <w:style w:customStyle="1" w:styleId="AuthorNote" w:type="paragraph">
    <w:name w:val="AuthorNote"/>
    <w:basedOn w:val="Author"/>
    <w:qFormat/>
    <w:rsid w:val="00C84525"/>
    <w:pPr>
      <w:keepNext w:val="0"/>
      <w:keepLines w:val="0"/>
      <w:spacing w:after="0" w:line="480" w:lineRule="auto"/>
      <w:ind w:firstLine="720"/>
      <w:jc w:val="left"/>
    </w:pPr>
  </w:style>
  <w:style w:customStyle="1" w:styleId="AfterWithoutNote" w:type="paragraph">
    <w:name w:val="AfterWithoutNote"/>
    <w:basedOn w:val="BodyText"/>
    <w:link w:val="AfterWithoutNoteChar"/>
    <w:qFormat/>
    <w:rsid w:val="00BB3FEC"/>
    <w:pPr>
      <w:spacing w:before="240"/>
    </w:pPr>
  </w:style>
  <w:style w:customStyle="1" w:styleId="AfterWithoutNoteChar" w:type="character">
    <w:name w:val="AfterWithoutNote Char"/>
    <w:basedOn w:val="BodyTextChar"/>
    <w:link w:val="AfterWithoutNote"/>
    <w:rsid w:val="00BB3FEC"/>
  </w:style>
  <w:style w:customStyle="1" w:styleId="NoIndent" w:type="paragraph">
    <w:name w:val="NoIndent"/>
    <w:basedOn w:val="BodyText"/>
    <w:link w:val="NoIndentChar"/>
    <w:qFormat/>
    <w:rsid w:val="004023D3"/>
    <w:pPr>
      <w:ind w:firstLine="0"/>
    </w:pPr>
  </w:style>
  <w:style w:customStyle="1" w:styleId="NoIndentChar" w:type="character">
    <w:name w:val="NoIndent Char"/>
    <w:basedOn w:val="BodyTextChar"/>
    <w:link w:val="NoIndent"/>
    <w:rsid w:val="004023D3"/>
  </w:style>
  <w:style w:customStyle="1" w:styleId="NextBlockText" w:type="paragraph">
    <w:name w:val="NextBlockText"/>
    <w:basedOn w:val="BlockText"/>
    <w:link w:val="NextBlockTextChar"/>
    <w:qFormat/>
    <w:rsid w:val="00065938"/>
    <w:pPr>
      <w:ind w:firstLine="720"/>
    </w:pPr>
  </w:style>
  <w:style w:customStyle="1" w:styleId="BlockTextChar" w:type="character">
    <w:name w:val="Block Text Char"/>
    <w:basedOn w:val="BodyTextChar"/>
    <w:link w:val="BlockText"/>
    <w:uiPriority w:val="9"/>
    <w:rsid w:val="00065938"/>
  </w:style>
  <w:style w:customStyle="1" w:styleId="NextBlockTextChar" w:type="character">
    <w:name w:val="NextBlockText Char"/>
    <w:basedOn w:val="BlockTextChar"/>
    <w:link w:val="NextBlockText"/>
    <w:rsid w:val="00065938"/>
  </w:style>
  <w:style w:styleId="PlaceholderText" w:type="character">
    <w:name w:val="Placeholder Text"/>
    <w:basedOn w:val="DefaultParagraphFont"/>
    <w:semiHidden/>
    <w:rsid w:val="00BB5C76"/>
    <w:rPr>
      <w:color w:val="666666"/>
    </w:rPr>
  </w:style>
  <w:style w:customStyle="1" w:styleId="H4" w:type="character">
    <w:name w:val="H4"/>
    <w:basedOn w:val="DefaultParagraphFont"/>
    <w:uiPriority w:val="1"/>
    <w:qFormat/>
    <w:rsid w:val="00EA785F"/>
    <w:rPr>
      <w:b/>
    </w:rPr>
  </w:style>
  <w:style w:customStyle="1" w:styleId="H5" w:type="character">
    <w:name w:val="H5"/>
    <w:basedOn w:val="H4"/>
    <w:uiPriority w:val="1"/>
    <w:qFormat/>
    <w:rsid w:val="00EA785F"/>
    <w:rPr>
      <w:b/>
      <w:i/>
    </w:rPr>
  </w:style>
  <w:style w:customStyle="1" w:styleId="AbstractFirstParagraph" w:type="paragraph">
    <w:name w:val="AbstractFirstParagraph"/>
    <w:basedOn w:val="Abstract"/>
    <w:link w:val="AbstractFirstParagraphChar"/>
    <w:qFormat/>
    <w:rsid w:val="00EA7B31"/>
    <w:pPr>
      <w:ind w:firstLine="0"/>
    </w:pPr>
  </w:style>
  <w:style w:customStyle="1" w:styleId="AbstractChar" w:type="character">
    <w:name w:val="Abstract Char"/>
    <w:basedOn w:val="DefaultParagraphFont"/>
    <w:link w:val="Abstract"/>
    <w:rsid w:val="005528BA"/>
    <w:rPr>
      <w:szCs w:val="20"/>
    </w:rPr>
  </w:style>
  <w:style w:customStyle="1" w:styleId="AbstractFirstParagraphChar" w:type="character">
    <w:name w:val="AbstractFirstParagraph Char"/>
    <w:basedOn w:val="AbstractChar"/>
    <w:link w:val="AbstractFirstParagraph"/>
    <w:rsid w:val="00EA7B31"/>
    <w:rPr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Relationship Type="http://schemas.openxmlformats.org/officeDocument/2006/relationships/hyperlink" Id="rId28" Target="https://achalmaedison.netlify.app/tecnologia-seguridad/i3wm/2020-02-15-introduccion-a-i3wm" TargetMode="External" /><Relationship Type="http://schemas.openxmlformats.org/officeDocument/2006/relationships/hyperlink" Id="rId27" Target="https://achalmaedison.netlify.app/tecnologia-seguridad/i3wm/2020-02-15-introduccion-a-i3wm/index.pdf" TargetMode="External" /><Relationship Type="http://schemas.openxmlformats.org/officeDocument/2006/relationships/hyperlink" Id="rId30" Target="https://achalmaedison.netlify.app/tecnologia-seguridad/i3wm/2020-02-16-guia-de-instalacion-y-configuracion-de-i3wm" TargetMode="External" /><Relationship Type="http://schemas.openxmlformats.org/officeDocument/2006/relationships/hyperlink" Id="rId29" Target="https://achalmaedison.netlify.app/tecnologia-seguridad/i3wm/2020-02-16-guia-de-instalacion-y-configuracion-de-i3wm/index.pdf" TargetMode="External" /><Relationship Type="http://schemas.openxmlformats.org/officeDocument/2006/relationships/hyperlink" Id="rId32" Target="https://achalmaedison.netlify.app/tecnologia-seguridad/i3wm/2020-02-17-atajos-de-teclado-y-comandos-esenciales-de-i3wm" TargetMode="External" /><Relationship Type="http://schemas.openxmlformats.org/officeDocument/2006/relationships/hyperlink" Id="rId31" Target="https://achalmaedison.netlify.app/tecnologia-seguridad/i3wm/2020-02-17-atajos-de-teclado-y-comandos-esenciales-de-i3wm/index.pdf" TargetMode="External" /><Relationship Type="http://schemas.openxmlformats.org/officeDocument/2006/relationships/hyperlink" Id="rId34" Target="https://achalmaedison.netlify.app/tecnologia-seguridad/i3wm/2020-02-18-personalizando-de-i3wm" TargetMode="External" /><Relationship Type="http://schemas.openxmlformats.org/officeDocument/2006/relationships/hyperlink" Id="rId33" Target="https://achalmaedison.netlify.app/tecnologia-seguridad/i3wm/2020-02-18-personalizando-de-i3wm/index.pdf" TargetMode="External" /><Relationship Type="http://schemas.openxmlformats.org/officeDocument/2006/relationships/hyperlink" Id="rId36" Target="https://achalmaedison.netlify.app/tecnologia-seguridad/i3wm/2020-02-18-trabajando-con-ventanas-en-i3wm" TargetMode="External" /><Relationship Type="http://schemas.openxmlformats.org/officeDocument/2006/relationships/hyperlink" Id="rId35" Target="https://achalmaedison.netlify.app/tecnologia-seguridad/i3wm/2020-02-18-trabajando-con-ventanas-en-i3wm/index.pdf" TargetMode="External" /><Relationship Type="http://schemas.openxmlformats.org/officeDocument/2006/relationships/hyperlink" Id="rId38" Target="https://achalmaedison.netlify.app/tecnologia-seguridad/i3wm/2020-02-19-aumenta-tu-productividad-con-i3wm" TargetMode="External" /><Relationship Type="http://schemas.openxmlformats.org/officeDocument/2006/relationships/hyperlink" Id="rId37" Target="https://achalmaedison.netlify.app/tecnologia-seguridad/i3wm/2020-02-19-aumenta-tu-productividad-con-i3wm/index.pdf" TargetMode="External" /><Relationship Type="http://schemas.openxmlformats.org/officeDocument/2006/relationships/hyperlink" Id="rId40" Target="https://achalmaedison.netlify.app/tecnologia-seguridad/i3wm/2020-02-20-i3wm-vs-otros-gestores-de-ventanas" TargetMode="External" /><Relationship Type="http://schemas.openxmlformats.org/officeDocument/2006/relationships/hyperlink" Id="rId39" Target="https://achalmaedison.netlify.app/tecnologia-seguridad/i3wm/2020-02-20-i3wm-vs-otros-gestores-de-ventanas/index.pdf" TargetMode="External" /><Relationship Type="http://schemas.openxmlformats.org/officeDocument/2006/relationships/hyperlink" Id="rId42" Target="https://achalmaedison.netlify.app/tecnologia-seguridad/i3wm/2020-02-21-integracion-de-i3wm-en-tu-entorno-de-trabajo" TargetMode="External" /><Relationship Type="http://schemas.openxmlformats.org/officeDocument/2006/relationships/hyperlink" Id="rId41" Target="https://achalmaedison.netlify.app/tecnologia-seguridad/i3wm/2020-02-21-integracion-de-i3wm-en-tu-entorno-de-trabajo/index.pdf" TargetMode="External" /><Relationship Type="http://schemas.openxmlformats.org/officeDocument/2006/relationships/hyperlink" Id="rId44" Target="https://achalmaedison.netlify.app/tecnologia-seguridad/i3wm/2020-02-22-casos-de-uso-avanzados-de-i3wm" TargetMode="External" /><Relationship Type="http://schemas.openxmlformats.org/officeDocument/2006/relationships/hyperlink" Id="rId43" Target="https://achalmaedison.netlify.app/tecnologia-seguridad/i3wm/2020-02-22-casos-de-uso-avanzados-de-i3wm/index.pdf" TargetMode="External" /><Relationship Type="http://schemas.openxmlformats.org/officeDocument/2006/relationships/hyperlink" Id="rId46" Target="https://achalmaedison.netlify.app/tecnologia-seguridad/i3wm/2020-02-23-solucion-de-problemas-comunes-en-i3wm" TargetMode="External" /><Relationship Type="http://schemas.openxmlformats.org/officeDocument/2006/relationships/hyperlink" Id="rId45" Target="https://achalmaedison.netlify.app/tecnologia-seguridad/i3wm/2020-02-23-solucion-de-problemas-comunes-en-i3wm/index.pdf" TargetMode="External" /><Relationship Type="http://schemas.openxmlformats.org/officeDocument/2006/relationships/hyperlink" Id="rId22" Target="https://orcid.org/0000-0001-6996-3364" TargetMode="External" /><Relationship Type="http://schemas.openxmlformats.org/officeDocument/2006/relationships/hyperlink" Id="rId23" Target="mailto:elmer.achalma.09@unsch.edu.p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8" Target="https://achalmaedison.netlify.app/tecnologia-seguridad/i3wm/2020-02-15-introduccion-a-i3wm" TargetMode="External" /><Relationship Type="http://schemas.openxmlformats.org/officeDocument/2006/relationships/hyperlink" Id="rId27" Target="https://achalmaedison.netlify.app/tecnologia-seguridad/i3wm/2020-02-15-introduccion-a-i3wm/index.pdf" TargetMode="External" /><Relationship Type="http://schemas.openxmlformats.org/officeDocument/2006/relationships/hyperlink" Id="rId30" Target="https://achalmaedison.netlify.app/tecnologia-seguridad/i3wm/2020-02-16-guia-de-instalacion-y-configuracion-de-i3wm" TargetMode="External" /><Relationship Type="http://schemas.openxmlformats.org/officeDocument/2006/relationships/hyperlink" Id="rId29" Target="https://achalmaedison.netlify.app/tecnologia-seguridad/i3wm/2020-02-16-guia-de-instalacion-y-configuracion-de-i3wm/index.pdf" TargetMode="External" /><Relationship Type="http://schemas.openxmlformats.org/officeDocument/2006/relationships/hyperlink" Id="rId32" Target="https://achalmaedison.netlify.app/tecnologia-seguridad/i3wm/2020-02-17-atajos-de-teclado-y-comandos-esenciales-de-i3wm" TargetMode="External" /><Relationship Type="http://schemas.openxmlformats.org/officeDocument/2006/relationships/hyperlink" Id="rId31" Target="https://achalmaedison.netlify.app/tecnologia-seguridad/i3wm/2020-02-17-atajos-de-teclado-y-comandos-esenciales-de-i3wm/index.pdf" TargetMode="External" /><Relationship Type="http://schemas.openxmlformats.org/officeDocument/2006/relationships/hyperlink" Id="rId34" Target="https://achalmaedison.netlify.app/tecnologia-seguridad/i3wm/2020-02-18-personalizando-de-i3wm" TargetMode="External" /><Relationship Type="http://schemas.openxmlformats.org/officeDocument/2006/relationships/hyperlink" Id="rId33" Target="https://achalmaedison.netlify.app/tecnologia-seguridad/i3wm/2020-02-18-personalizando-de-i3wm/index.pdf" TargetMode="External" /><Relationship Type="http://schemas.openxmlformats.org/officeDocument/2006/relationships/hyperlink" Id="rId36" Target="https://achalmaedison.netlify.app/tecnologia-seguridad/i3wm/2020-02-18-trabajando-con-ventanas-en-i3wm" TargetMode="External" /><Relationship Type="http://schemas.openxmlformats.org/officeDocument/2006/relationships/hyperlink" Id="rId35" Target="https://achalmaedison.netlify.app/tecnologia-seguridad/i3wm/2020-02-18-trabajando-con-ventanas-en-i3wm/index.pdf" TargetMode="External" /><Relationship Type="http://schemas.openxmlformats.org/officeDocument/2006/relationships/hyperlink" Id="rId38" Target="https://achalmaedison.netlify.app/tecnologia-seguridad/i3wm/2020-02-19-aumenta-tu-productividad-con-i3wm" TargetMode="External" /><Relationship Type="http://schemas.openxmlformats.org/officeDocument/2006/relationships/hyperlink" Id="rId37" Target="https://achalmaedison.netlify.app/tecnologia-seguridad/i3wm/2020-02-19-aumenta-tu-productividad-con-i3wm/index.pdf" TargetMode="External" /><Relationship Type="http://schemas.openxmlformats.org/officeDocument/2006/relationships/hyperlink" Id="rId40" Target="https://achalmaedison.netlify.app/tecnologia-seguridad/i3wm/2020-02-20-i3wm-vs-otros-gestores-de-ventanas" TargetMode="External" /><Relationship Type="http://schemas.openxmlformats.org/officeDocument/2006/relationships/hyperlink" Id="rId39" Target="https://achalmaedison.netlify.app/tecnologia-seguridad/i3wm/2020-02-20-i3wm-vs-otros-gestores-de-ventanas/index.pdf" TargetMode="External" /><Relationship Type="http://schemas.openxmlformats.org/officeDocument/2006/relationships/hyperlink" Id="rId42" Target="https://achalmaedison.netlify.app/tecnologia-seguridad/i3wm/2020-02-21-integracion-de-i3wm-en-tu-entorno-de-trabajo" TargetMode="External" /><Relationship Type="http://schemas.openxmlformats.org/officeDocument/2006/relationships/hyperlink" Id="rId41" Target="https://achalmaedison.netlify.app/tecnologia-seguridad/i3wm/2020-02-21-integracion-de-i3wm-en-tu-entorno-de-trabajo/index.pdf" TargetMode="External" /><Relationship Type="http://schemas.openxmlformats.org/officeDocument/2006/relationships/hyperlink" Id="rId44" Target="https://achalmaedison.netlify.app/tecnologia-seguridad/i3wm/2020-02-22-casos-de-uso-avanzados-de-i3wm" TargetMode="External" /><Relationship Type="http://schemas.openxmlformats.org/officeDocument/2006/relationships/hyperlink" Id="rId43" Target="https://achalmaedison.netlify.app/tecnologia-seguridad/i3wm/2020-02-22-casos-de-uso-avanzados-de-i3wm/index.pdf" TargetMode="External" /><Relationship Type="http://schemas.openxmlformats.org/officeDocument/2006/relationships/hyperlink" Id="rId46" Target="https://achalmaedison.netlify.app/tecnologia-seguridad/i3wm/2020-02-23-solucion-de-problemas-comunes-en-i3wm" TargetMode="External" /><Relationship Type="http://schemas.openxmlformats.org/officeDocument/2006/relationships/hyperlink" Id="rId45" Target="https://achalmaedison.netlify.app/tecnologia-seguridad/i3wm/2020-02-23-solucion-de-problemas-comunes-en-i3wm/index.pdf" TargetMode="External" /><Relationship Type="http://schemas.openxmlformats.org/officeDocument/2006/relationships/hyperlink" Id="rId22" Target="https://orcid.org/0000-0001-6996-3364" TargetMode="External" /><Relationship Type="http://schemas.openxmlformats.org/officeDocument/2006/relationships/hyperlink" Id="rId23" Target="mailto:elmer.achalma.09@unsch.edu.p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Inset">
      <a:fillStyleLst>
        <a:solidFill>
          <a:schemeClr val="phClr"/>
        </a:solidFill>
        <a:gradFill rotWithShape="1">
          <a:gsLst>
            <a:gs pos="0">
              <a:schemeClr val="phClr">
                <a:tint val="20000"/>
                <a:satMod val="180000"/>
                <a:lumMod val="98000"/>
              </a:schemeClr>
            </a:gs>
            <a:gs pos="40000">
              <a:schemeClr val="phClr">
                <a:tint val="30000"/>
                <a:satMod val="260000"/>
                <a:lumMod val="84000"/>
              </a:schemeClr>
            </a:gs>
            <a:gs pos="100000">
              <a:schemeClr val="phClr">
                <a:tint val="100000"/>
                <a:satMod val="110000"/>
                <a:lumMod val="100000"/>
              </a:schemeClr>
            </a:gs>
          </a:gsLst>
          <a:lin ang="5040000" scaled="1"/>
        </a:gradFill>
        <a:gradFill rotWithShape="1">
          <a:gsLst>
            <a:gs pos="0">
              <a:schemeClr val="phClr"/>
            </a:gs>
            <a:gs pos="100000">
              <a:schemeClr val="phClr">
                <a:shade val="75000"/>
                <a:satMod val="120000"/>
                <a:lumMod val="9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dir="5400000" rotWithShape="0">
              <a:srgbClr val="000000">
                <a:alpha val="28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>
            <a:bevelT w="50800" h="12700" prst="softRound"/>
          </a:sp3d>
        </a:effectStyle>
        <a:effectStyle>
          <a:effectLst>
            <a:outerShdw blurRad="44450" dist="50800" dir="5400000" sx="96000" rotWithShape="0">
              <a:srgbClr val="000000">
                <a:alpha val="34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 contourW="15875">
            <a:bevelT w="101600" h="25400" prst="softRound"/>
            <a:contourClr>
              <a:schemeClr val="phClr">
                <a:shade val="3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Groovy Title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description>EDITAR</dc:description>
  <dc:language>es</dc:language>
  <cp:keywords>keyword1, keyword2</cp:keywords>
  <dcterms:created xsi:type="dcterms:W3CDTF">2025-07-31T18:14:44Z</dcterms:created>
  <dcterms:modified xsi:type="dcterms:W3CDTF">2025-07-31T18:14:44Z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4paper">
    <vt:lpwstr>True</vt:lpwstr>
  </property>
  <property fmtid="{D5CDD505-2E9C-101B-9397-08002B2CF9AE}" pid="3" name="affiliations">
    <vt:lpwstr/>
  </property>
  <property fmtid="{D5CDD505-2E9C-101B-9397-08002B2CF9AE}" pid="4" name="affiliationsdifferent">
    <vt:lpwstr>False</vt:lpwstr>
  </property>
  <property fmtid="{D5CDD505-2E9C-101B-9397-08002B2CF9AE}" pid="5" name="apaabstract">
    <vt:lpwstr>Descubre cómo crear tu propio sitio web estático con Blogdown, una herramienta poderosa que combina R Markdown y Hugo. Aprende a usar comandos sencillos para personalizar, construir y alojar tu sitio web de manera fácil y rápida. ¡Comienza tu proyecto web hoy mismo!</vt:lpwstr>
  </property>
  <property fmtid="{D5CDD505-2E9C-101B-9397-08002B2CF9AE}" pid="6" name="apaauthor">
    <vt:lpwstr/>
  </property>
  <property fmtid="{D5CDD505-2E9C-101B-9397-08002B2CF9AE}" pid="7" name="apadate">
    <vt:lpwstr>2020-02-22</vt:lpwstr>
  </property>
  <property fmtid="{D5CDD505-2E9C-101B-9397-08002B2CF9AE}" pid="8" name="apasubtitle">
    <vt:lpwstr>Editar</vt:lpwstr>
  </property>
  <property fmtid="{D5CDD505-2E9C-101B-9397-08002B2CF9AE}" pid="9" name="apatitle">
    <vt:lpwstr>Editar</vt:lpwstr>
  </property>
  <property fmtid="{D5CDD505-2E9C-101B-9397-08002B2CF9AE}" pid="10" name="apatitledisplay">
    <vt:lpwstr>Editar: Editar</vt:lpwstr>
  </property>
  <property fmtid="{D5CDD505-2E9C-101B-9397-08002B2CF9AE}" pid="11" name="appendix-cite-as">
    <vt:lpwstr>display</vt:lpwstr>
  </property>
  <property fmtid="{D5CDD505-2E9C-101B-9397-08002B2CF9AE}" pid="12" name="author-note">
    <vt:lpwstr/>
  </property>
  <property fmtid="{D5CDD505-2E9C-101B-9397-08002B2CF9AE}" pid="13" name="authors">
    <vt:lpwstr/>
  </property>
  <property fmtid="{D5CDD505-2E9C-101B-9397-08002B2CF9AE}" pid="14" name="biblio-config">
    <vt:lpwstr>True</vt:lpwstr>
  </property>
  <property fmtid="{D5CDD505-2E9C-101B-9397-08002B2CF9AE}" pid="15" name="by-affiliation">
    <vt:lpwstr/>
  </property>
  <property fmtid="{D5CDD505-2E9C-101B-9397-08002B2CF9AE}" pid="16" name="by-author">
    <vt:lpwstr/>
  </property>
  <property fmtid="{D5CDD505-2E9C-101B-9397-08002B2CF9AE}" pid="17" name="cap-location">
    <vt:lpwstr>top</vt:lpwstr>
  </property>
  <property fmtid="{D5CDD505-2E9C-101B-9397-08002B2CF9AE}" pid="18" name="categories">
    <vt:lpwstr/>
  </property>
  <property fmtid="{D5CDD505-2E9C-101B-9397-08002B2CF9AE}" pid="19" name="citation">
    <vt:lpwstr/>
  </property>
  <property fmtid="{D5CDD505-2E9C-101B-9397-08002B2CF9AE}" pid="20" name="citation-last-author-separator">
    <vt:lpwstr>y</vt:lpwstr>
  </property>
  <property fmtid="{D5CDD505-2E9C-101B-9397-08002B2CF9AE}" pid="21" name="citation-masked-author">
    <vt:lpwstr>Cita Enmascarada</vt:lpwstr>
  </property>
  <property fmtid="{D5CDD505-2E9C-101B-9397-08002B2CF9AE}" pid="22" name="citation-masked-date">
    <vt:lpwstr>n.f.</vt:lpwstr>
  </property>
  <property fmtid="{D5CDD505-2E9C-101B-9397-08002B2CF9AE}" pid="23" name="citation-masked-title">
    <vt:lpwstr>Título Enmascarado</vt:lpwstr>
  </property>
  <property fmtid="{D5CDD505-2E9C-101B-9397-08002B2CF9AE}" pid="24" name="comments">
    <vt:lpwstr/>
  </property>
  <property fmtid="{D5CDD505-2E9C-101B-9397-08002B2CF9AE}" pid="25" name="copyrightext">
    <vt:lpwstr>All rights reserved</vt:lpwstr>
  </property>
  <property fmtid="{D5CDD505-2E9C-101B-9397-08002B2CF9AE}" pid="26" name="copyrightnotice">
    <vt:lpwstr>2020</vt:lpwstr>
  </property>
  <property fmtid="{D5CDD505-2E9C-101B-9397-08002B2CF9AE}" pid="27" name="crossref">
    <vt:lpwstr/>
  </property>
  <property fmtid="{D5CDD505-2E9C-101B-9397-08002B2CF9AE}" pid="28" name="csl">
    <vt:lpwstr>../../_extensions/wjschne/apaquarto/apa.csl</vt:lpwstr>
  </property>
  <property fmtid="{D5CDD505-2E9C-101B-9397-08002B2CF9AE}" pid="29" name="date-modified">
    <vt:lpwstr>2025-07-31</vt:lpwstr>
  </property>
  <property fmtid="{D5CDD505-2E9C-101B-9397-08002B2CF9AE}" pid="30" name="documentmode">
    <vt:lpwstr>man</vt:lpwstr>
  </property>
  <property fmtid="{D5CDD505-2E9C-101B-9397-08002B2CF9AE}" pid="31" name="draft">
    <vt:lpwstr>True</vt:lpwstr>
  </property>
  <property fmtid="{D5CDD505-2E9C-101B-9397-08002B2CF9AE}" pid="32" name="draftall">
    <vt:lpwstr>False</vt:lpwstr>
  </property>
  <property fmtid="{D5CDD505-2E9C-101B-9397-08002B2CF9AE}" pid="33" name="draftfirst">
    <vt:lpwstr>False</vt:lpwstr>
  </property>
  <property fmtid="{D5CDD505-2E9C-101B-9397-08002B2CF9AE}" pid="34" name="editor">
    <vt:lpwstr/>
  </property>
  <property fmtid="{D5CDD505-2E9C-101B-9397-08002B2CF9AE}" pid="35" name="fig-cap-location">
    <vt:lpwstr>top</vt:lpwstr>
  </property>
  <property fmtid="{D5CDD505-2E9C-101B-9397-08002B2CF9AE}" pid="36" name="floatsintext">
    <vt:lpwstr>True</vt:lpwstr>
  </property>
  <property fmtid="{D5CDD505-2E9C-101B-9397-08002B2CF9AE}" pid="37" name="fontsize">
    <vt:lpwstr>12pt</vt:lpwstr>
  </property>
  <property fmtid="{D5CDD505-2E9C-101B-9397-08002B2CF9AE}" pid="38" name="google-scholar">
    <vt:lpwstr>True</vt:lpwstr>
  </property>
  <property fmtid="{D5CDD505-2E9C-101B-9397-08002B2CF9AE}" pid="39" name="header-includes">
    <vt:lpwstr/>
  </property>
  <property fmtid="{D5CDD505-2E9C-101B-9397-08002B2CF9AE}" pid="40" name="include-after">
    <vt:lpwstr/>
  </property>
  <property fmtid="{D5CDD505-2E9C-101B-9397-08002B2CF9AE}" pid="41" name="include-before">
    <vt:lpwstr/>
  </property>
  <property fmtid="{D5CDD505-2E9C-101B-9397-08002B2CF9AE}" pid="42" name="is-particlejs-enabled">
    <vt:lpwstr>True</vt:lpwstr>
  </property>
  <property fmtid="{D5CDD505-2E9C-101B-9397-08002B2CF9AE}" pid="43" name="jupyter">
    <vt:lpwstr>python3</vt:lpwstr>
  </property>
  <property fmtid="{D5CDD505-2E9C-101B-9397-08002B2CF9AE}" pid="44" name="knitr">
    <vt:lpwstr/>
  </property>
  <property fmtid="{D5CDD505-2E9C-101B-9397-08002B2CF9AE}" pid="45" name="labels">
    <vt:lpwstr/>
  </property>
  <property fmtid="{D5CDD505-2E9C-101B-9397-08002B2CF9AE}" pid="46" name="language">
    <vt:lpwstr/>
  </property>
  <property fmtid="{D5CDD505-2E9C-101B-9397-08002B2CF9AE}" pid="47" name="license">
    <vt:lpwstr/>
  </property>
  <property fmtid="{D5CDD505-2E9C-101B-9397-08002B2CF9AE}" pid="48" name="lightbox">
    <vt:lpwstr>True</vt:lpwstr>
  </property>
  <property fmtid="{D5CDD505-2E9C-101B-9397-08002B2CF9AE}" pid="49" name="link-citations">
    <vt:lpwstr>True</vt:lpwstr>
  </property>
  <property fmtid="{D5CDD505-2E9C-101B-9397-08002B2CF9AE}" pid="50" name="mask">
    <vt:lpwstr>False</vt:lpwstr>
  </property>
  <property fmtid="{D5CDD505-2E9C-101B-9397-08002B2CF9AE}" pid="51" name="no-ampersand-parenthetical">
    <vt:lpwstr>False</vt:lpwstr>
  </property>
  <property fmtid="{D5CDD505-2E9C-101B-9397-08002B2CF9AE}" pid="52" name="numbered-lines">
    <vt:lpwstr>False</vt:lpwstr>
  </property>
  <property fmtid="{D5CDD505-2E9C-101B-9397-08002B2CF9AE}" pid="53" name="oneaffiliation">
    <vt:lpwstr>True</vt:lpwstr>
  </property>
  <property fmtid="{D5CDD505-2E9C-101B-9397-08002B2CF9AE}" pid="54" name="oneauthor">
    <vt:lpwstr>True</vt:lpwstr>
  </property>
  <property fmtid="{D5CDD505-2E9C-101B-9397-08002B2CF9AE}" pid="55" name="references">
    <vt:lpwstr/>
  </property>
  <property fmtid="{D5CDD505-2E9C-101B-9397-08002B2CF9AE}" pid="56" name="references-meta-analysis">
    <vt:lpwstr>Las referencias marcadas con un asterisco indican estudios incluidos en el metanálisis.</vt:lpwstr>
  </property>
  <property fmtid="{D5CDD505-2E9C-101B-9397-08002B2CF9AE}" pid="57" name="revealjs-plugins">
    <vt:lpwstr/>
  </property>
  <property fmtid="{D5CDD505-2E9C-101B-9397-08002B2CF9AE}" pid="58" name="search">
    <vt:lpwstr>True</vt:lpwstr>
  </property>
  <property fmtid="{D5CDD505-2E9C-101B-9397-08002B2CF9AE}" pid="59" name="shorttitle">
    <vt:lpwstr>EDITAR</vt:lpwstr>
  </property>
  <property fmtid="{D5CDD505-2E9C-101B-9397-08002B2CF9AE}" pid="60" name="suppress-abstract">
    <vt:lpwstr>False</vt:lpwstr>
  </property>
  <property fmtid="{D5CDD505-2E9C-101B-9397-08002B2CF9AE}" pid="61" name="suppress-affiliation">
    <vt:lpwstr>False</vt:lpwstr>
  </property>
  <property fmtid="{D5CDD505-2E9C-101B-9397-08002B2CF9AE}" pid="62" name="suppress-author">
    <vt:lpwstr>False</vt:lpwstr>
  </property>
  <property fmtid="{D5CDD505-2E9C-101B-9397-08002B2CF9AE}" pid="63" name="suppress-author-note">
    <vt:lpwstr>False</vt:lpwstr>
  </property>
  <property fmtid="{D5CDD505-2E9C-101B-9397-08002B2CF9AE}" pid="64" name="suppress-corresponding-address">
    <vt:lpwstr>False</vt:lpwstr>
  </property>
  <property fmtid="{D5CDD505-2E9C-101B-9397-08002B2CF9AE}" pid="65" name="suppress-corresponding-affiliation-name">
    <vt:lpwstr>False</vt:lpwstr>
  </property>
  <property fmtid="{D5CDD505-2E9C-101B-9397-08002B2CF9AE}" pid="66" name="suppress-corresponding-city">
    <vt:lpwstr>False</vt:lpwstr>
  </property>
  <property fmtid="{D5CDD505-2E9C-101B-9397-08002B2CF9AE}" pid="67" name="suppress-corresponding-department">
    <vt:lpwstr>False</vt:lpwstr>
  </property>
  <property fmtid="{D5CDD505-2E9C-101B-9397-08002B2CF9AE}" pid="68" name="suppress-corresponding-email">
    <vt:lpwstr>False</vt:lpwstr>
  </property>
  <property fmtid="{D5CDD505-2E9C-101B-9397-08002B2CF9AE}" pid="69" name="suppress-corresponding-group">
    <vt:lpwstr>False</vt:lpwstr>
  </property>
  <property fmtid="{D5CDD505-2E9C-101B-9397-08002B2CF9AE}" pid="70" name="suppress-corresponding-paragraph">
    <vt:lpwstr>False</vt:lpwstr>
  </property>
  <property fmtid="{D5CDD505-2E9C-101B-9397-08002B2CF9AE}" pid="71" name="suppress-corresponding-postal-code">
    <vt:lpwstr>False</vt:lpwstr>
  </property>
  <property fmtid="{D5CDD505-2E9C-101B-9397-08002B2CF9AE}" pid="72" name="suppress-corresponding-region">
    <vt:lpwstr>False</vt:lpwstr>
  </property>
  <property fmtid="{D5CDD505-2E9C-101B-9397-08002B2CF9AE}" pid="73" name="suppress-credit-statement">
    <vt:lpwstr>False</vt:lpwstr>
  </property>
  <property fmtid="{D5CDD505-2E9C-101B-9397-08002B2CF9AE}" pid="74" name="suppress-disclosures-paragraph">
    <vt:lpwstr>False</vt:lpwstr>
  </property>
  <property fmtid="{D5CDD505-2E9C-101B-9397-08002B2CF9AE}" pid="75" name="suppress-impact-statement">
    <vt:lpwstr>False</vt:lpwstr>
  </property>
  <property fmtid="{D5CDD505-2E9C-101B-9397-08002B2CF9AE}" pid="76" name="suppress-keywords">
    <vt:lpwstr>False</vt:lpwstr>
  </property>
  <property fmtid="{D5CDD505-2E9C-101B-9397-08002B2CF9AE}" pid="77" name="suppress-orcid">
    <vt:lpwstr>False</vt:lpwstr>
  </property>
  <property fmtid="{D5CDD505-2E9C-101B-9397-08002B2CF9AE}" pid="78" name="suppress-short-title">
    <vt:lpwstr>False</vt:lpwstr>
  </property>
  <property fmtid="{D5CDD505-2E9C-101B-9397-08002B2CF9AE}" pid="79" name="suppress-status-change-paragraph">
    <vt:lpwstr>False</vt:lpwstr>
  </property>
  <property fmtid="{D5CDD505-2E9C-101B-9397-08002B2CF9AE}" pid="80" name="suppress-title">
    <vt:lpwstr>False</vt:lpwstr>
  </property>
  <property fmtid="{D5CDD505-2E9C-101B-9397-08002B2CF9AE}" pid="81" name="suppress-title-introduction">
    <vt:lpwstr>False</vt:lpwstr>
  </property>
  <property fmtid="{D5CDD505-2E9C-101B-9397-08002B2CF9AE}" pid="82" name="suppress-title-page">
    <vt:lpwstr>False</vt:lpwstr>
  </property>
  <property fmtid="{D5CDD505-2E9C-101B-9397-08002B2CF9AE}" pid="83" name="suppress-title-page-number">
    <vt:lpwstr>False</vt:lpwstr>
  </property>
  <property fmtid="{D5CDD505-2E9C-101B-9397-08002B2CF9AE}" pid="84" name="tags">
    <vt:lpwstr/>
  </property>
  <property fmtid="{D5CDD505-2E9C-101B-9397-08002B2CF9AE}" pid="85" name="tbl-cap-location">
    <vt:lpwstr>top</vt:lpwstr>
  </property>
  <property fmtid="{D5CDD505-2E9C-101B-9397-08002B2CF9AE}" pid="86" name="title-block-author-note">
    <vt:lpwstr>Nota de Autores</vt:lpwstr>
  </property>
  <property fmtid="{D5CDD505-2E9C-101B-9397-08002B2CF9AE}" pid="87" name="title-block-banner">
    <vt:lpwstr>True</vt:lpwstr>
  </property>
  <property fmtid="{D5CDD505-2E9C-101B-9397-08002B2CF9AE}" pid="88" name="title-block-correspondence-note">
    <vt:lpwstr>La correspondencia relativa a este artículo debe dirigirse a</vt:lpwstr>
  </property>
  <property fmtid="{D5CDD505-2E9C-101B-9397-08002B2CF9AE}" pid="89" name="title-block-role-introduction">
    <vt:lpwstr>Los roles de autor se clasificaron utilizando la taxonomía de roles de colaborador (CRediT; https://credit.niso.org/) de la siguiente manera:</vt:lpwstr>
  </property>
  <property fmtid="{D5CDD505-2E9C-101B-9397-08002B2CF9AE}" pid="90" name="toc-location">
    <vt:lpwstr>left</vt:lpwstr>
  </property>
  <property fmtid="{D5CDD505-2E9C-101B-9397-08002B2CF9AE}" pid="91" name="toc-title">
    <vt:lpwstr/>
  </property>
  <property fmtid="{D5CDD505-2E9C-101B-9397-08002B2CF9AE}" pid="92" name="wordn">
    <vt:lpwstr>336</vt:lpwstr>
  </property>
  <property fmtid="{D5CDD505-2E9C-101B-9397-08002B2CF9AE}" pid="93" name="zerocitations">
    <vt:lpwstr>True</vt:lpwstr>
  </property>
</Properties>
</file>