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26"/>
    <w:bookmarkStart w:id="32" w:name="instalación"/>
    <w:p>
      <w:pPr>
        <w:pStyle w:val="Heading1"/>
      </w:pPr>
      <w:r>
        <w:t xml:space="preserve">1. Instalación</w:t>
      </w:r>
    </w:p>
    <w:bookmarkStart w:id="27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27"/>
    <w:bookmarkStart w:id="28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28"/>
    <w:bookmarkStart w:id="29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29"/>
    <w:bookmarkStart w:id="30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Start w:id="31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rPr>
          <w:b/>
          <w:bCs/>
        </w:rPr>
        <w:t xml:space="preserve">Para funcionalidad completa:</w:t>
      </w:r>
    </w:p>
    <w:p>
      <w:pPr>
        <w:pStyle w:val="SourceCode"/>
      </w:pPr>
      <w:r>
        <w:rPr>
          <w:rStyle w:val="CommentTok"/>
        </w:rPr>
        <w:t xml:space="preserve"># Determinar tipos de archivo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file</w:t>
      </w:r>
      <w:r>
        <w:br/>
      </w:r>
      <w:r>
        <w:br/>
      </w:r>
      <w:r>
        <w:rPr>
          <w:rStyle w:val="CommentTok"/>
        </w:rPr>
        <w:t xml:space="preserve"># Detección mejorada de codificación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chardet</w:t>
      </w:r>
      <w:r>
        <w:br/>
      </w:r>
      <w:r>
        <w:br/>
      </w:r>
      <w:r>
        <w:rPr>
          <w:rStyle w:val="CommentTok"/>
        </w:rPr>
        <w:t xml:space="preserve"># Nombres bidireccionales (árabe, hebreo)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python-bidi</w:t>
      </w:r>
      <w:r>
        <w:br/>
      </w:r>
      <w:r>
        <w:br/>
      </w:r>
      <w:r>
        <w:rPr>
          <w:rStyle w:val="CommentTok"/>
        </w:rPr>
        <w:t xml:space="preserve"># Previsualización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caca-utils w3m-img</w:t>
      </w:r>
      <w:r>
        <w:br/>
      </w:r>
      <w:r>
        <w:br/>
      </w:r>
      <w:r>
        <w:rPr>
          <w:rStyle w:val="CommentTok"/>
        </w:rPr>
        <w:t xml:space="preserve"># Conversión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imagemagick</w:t>
      </w:r>
      <w:r>
        <w:br/>
      </w:r>
      <w:r>
        <w:br/>
      </w:r>
      <w:r>
        <w:rPr>
          <w:rStyle w:val="CommentTok"/>
        </w:rPr>
        <w:t xml:space="preserve"># Resaltado de sintaxis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Previsualización de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atool unrar p7zip-full</w:t>
      </w:r>
      <w:r>
        <w:br/>
      </w:r>
      <w:r>
        <w:br/>
      </w:r>
      <w:r>
        <w:rPr>
          <w:rStyle w:val="CommentTok"/>
        </w:rPr>
        <w:t xml:space="preserve"># Previsualización de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poppler-utils</w:t>
      </w:r>
      <w:r>
        <w:br/>
      </w:r>
      <w:r>
        <w:br/>
      </w:r>
      <w:r>
        <w:rPr>
          <w:rStyle w:val="CommentTok"/>
        </w:rPr>
        <w:t xml:space="preserve"># Previsualización de videos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mediainfo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1"/>
    <w:bookmarkEnd w:id="32"/>
    <w:bookmarkStart w:id="36" w:name="configuración-inicial"/>
    <w:p>
      <w:pPr>
        <w:pStyle w:val="Heading1"/>
      </w:pPr>
      <w:r>
        <w:t xml:space="preserve">2. Configuración Inicial</w:t>
      </w:r>
    </w:p>
    <w:bookmarkStart w:id="33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33"/>
    <w:bookmarkStart w:id="34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34"/>
    <w:bookmarkStart w:id="35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35"/>
    <w:bookmarkEnd w:id="36"/>
    <w:bookmarkStart w:id="40" w:name="interfaz-y-navegación-básica"/>
    <w:p>
      <w:pPr>
        <w:pStyle w:val="Heading1"/>
      </w:pPr>
      <w:r>
        <w:t xml:space="preserve">3. Interfaz y Navegación Básica</w:t>
      </w:r>
    </w:p>
    <w:bookmarkStart w:id="37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7"/>
    <w:bookmarkStart w:id="38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38"/>
    <w:bookmarkStart w:id="39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39"/>
    <w:bookmarkEnd w:id="40"/>
    <w:bookmarkStart w:id="44" w:name="atajos-de-teclado-fundamentales"/>
    <w:p>
      <w:pPr>
        <w:pStyle w:val="Heading1"/>
      </w:pPr>
      <w:r>
        <w:t xml:space="preserve">4. Atajos de Teclado Fundamentales</w:t>
      </w:r>
    </w:p>
    <w:bookmarkStart w:id="41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1"/>
    <w:bookmarkStart w:id="42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42"/>
    <w:bookmarkStart w:id="43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43"/>
    <w:bookmarkEnd w:id="44"/>
    <w:bookmarkStart w:id="49" w:name="navegación-avanzada"/>
    <w:p>
      <w:pPr>
        <w:pStyle w:val="Heading1"/>
      </w:pPr>
      <w:r>
        <w:t xml:space="preserve">5. Navegación Avanzada</w:t>
      </w:r>
    </w:p>
    <w:bookmarkStart w:id="45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45"/>
    <w:bookmarkStart w:id="46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 (~)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46"/>
    <w:bookmarkStart w:id="47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47"/>
    <w:bookmarkStart w:id="48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48"/>
    <w:bookmarkEnd w:id="49"/>
    <w:bookmarkStart w:id="54" w:name="operaciones-con-archivos"/>
    <w:p>
      <w:pPr>
        <w:pStyle w:val="Heading1"/>
      </w:pPr>
      <w:r>
        <w:t xml:space="preserve">6. Operaciones con Archivos</w:t>
      </w:r>
    </w:p>
    <w:bookmarkStart w:id="50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0"/>
    <w:bookmarkStart w:id="51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1"/>
    <w:bookmarkStart w:id="52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52"/>
    <w:bookmarkStart w:id="53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53"/>
    <w:bookmarkEnd w:id="54"/>
    <w:bookmarkStart w:id="59" w:name="selección-múltiple"/>
    <w:p>
      <w:pPr>
        <w:pStyle w:val="Heading1"/>
      </w:pPr>
      <w:r>
        <w:t xml:space="preserve">7. Selección Múltiple</w:t>
      </w:r>
    </w:p>
    <w:bookmarkStart w:id="55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55"/>
    <w:bookmarkStart w:id="56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56"/>
    <w:bookmarkStart w:id="57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57"/>
    <w:bookmarkStart w:id="58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58"/>
    <w:bookmarkEnd w:id="59"/>
    <w:bookmarkStart w:id="63" w:name="búsqueda-y-filtrado"/>
    <w:p>
      <w:pPr>
        <w:pStyle w:val="Heading1"/>
      </w:pPr>
      <w:r>
        <w:t xml:space="preserve">8. Búsqueda y Filtrado</w:t>
      </w:r>
    </w:p>
    <w:bookmarkStart w:id="60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0"/>
    <w:bookmarkStart w:id="61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1"/>
    <w:bookmarkStart w:id="62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62"/>
    <w:bookmarkEnd w:id="63"/>
    <w:bookmarkStart w:id="66" w:name="pestañas-tabs"/>
    <w:p>
      <w:pPr>
        <w:pStyle w:val="Heading1"/>
      </w:pPr>
      <w:r>
        <w:t xml:space="preserve">9. Pestañas (Tabs)</w:t>
      </w:r>
    </w:p>
    <w:bookmarkStart w:id="64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64"/>
    <w:bookmarkStart w:id="65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65"/>
    <w:bookmarkEnd w:id="66"/>
    <w:bookmarkStart w:id="70" w:name="marcadores-bookmarks"/>
    <w:p>
      <w:pPr>
        <w:pStyle w:val="Heading1"/>
      </w:pPr>
      <w:r>
        <w:t xml:space="preserve">10. Marcadores (Bookmarks)</w:t>
      </w:r>
    </w:p>
    <w:bookmarkStart w:id="67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67"/>
    <w:bookmarkStart w:id="68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68"/>
    <w:bookmarkStart w:id="69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69"/>
    <w:bookmarkEnd w:id="70"/>
    <w:bookmarkStart w:id="74" w:name="previsualización-de-archivos"/>
    <w:p>
      <w:pPr>
        <w:pStyle w:val="Heading1"/>
      </w:pPr>
      <w:r>
        <w:t xml:space="preserve">11. Previsualización de Archivos</w:t>
      </w:r>
    </w:p>
    <w:bookmarkStart w:id="71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1"/>
    <w:bookmarkStart w:id="72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72"/>
    <w:bookmarkStart w:id="73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73"/>
    <w:bookmarkEnd w:id="74"/>
    <w:bookmarkStart w:id="85" w:name="comandos-de-consola"/>
    <w:p>
      <w:pPr>
        <w:pStyle w:val="Heading1"/>
      </w:pPr>
      <w:r>
        <w:t xml:space="preserve">12. Comandos de Consola</w:t>
      </w:r>
    </w:p>
    <w:bookmarkStart w:id="75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75"/>
    <w:bookmarkStart w:id="76" w:name="comandos-principales"/>
    <w:p>
      <w:pPr>
        <w:pStyle w:val="Heading2"/>
      </w:pPr>
      <w:r>
        <w:t xml:space="preserve">12.2 Comandos Principales</w:t>
      </w:r>
    </w:p>
    <w:bookmarkEnd w:id="76"/>
    <w:bookmarkStart w:id="77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77"/>
    <w:bookmarkStart w:id="78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78"/>
    <w:bookmarkStart w:id="79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79"/>
    <w:bookmarkStart w:id="80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0"/>
    <w:bookmarkStart w:id="81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1"/>
    <w:bookmarkStart w:id="82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82"/>
    <w:bookmarkStart w:id="83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83"/>
    <w:bookmarkStart w:id="84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84"/>
    <w:bookmarkEnd w:id="85"/>
    <w:bookmarkStart w:id="92" w:name="configuración-avanzada"/>
    <w:p>
      <w:pPr>
        <w:pStyle w:val="Heading1"/>
      </w:pPr>
      <w:r>
        <w:t xml:space="preserve">13. Configuración Avanzada</w:t>
      </w:r>
    </w:p>
    <w:bookmarkStart w:id="86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86"/>
    <w:bookmarkStart w:id="87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87"/>
    <w:bookmarkStart w:id="88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88"/>
    <w:bookmarkStart w:id="89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89"/>
    <w:bookmarkStart w:id="90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0"/>
    <w:bookmarkStart w:id="91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1"/>
    <w:bookmarkEnd w:id="92"/>
    <w:bookmarkStart w:id="98" w:name="rifle---el-lanzador-de-archivos"/>
    <w:p>
      <w:pPr>
        <w:pStyle w:val="Heading1"/>
      </w:pPr>
      <w:r>
        <w:t xml:space="preserve">14. Rifle - El Lanzador de Archivos</w:t>
      </w:r>
    </w:p>
    <w:bookmarkStart w:id="93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93"/>
    <w:bookmarkStart w:id="94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94"/>
    <w:bookmarkStart w:id="95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95"/>
    <w:bookmarkStart w:id="96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96"/>
    <w:bookmarkStart w:id="97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97"/>
    <w:bookmarkEnd w:id="98"/>
    <w:bookmarkStart w:id="106" w:name="plugins-y-extensiones"/>
    <w:p>
      <w:pPr>
        <w:pStyle w:val="Heading1"/>
      </w:pPr>
      <w:r>
        <w:t xml:space="preserve">15. Plugins y Extensiones</w:t>
      </w:r>
    </w:p>
    <w:bookmarkStart w:id="99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99"/>
    <w:bookmarkStart w:id="100" w:name="plugins-populares"/>
    <w:p>
      <w:pPr>
        <w:pStyle w:val="Heading2"/>
      </w:pPr>
      <w:r>
        <w:t xml:space="preserve">15.2 Plugins Populares</w:t>
      </w:r>
    </w:p>
    <w:bookmarkEnd w:id="100"/>
    <w:bookmarkStart w:id="101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1"/>
    <w:bookmarkStart w:id="102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02"/>
    <w:bookmarkStart w:id="103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03"/>
    <w:bookmarkStart w:id="104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04"/>
    <w:bookmarkStart w:id="105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05"/>
    <w:bookmarkEnd w:id="106"/>
    <w:bookmarkStart w:id="112" w:name="integración-con-shell"/>
    <w:p>
      <w:pPr>
        <w:pStyle w:val="Heading1"/>
      </w:pPr>
      <w:r>
        <w:t xml:space="preserve">16. Integración con Shell</w:t>
      </w:r>
    </w:p>
    <w:bookmarkStart w:id="107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07"/>
    <w:bookmarkStart w:id="108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8"/>
    <w:bookmarkStart w:id="109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9"/>
    <w:bookmarkStart w:id="110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0"/>
    <w:bookmarkStart w:id="111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1"/>
    <w:bookmarkEnd w:id="112"/>
    <w:bookmarkStart w:id="123" w:name="trucos-y-tips-avanzados"/>
    <w:p>
      <w:pPr>
        <w:pStyle w:val="Heading1"/>
      </w:pPr>
      <w:r>
        <w:t xml:space="preserve">17. Trucos y Tips Avanzados</w:t>
      </w:r>
    </w:p>
    <w:bookmarkStart w:id="113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13"/>
    <w:bookmarkStart w:id="114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14"/>
    <w:bookmarkStart w:id="115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15"/>
    <w:bookmarkStart w:id="116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16"/>
    <w:bookmarkStart w:id="117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17"/>
    <w:bookmarkStart w:id="118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18"/>
    <w:bookmarkStart w:id="119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19"/>
    <w:bookmarkStart w:id="120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0"/>
    <w:bookmarkStart w:id="121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1"/>
    <w:bookmarkStart w:id="122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22"/>
    <w:bookmarkEnd w:id="123"/>
    <w:bookmarkStart w:id="131" w:name="solución-de-problemas"/>
    <w:p>
      <w:pPr>
        <w:pStyle w:val="Heading1"/>
      </w:pPr>
      <w:r>
        <w:t xml:space="preserve">18. Solución de Problemas</w:t>
      </w:r>
    </w:p>
    <w:bookmarkStart w:id="124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24"/>
    <w:bookmarkStart w:id="125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25"/>
    <w:bookmarkStart w:id="126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26"/>
    <w:bookmarkStart w:id="127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27"/>
    <w:bookmarkStart w:id="128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28"/>
    <w:bookmarkStart w:id="129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29"/>
    <w:bookmarkStart w:id="130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0"/>
    <w:bookmarkEnd w:id="131"/>
    <w:bookmarkStart w:id="142" w:name="referencia-completa-de-atajos"/>
    <w:p>
      <w:pPr>
        <w:pStyle w:val="Heading1"/>
      </w:pPr>
      <w:r>
        <w:t xml:space="preserve">19. Referencia Completa de Atajos</w:t>
      </w:r>
    </w:p>
    <w:bookmarkStart w:id="132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32"/>
    <w:bookmarkStart w:id="133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33"/>
    <w:bookmarkStart w:id="134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34"/>
    <w:bookmarkStart w:id="135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35"/>
    <w:bookmarkStart w:id="136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36"/>
    <w:bookmarkStart w:id="137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37"/>
    <w:bookmarkStart w:id="138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38"/>
    <w:bookmarkStart w:id="139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39"/>
    <w:bookmarkStart w:id="140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0"/>
    <w:bookmarkStart w:id="141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1"/>
    <w:bookmarkEnd w:id="142"/>
    <w:bookmarkStart w:id="147" w:name="recursos-y-enlaces"/>
    <w:p>
      <w:pPr>
        <w:pStyle w:val="Heading1"/>
      </w:pPr>
      <w:r>
        <w:t xml:space="preserve">20. Recursos y Enlaces</w:t>
      </w:r>
    </w:p>
    <w:bookmarkStart w:id="143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43"/>
    <w:bookmarkStart w:id="144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44"/>
    <w:bookmarkStart w:id="145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45"/>
    <w:bookmarkStart w:id="146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46"/>
    <w:bookmarkEnd w:id="147"/>
    <w:bookmarkStart w:id="148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48"/>
    <w:bookmarkStart w:id="183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8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2025-12-31T04:34:24Z</dcterms:created>
  <dcterms:modified xsi:type="dcterms:W3CDTF">2025-12-31T04:34:24Z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2025-12-30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3014</vt:lpwstr>
  </property>
  <property fmtid="{D5CDD505-2E9C-101B-9397-08002B2CF9AE}" pid="94" name="zerocitations">
    <vt:lpwstr>True</vt:lpwstr>
  </property>
</Properties>
</file>