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Aumenta productividad con i3wm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6"/>
    <w:bookmarkStart w:id="27" w:name="firstheader"/>
    <w:p>
      <w:pPr>
        <w:pStyle w:val="Heading1"/>
      </w:pPr>
      <w:r>
        <w:t xml:space="preserve">Aumenta productividad con i3wm</w:t>
      </w:r>
    </w:p>
    <w:p>
      <w:pPr>
        <w:numPr>
          <w:ilvl w:val="0"/>
          <w:numId w:val="1001"/>
        </w:numPr>
      </w:pPr>
      <w:r>
        <w:t xml:space="preserve">Introducción a la productividad en i3wm</w:t>
      </w:r>
      <w:r>
        <w:t xml:space="preserve"> </w:t>
      </w:r>
      <w:r>
        <w:t xml:space="preserve">## Cómo i3wm puede mejorar tu flujo de trabajo y eficiencia</w:t>
      </w:r>
      <w:r>
        <w:t xml:space="preserve"> </w:t>
      </w:r>
      <w:r>
        <w:t xml:space="preserve">## Beneficios de utilizar herramientas y trucos específicos en i3wm</w:t>
      </w:r>
    </w:p>
    <w:p>
      <w:pPr>
        <w:numPr>
          <w:ilvl w:val="0"/>
          <w:numId w:val="1001"/>
        </w:numPr>
      </w:pPr>
      <w:r>
        <w:t xml:space="preserve">Potenciando la productividad con atajos de teclado y comandos útiles</w:t>
      </w:r>
      <w:r>
        <w:t xml:space="preserve"> </w:t>
      </w:r>
      <w:r>
        <w:t xml:space="preserve">## Atajos de teclado para acciones comunes y rápidas</w:t>
      </w:r>
      <w:r>
        <w:t xml:space="preserve"> </w:t>
      </w:r>
      <w:r>
        <w:t xml:space="preserve">## Comandos avanzados para automatizar tareas y optimizar el flujo de trabajo</w:t>
      </w:r>
      <w:r>
        <w:t xml:space="preserve"> </w:t>
      </w:r>
      <w:r>
        <w:t xml:space="preserve">## Uso de programas externos y scripts para ampliar las funcionalidades</w:t>
      </w:r>
    </w:p>
    <w:p>
      <w:pPr>
        <w:numPr>
          <w:ilvl w:val="0"/>
          <w:numId w:val="1001"/>
        </w:numPr>
      </w:pPr>
      <w:r>
        <w:t xml:space="preserve">Gestión eficiente de ventanas y workspaces</w:t>
      </w:r>
      <w:r>
        <w:t xml:space="preserve"> </w:t>
      </w:r>
      <w:r>
        <w:t xml:space="preserve">## Herramientas para organizar y administrar ventanas en i3wm</w:t>
      </w:r>
      <w:r>
        <w:t xml:space="preserve"> </w:t>
      </w:r>
      <w:r>
        <w:t xml:space="preserve">## Trucos para una navegación rápida y eficiente entre workspaces y ventanas</w:t>
      </w:r>
      <w:r>
        <w:t xml:space="preserve"> </w:t>
      </w:r>
      <w:r>
        <w:t xml:space="preserve">## Mejoras en la gestión de ventanas en múltiples monitores</w:t>
      </w:r>
    </w:p>
    <w:p>
      <w:pPr>
        <w:numPr>
          <w:ilvl w:val="0"/>
          <w:numId w:val="1001"/>
        </w:numPr>
      </w:pPr>
      <w:r>
        <w:t xml:space="preserve">Herramientas de productividad adicionales en i3wm</w:t>
      </w:r>
      <w:r>
        <w:t xml:space="preserve"> </w:t>
      </w:r>
      <w:r>
        <w:t xml:space="preserve">## Integración de administradores de tareas y listas de pendientes</w:t>
      </w:r>
      <w:r>
        <w:t xml:space="preserve"> </w:t>
      </w:r>
      <w:r>
        <w:t xml:space="preserve">## Uso de herramientas de toma de notas y recordatorios</w:t>
      </w:r>
      <w:r>
        <w:t xml:space="preserve"> </w:t>
      </w:r>
      <w:r>
        <w:t xml:space="preserve">## Aplicaciones y utilidades para gestionar el tiempo y la concentración</w:t>
      </w:r>
    </w:p>
    <w:p>
      <w:pPr>
        <w:numPr>
          <w:ilvl w:val="0"/>
          <w:numId w:val="1001"/>
        </w:numPr>
      </w:pPr>
      <w:r>
        <w:t xml:space="preserve">Optimización del entorno de trabajo</w:t>
      </w:r>
      <w:r>
        <w:t xml:space="preserve"> </w:t>
      </w:r>
      <w:r>
        <w:t xml:space="preserve">## Uso de reglas y asignaciones automáticas para aplicaciones específicas</w:t>
      </w:r>
      <w:r>
        <w:t xml:space="preserve"> </w:t>
      </w:r>
      <w:r>
        <w:t xml:space="preserve">## Configuración de notificaciones y alertas personalizadas</w:t>
      </w:r>
      <w:r>
        <w:t xml:space="preserve"> </w:t>
      </w:r>
      <w:r>
        <w:t xml:space="preserve">## Mejoras en la barra de estado y widgets para obtener información relevante</w:t>
      </w:r>
    </w:p>
    <w:p>
      <w:pPr>
        <w:numPr>
          <w:ilvl w:val="0"/>
          <w:numId w:val="1001"/>
        </w:numPr>
      </w:pPr>
      <w:r>
        <w:t xml:space="preserve">Trucos avanzados para la productividad en i3wm</w:t>
      </w:r>
      <w:r>
        <w:t xml:space="preserve"> </w:t>
      </w:r>
      <w:r>
        <w:t xml:space="preserve">## Gestión de ventanas flotantes y específicas de pantalla completa</w:t>
      </w:r>
      <w:r>
        <w:t xml:space="preserve"> </w:t>
      </w:r>
      <w:r>
        <w:t xml:space="preserve">## Integración de programas externos y scripts para automatizar tareas</w:t>
      </w:r>
      <w:r>
        <w:t xml:space="preserve"> </w:t>
      </w:r>
      <w:r>
        <w:t xml:space="preserve">## Uso de contenedores y separadores para una organización visual eficiente</w:t>
      </w:r>
    </w:p>
    <w:p>
      <w:pPr>
        <w:numPr>
          <w:ilvl w:val="0"/>
          <w:numId w:val="1001"/>
        </w:numPr>
      </w:pPr>
      <w:r>
        <w:t xml:space="preserve">Recursos adicionales y consejos prácticos</w:t>
      </w:r>
      <w:r>
        <w:t xml:space="preserve"> </w:t>
      </w:r>
      <w:r>
        <w:t xml:space="preserve">## Sitios web y blogs recomendados para obtener información y herramientas adicionales</w:t>
      </w:r>
      <w:r>
        <w:t xml:space="preserve"> </w:t>
      </w:r>
      <w:r>
        <w:t xml:space="preserve">## Comunidades y foros en línea para compartir trucos y obtener soporte</w:t>
      </w:r>
      <w:r>
        <w:t xml:space="preserve"> </w:t>
      </w:r>
      <w:r>
        <w:t xml:space="preserve">## Prácticas recomendadas y consejos para maximizar la productividad en i3wm</w:t>
      </w:r>
    </w:p>
    <w:bookmarkEnd w:id="27"/>
    <w:bookmarkStart w:id="48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2"/>
        </w:numPr>
      </w:pPr>
      <w:hyperlink r:id="rId28"/>
      <w:r>
        <w:t xml:space="preserve"> </w:t>
      </w:r>
      <w:hyperlink r:id="rId29">
        <w:r>
          <w:rPr>
            <w:rStyle w:val="Hyperlink"/>
          </w:rPr>
          <w:t xml:space="preserve">Introduccion A I3wm</w:t>
        </w:r>
      </w:hyperlink>
    </w:p>
    <w:p>
      <w:pPr>
        <w:pStyle w:val="Compact"/>
        <w:numPr>
          <w:ilvl w:val="0"/>
          <w:numId w:val="1002"/>
        </w:numPr>
      </w:pPr>
      <w:hyperlink r:id="rId30"/>
      <w:r>
        <w:t xml:space="preserve"> </w:t>
      </w:r>
      <w:hyperlink r:id="rId31">
        <w:r>
          <w:rPr>
            <w:rStyle w:val="Hyperlink"/>
          </w:rPr>
          <w:t xml:space="preserve">Guia De Instalacion Y Configuracion De I3wm</w:t>
        </w:r>
      </w:hyperlink>
    </w:p>
    <w:p>
      <w:pPr>
        <w:pStyle w:val="Compact"/>
        <w:numPr>
          <w:ilvl w:val="0"/>
          <w:numId w:val="1002"/>
        </w:numPr>
      </w:pPr>
      <w:hyperlink r:id="rId32"/>
      <w:r>
        <w:t xml:space="preserve"> </w:t>
      </w:r>
      <w:hyperlink r:id="rId33">
        <w:r>
          <w:rPr>
            <w:rStyle w:val="Hyperlink"/>
          </w:rPr>
          <w:t xml:space="preserve">Atajos De Teclado Y Comandos Esenciales De I3wm</w:t>
        </w:r>
      </w:hyperlink>
    </w:p>
    <w:p>
      <w:pPr>
        <w:pStyle w:val="Compact"/>
        <w:numPr>
          <w:ilvl w:val="0"/>
          <w:numId w:val="1002"/>
        </w:numPr>
      </w:pPr>
      <w:hyperlink r:id="rId34"/>
      <w:r>
        <w:t xml:space="preserve"> </w:t>
      </w:r>
      <w:hyperlink r:id="rId35">
        <w:r>
          <w:rPr>
            <w:rStyle w:val="Hyperlink"/>
          </w:rPr>
          <w:t xml:space="preserve">Personalizando De I3wm</w:t>
        </w:r>
      </w:hyperlink>
    </w:p>
    <w:p>
      <w:pPr>
        <w:pStyle w:val="Compact"/>
        <w:numPr>
          <w:ilvl w:val="0"/>
          <w:numId w:val="1002"/>
        </w:numPr>
      </w:pPr>
      <w:hyperlink r:id="rId36"/>
      <w:r>
        <w:t xml:space="preserve"> </w:t>
      </w:r>
      <w:hyperlink r:id="rId37">
        <w:r>
          <w:rPr>
            <w:rStyle w:val="Hyperlink"/>
          </w:rPr>
          <w:t xml:space="preserve">Trabajando Con Ventanas En I3wm</w:t>
        </w:r>
      </w:hyperlink>
    </w:p>
    <w:p>
      <w:pPr>
        <w:pStyle w:val="Compact"/>
        <w:numPr>
          <w:ilvl w:val="0"/>
          <w:numId w:val="1002"/>
        </w:numPr>
      </w:pPr>
      <w:hyperlink r:id="rId38"/>
      <w:r>
        <w:t xml:space="preserve"> </w:t>
      </w:r>
      <w:hyperlink r:id="rId39">
        <w:r>
          <w:rPr>
            <w:rStyle w:val="Hyperlink"/>
          </w:rPr>
          <w:t xml:space="preserve">Aumenta Tu Productividad Con I3wm</w:t>
        </w:r>
      </w:hyperlink>
    </w:p>
    <w:p>
      <w:pPr>
        <w:pStyle w:val="Compact"/>
        <w:numPr>
          <w:ilvl w:val="0"/>
          <w:numId w:val="1002"/>
        </w:numPr>
      </w:pPr>
      <w:hyperlink r:id="rId40"/>
      <w:r>
        <w:t xml:space="preserve"> </w:t>
      </w:r>
      <w:hyperlink r:id="rId41">
        <w:r>
          <w:rPr>
            <w:rStyle w:val="Hyperlink"/>
          </w:rPr>
          <w:t xml:space="preserve">I3wm Vs Otros Gestores De Ventanas</w:t>
        </w:r>
      </w:hyperlink>
    </w:p>
    <w:p>
      <w:pPr>
        <w:pStyle w:val="Compact"/>
        <w:numPr>
          <w:ilvl w:val="0"/>
          <w:numId w:val="1002"/>
        </w:numPr>
      </w:pPr>
      <w:hyperlink r:id="rId42"/>
      <w:r>
        <w:t xml:space="preserve"> </w:t>
      </w:r>
      <w:hyperlink r:id="rId43">
        <w:r>
          <w:rPr>
            <w:rStyle w:val="Hyperlink"/>
          </w:rPr>
          <w:t xml:space="preserve">Integracion De I3wm En Tu Entorno De Trabajo</w:t>
        </w:r>
      </w:hyperlink>
    </w:p>
    <w:p>
      <w:pPr>
        <w:pStyle w:val="Compact"/>
        <w:numPr>
          <w:ilvl w:val="0"/>
          <w:numId w:val="1002"/>
        </w:numPr>
      </w:pPr>
      <w:hyperlink r:id="rId44"/>
      <w:r>
        <w:t xml:space="preserve"> </w:t>
      </w:r>
      <w:hyperlink r:id="rId45">
        <w:r>
          <w:rPr>
            <w:rStyle w:val="Hyperlink"/>
          </w:rPr>
          <w:t xml:space="preserve">Casos De Uso Avanzados De I3wm</w:t>
        </w:r>
      </w:hyperlink>
    </w:p>
    <w:p>
      <w:pPr>
        <w:pStyle w:val="Compact"/>
        <w:numPr>
          <w:ilvl w:val="0"/>
          <w:numId w:val="1002"/>
        </w:numPr>
      </w:pPr>
      <w:hyperlink r:id="rId46"/>
      <w:r>
        <w:t xml:space="preserve"> </w:t>
      </w:r>
      <w:hyperlink r:id="rId47">
        <w:r>
          <w:rPr>
            <w:rStyle w:val="Hyperlink"/>
          </w:rPr>
          <w:t xml:space="preserve">Solucion De Problemas Comunes En I3wm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8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29" Target="https://chaska-x.netlify.app/i3wm/2020-02-15-introduccion-a-i3wm" TargetMode="External" /><Relationship Type="http://schemas.openxmlformats.org/officeDocument/2006/relationships/hyperlink" Id="rId28" Target="https://chaska-x.netlify.app/i3wm/2020-02-15-introduccion-a-i3wm/index.pdf" TargetMode="External" /><Relationship Type="http://schemas.openxmlformats.org/officeDocument/2006/relationships/hyperlink" Id="rId31" Target="https://chaska-x.netlify.app/i3wm/2020-02-16-guia-de-instalacion-y-configuracion-de-i3wm" TargetMode="External" /><Relationship Type="http://schemas.openxmlformats.org/officeDocument/2006/relationships/hyperlink" Id="rId30" Target="https://chaska-x.netlify.app/i3wm/2020-02-16-guia-de-instalacion-y-configuracion-de-i3wm/index.pdf" TargetMode="External" /><Relationship Type="http://schemas.openxmlformats.org/officeDocument/2006/relationships/hyperlink" Id="rId33" Target="https://chaska-x.netlify.app/i3wm/2020-02-17-atajos-de-teclado-y-comandos-esenciales-de-i3wm" TargetMode="External" /><Relationship Type="http://schemas.openxmlformats.org/officeDocument/2006/relationships/hyperlink" Id="rId32" Target="https://chaska-x.netlify.app/i3wm/2020-02-17-atajos-de-teclado-y-comandos-esenciales-de-i3wm/index.pdf" TargetMode="External" /><Relationship Type="http://schemas.openxmlformats.org/officeDocument/2006/relationships/hyperlink" Id="rId35" Target="https://chaska-x.netlify.app/i3wm/2020-02-18-personalizando-de-i3wm" TargetMode="External" /><Relationship Type="http://schemas.openxmlformats.org/officeDocument/2006/relationships/hyperlink" Id="rId34" Target="https://chaska-x.netlify.app/i3wm/2020-02-18-personalizando-de-i3wm/index.pdf" TargetMode="External" /><Relationship Type="http://schemas.openxmlformats.org/officeDocument/2006/relationships/hyperlink" Id="rId37" Target="https://chaska-x.netlify.app/i3wm/2020-02-18-trabajando-con-ventanas-en-i3wm" TargetMode="External" /><Relationship Type="http://schemas.openxmlformats.org/officeDocument/2006/relationships/hyperlink" Id="rId36" Target="https://chaska-x.netlify.app/i3wm/2020-02-18-trabajando-con-ventanas-en-i3wm/index.pdf" TargetMode="External" /><Relationship Type="http://schemas.openxmlformats.org/officeDocument/2006/relationships/hyperlink" Id="rId39" Target="https://chaska-x.netlify.app/i3wm/2020-02-19-aumenta-tu-productividad-con-i3wm" TargetMode="External" /><Relationship Type="http://schemas.openxmlformats.org/officeDocument/2006/relationships/hyperlink" Id="rId38" Target="https://chaska-x.netlify.app/i3wm/2020-02-19-aumenta-tu-productividad-con-i3wm/index.pdf" TargetMode="External" /><Relationship Type="http://schemas.openxmlformats.org/officeDocument/2006/relationships/hyperlink" Id="rId41" Target="https://chaska-x.netlify.app/i3wm/2020-02-20-i3wm-vs-otros-gestores-de-ventanas" TargetMode="External" /><Relationship Type="http://schemas.openxmlformats.org/officeDocument/2006/relationships/hyperlink" Id="rId40" Target="https://chaska-x.netlify.app/i3wm/2020-02-20-i3wm-vs-otros-gestores-de-ventanas/index.pdf" TargetMode="External" /><Relationship Type="http://schemas.openxmlformats.org/officeDocument/2006/relationships/hyperlink" Id="rId43" Target="https://chaska-x.netlify.app/i3wm/2020-02-21-integracion-de-i3wm-en-tu-entorno-de-trabajo" TargetMode="External" /><Relationship Type="http://schemas.openxmlformats.org/officeDocument/2006/relationships/hyperlink" Id="rId42" Target="https://chaska-x.netlify.app/i3wm/2020-02-21-integracion-de-i3wm-en-tu-entorno-de-trabajo/index.pdf" TargetMode="External" /><Relationship Type="http://schemas.openxmlformats.org/officeDocument/2006/relationships/hyperlink" Id="rId45" Target="https://chaska-x.netlify.app/i3wm/2020-02-22-casos-de-uso-avanzados-de-i3wm" TargetMode="External" /><Relationship Type="http://schemas.openxmlformats.org/officeDocument/2006/relationships/hyperlink" Id="rId44" Target="https://chaska-x.netlify.app/i3wm/2020-02-22-casos-de-uso-avanzados-de-i3wm/index.pdf" TargetMode="External" /><Relationship Type="http://schemas.openxmlformats.org/officeDocument/2006/relationships/hyperlink" Id="rId47" Target="https://chaska-x.netlify.app/i3wm/2020-02-23-solucion-de-problemas-comunes-en-i3wm" TargetMode="External" /><Relationship Type="http://schemas.openxmlformats.org/officeDocument/2006/relationships/hyperlink" Id="rId46" Target="https://chaska-x.netlify.app/i3wm/2020-02-23-solucion-de-problemas-comunes-en-i3wm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chaska-x.netlify.app/i3wm/2020-02-15-introduccion-a-i3wm" TargetMode="External" /><Relationship Type="http://schemas.openxmlformats.org/officeDocument/2006/relationships/hyperlink" Id="rId28" Target="https://chaska-x.netlify.app/i3wm/2020-02-15-introduccion-a-i3wm/index.pdf" TargetMode="External" /><Relationship Type="http://schemas.openxmlformats.org/officeDocument/2006/relationships/hyperlink" Id="rId31" Target="https://chaska-x.netlify.app/i3wm/2020-02-16-guia-de-instalacion-y-configuracion-de-i3wm" TargetMode="External" /><Relationship Type="http://schemas.openxmlformats.org/officeDocument/2006/relationships/hyperlink" Id="rId30" Target="https://chaska-x.netlify.app/i3wm/2020-02-16-guia-de-instalacion-y-configuracion-de-i3wm/index.pdf" TargetMode="External" /><Relationship Type="http://schemas.openxmlformats.org/officeDocument/2006/relationships/hyperlink" Id="rId33" Target="https://chaska-x.netlify.app/i3wm/2020-02-17-atajos-de-teclado-y-comandos-esenciales-de-i3wm" TargetMode="External" /><Relationship Type="http://schemas.openxmlformats.org/officeDocument/2006/relationships/hyperlink" Id="rId32" Target="https://chaska-x.netlify.app/i3wm/2020-02-17-atajos-de-teclado-y-comandos-esenciales-de-i3wm/index.pdf" TargetMode="External" /><Relationship Type="http://schemas.openxmlformats.org/officeDocument/2006/relationships/hyperlink" Id="rId35" Target="https://chaska-x.netlify.app/i3wm/2020-02-18-personalizando-de-i3wm" TargetMode="External" /><Relationship Type="http://schemas.openxmlformats.org/officeDocument/2006/relationships/hyperlink" Id="rId34" Target="https://chaska-x.netlify.app/i3wm/2020-02-18-personalizando-de-i3wm/index.pdf" TargetMode="External" /><Relationship Type="http://schemas.openxmlformats.org/officeDocument/2006/relationships/hyperlink" Id="rId37" Target="https://chaska-x.netlify.app/i3wm/2020-02-18-trabajando-con-ventanas-en-i3wm" TargetMode="External" /><Relationship Type="http://schemas.openxmlformats.org/officeDocument/2006/relationships/hyperlink" Id="rId36" Target="https://chaska-x.netlify.app/i3wm/2020-02-18-trabajando-con-ventanas-en-i3wm/index.pdf" TargetMode="External" /><Relationship Type="http://schemas.openxmlformats.org/officeDocument/2006/relationships/hyperlink" Id="rId39" Target="https://chaska-x.netlify.app/i3wm/2020-02-19-aumenta-tu-productividad-con-i3wm" TargetMode="External" /><Relationship Type="http://schemas.openxmlformats.org/officeDocument/2006/relationships/hyperlink" Id="rId38" Target="https://chaska-x.netlify.app/i3wm/2020-02-19-aumenta-tu-productividad-con-i3wm/index.pdf" TargetMode="External" /><Relationship Type="http://schemas.openxmlformats.org/officeDocument/2006/relationships/hyperlink" Id="rId41" Target="https://chaska-x.netlify.app/i3wm/2020-02-20-i3wm-vs-otros-gestores-de-ventanas" TargetMode="External" /><Relationship Type="http://schemas.openxmlformats.org/officeDocument/2006/relationships/hyperlink" Id="rId40" Target="https://chaska-x.netlify.app/i3wm/2020-02-20-i3wm-vs-otros-gestores-de-ventanas/index.pdf" TargetMode="External" /><Relationship Type="http://schemas.openxmlformats.org/officeDocument/2006/relationships/hyperlink" Id="rId43" Target="https://chaska-x.netlify.app/i3wm/2020-02-21-integracion-de-i3wm-en-tu-entorno-de-trabajo" TargetMode="External" /><Relationship Type="http://schemas.openxmlformats.org/officeDocument/2006/relationships/hyperlink" Id="rId42" Target="https://chaska-x.netlify.app/i3wm/2020-02-21-integracion-de-i3wm-en-tu-entorno-de-trabajo/index.pdf" TargetMode="External" /><Relationship Type="http://schemas.openxmlformats.org/officeDocument/2006/relationships/hyperlink" Id="rId45" Target="https://chaska-x.netlify.app/i3wm/2020-02-22-casos-de-uso-avanzados-de-i3wm" TargetMode="External" /><Relationship Type="http://schemas.openxmlformats.org/officeDocument/2006/relationships/hyperlink" Id="rId44" Target="https://chaska-x.netlify.app/i3wm/2020-02-22-casos-de-uso-avanzados-de-i3wm/index.pdf" TargetMode="External" /><Relationship Type="http://schemas.openxmlformats.org/officeDocument/2006/relationships/hyperlink" Id="rId47" Target="https://chaska-x.netlify.app/i3wm/2020-02-23-solucion-de-problemas-comunes-en-i3wm" TargetMode="External" /><Relationship Type="http://schemas.openxmlformats.org/officeDocument/2006/relationships/hyperlink" Id="rId46" Target="https://chaska-x.netlify.app/i3wm/2020-02-23-solucion-de-problemas-comunes-en-i3wm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AUMENTA PRODUCTIVIDAD CON I3WM</dc:description>
  <dc:language>es</dc:language>
  <cp:keywords/>
  <dcterms:created xsi:type="dcterms:W3CDTF">2026-09-23T04:19:46Z</dcterms:created>
  <dcterms:modified xsi:type="dcterms:W3CDTF">2026-09-23T04:19:46Z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uthor">
    <vt:lpwstr/>
  </property>
  <property fmtid="{D5CDD505-2E9C-101B-9397-08002B2CF9AE}" pid="6" name="apadate">
    <vt:lpwstr>2020-02-19</vt:lpwstr>
  </property>
  <property fmtid="{D5CDD505-2E9C-101B-9397-08002B2CF9AE}" pid="7" name="apatitle">
    <vt:lpwstr>AUMENTA PRODUCTIVIDAD CON I3WM</vt:lpwstr>
  </property>
  <property fmtid="{D5CDD505-2E9C-101B-9397-08002B2CF9AE}" pid="8" name="apatitledisplay">
    <vt:lpwstr>Aumenta productividad con i3wm</vt:lpwstr>
  </property>
  <property fmtid="{D5CDD505-2E9C-101B-9397-08002B2CF9AE}" pid="9" name="appendix-cite-as">
    <vt:lpwstr>display</vt:lpwstr>
  </property>
  <property fmtid="{D5CDD505-2E9C-101B-9397-08002B2CF9AE}" pid="10" name="author-note">
    <vt:lpwstr/>
  </property>
  <property fmtid="{D5CDD505-2E9C-101B-9397-08002B2CF9AE}" pid="11" name="authors">
    <vt:lpwstr/>
  </property>
  <property fmtid="{D5CDD505-2E9C-101B-9397-08002B2CF9AE}" pid="12" name="biblio-config">
    <vt:lpwstr>True</vt:lpwstr>
  </property>
  <property fmtid="{D5CDD505-2E9C-101B-9397-08002B2CF9AE}" pid="13" name="by-affiliation">
    <vt:lpwstr/>
  </property>
  <property fmtid="{D5CDD505-2E9C-101B-9397-08002B2CF9AE}" pid="14" name="by-author">
    <vt:lpwstr/>
  </property>
  <property fmtid="{D5CDD505-2E9C-101B-9397-08002B2CF9AE}" pid="15" name="cap-location">
    <vt:lpwstr>top</vt:lpwstr>
  </property>
  <property fmtid="{D5CDD505-2E9C-101B-9397-08002B2CF9AE}" pid="16" name="categories">
    <vt:lpwstr/>
  </property>
  <property fmtid="{D5CDD505-2E9C-101B-9397-08002B2CF9AE}" pid="17" name="citation">
    <vt:lpwstr/>
  </property>
  <property fmtid="{D5CDD505-2E9C-101B-9397-08002B2CF9AE}" pid="18" name="citation-last-author-separator">
    <vt:lpwstr>y</vt:lpwstr>
  </property>
  <property fmtid="{D5CDD505-2E9C-101B-9397-08002B2CF9AE}" pid="19" name="citation-location">
    <vt:lpwstr>document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opyrightext">
    <vt:lpwstr>All rights reserved</vt:lpwstr>
  </property>
  <property fmtid="{D5CDD505-2E9C-101B-9397-08002B2CF9AE}" pid="25" name="copyrightnotice">
    <vt:lpwstr>2020</vt:lpwstr>
  </property>
  <property fmtid="{D5CDD505-2E9C-101B-9397-08002B2CF9AE}" pid="26" name="crossref">
    <vt:lpwstr/>
  </property>
  <property fmtid="{D5CDD505-2E9C-101B-9397-08002B2CF9AE}" pid="27" name="csl">
    <vt:lpwstr>../../_extensions/wjschne/apaquarto/apa.csl</vt:lpwstr>
  </property>
  <property fmtid="{D5CDD505-2E9C-101B-9397-08002B2CF9AE}" pid="28" name="date-modified">
    <vt:lpwstr>2026-09-22</vt:lpwstr>
  </property>
  <property fmtid="{D5CDD505-2E9C-101B-9397-08002B2CF9AE}" pid="29" name="documentmode">
    <vt:lpwstr>man</vt:lpwstr>
  </property>
  <property fmtid="{D5CDD505-2E9C-101B-9397-08002B2CF9AE}" pid="30" name="draft">
    <vt:lpwstr>True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engines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mage">
    <vt:lpwstr>../featured.jpg</vt:lpwstr>
  </property>
  <property fmtid="{D5CDD505-2E9C-101B-9397-08002B2CF9AE}" pid="41" name="include-after">
    <vt:lpwstr/>
  </property>
  <property fmtid="{D5CDD505-2E9C-101B-9397-08002B2CF9AE}" pid="42" name="include-before">
    <vt:lpwstr/>
  </property>
  <property fmtid="{D5CDD505-2E9C-101B-9397-08002B2CF9AE}" pid="43" name="is-particlejs-enabled">
    <vt:lpwstr>True</vt:lpwstr>
  </property>
  <property fmtid="{D5CDD505-2E9C-101B-9397-08002B2CF9AE}" pid="44" name="jupyter">
    <vt:lpwstr>python3</vt:lpwstr>
  </property>
  <property fmtid="{D5CDD505-2E9C-101B-9397-08002B2CF9AE}" pid="45" name="knitr">
    <vt:lpwstr/>
  </property>
  <property fmtid="{D5CDD505-2E9C-101B-9397-08002B2CF9AE}" pid="46" name="labels">
    <vt:lpwstr/>
  </property>
  <property fmtid="{D5CDD505-2E9C-101B-9397-08002B2CF9AE}" pid="47" name="language">
    <vt:lpwstr/>
  </property>
  <property fmtid="{D5CDD505-2E9C-101B-9397-08002B2CF9AE}" pid="48" name="license">
    <vt:lpwstr/>
  </property>
  <property fmtid="{D5CDD505-2E9C-101B-9397-08002B2CF9AE}" pid="49" name="lightbox">
    <vt:lpwstr>True</vt:lpwstr>
  </property>
  <property fmtid="{D5CDD505-2E9C-101B-9397-08002B2CF9AE}" pid="50" name="link-citations">
    <vt:lpwstr>True</vt:lpwstr>
  </property>
  <property fmtid="{D5CDD505-2E9C-101B-9397-08002B2CF9AE}" pid="51" name="mask">
    <vt:lpwstr>False</vt:lpwstr>
  </property>
  <property fmtid="{D5CDD505-2E9C-101B-9397-08002B2CF9AE}" pid="52" name="no-ampersand-parenthetical">
    <vt:lpwstr>False</vt:lpwstr>
  </property>
  <property fmtid="{D5CDD505-2E9C-101B-9397-08002B2CF9AE}" pid="53" name="number-depth">
    <vt:lpwstr>3</vt:lpwstr>
  </property>
  <property fmtid="{D5CDD505-2E9C-101B-9397-08002B2CF9AE}" pid="54" name="numbered-lines">
    <vt:lpwstr>False</vt:lpwstr>
  </property>
  <property fmtid="{D5CDD505-2E9C-101B-9397-08002B2CF9AE}" pid="55" name="numbersections">
    <vt:lpwstr>True</vt:lpwstr>
  </property>
  <property fmtid="{D5CDD505-2E9C-101B-9397-08002B2CF9AE}" pid="56" name="oneaffiliation">
    <vt:lpwstr>True</vt:lpwstr>
  </property>
  <property fmtid="{D5CDD505-2E9C-101B-9397-08002B2CF9AE}" pid="57" name="oneauthor">
    <vt:lpwstr>True</vt:lpwstr>
  </property>
  <property fmtid="{D5CDD505-2E9C-101B-9397-08002B2CF9AE}" pid="58" name="references">
    <vt:lpwstr/>
  </property>
  <property fmtid="{D5CDD505-2E9C-101B-9397-08002B2CF9AE}" pid="59" name="references-meta-analysis">
    <vt:lpwstr>Las referencias marcadas con un asterisco indican estudios incluidos en el metanálisis.</vt:lpwstr>
  </property>
  <property fmtid="{D5CDD505-2E9C-101B-9397-08002B2CF9AE}" pid="60" name="revealjs-plugins">
    <vt:lpwstr/>
  </property>
  <property fmtid="{D5CDD505-2E9C-101B-9397-08002B2CF9AE}" pid="61" name="search">
    <vt:lpwstr>True</vt:lpwstr>
  </property>
  <property fmtid="{D5CDD505-2E9C-101B-9397-08002B2CF9AE}" pid="62" name="suppress-abstract">
    <vt:lpwstr>False</vt:lpwstr>
  </property>
  <property fmtid="{D5CDD505-2E9C-101B-9397-08002B2CF9AE}" pid="63" name="suppress-affiliation">
    <vt:lpwstr>False</vt:lpwstr>
  </property>
  <property fmtid="{D5CDD505-2E9C-101B-9397-08002B2CF9AE}" pid="64" name="suppress-author">
    <vt:lpwstr>False</vt:lpwstr>
  </property>
  <property fmtid="{D5CDD505-2E9C-101B-9397-08002B2CF9AE}" pid="65" name="suppress-author-note">
    <vt:lpwstr>False</vt:lpwstr>
  </property>
  <property fmtid="{D5CDD505-2E9C-101B-9397-08002B2CF9AE}" pid="66" name="suppress-corresponding-address">
    <vt:lpwstr>False</vt:lpwstr>
  </property>
  <property fmtid="{D5CDD505-2E9C-101B-9397-08002B2CF9AE}" pid="67" name="suppress-corresponding-affiliation-name">
    <vt:lpwstr>False</vt:lpwstr>
  </property>
  <property fmtid="{D5CDD505-2E9C-101B-9397-08002B2CF9AE}" pid="68" name="suppress-corresponding-city">
    <vt:lpwstr>False</vt:lpwstr>
  </property>
  <property fmtid="{D5CDD505-2E9C-101B-9397-08002B2CF9AE}" pid="69" name="suppress-corresponding-department">
    <vt:lpwstr>False</vt:lpwstr>
  </property>
  <property fmtid="{D5CDD505-2E9C-101B-9397-08002B2CF9AE}" pid="70" name="suppress-corresponding-email">
    <vt:lpwstr>False</vt:lpwstr>
  </property>
  <property fmtid="{D5CDD505-2E9C-101B-9397-08002B2CF9AE}" pid="71" name="suppress-corresponding-group">
    <vt:lpwstr>False</vt:lpwstr>
  </property>
  <property fmtid="{D5CDD505-2E9C-101B-9397-08002B2CF9AE}" pid="72" name="suppress-corresponding-paragraph">
    <vt:lpwstr>False</vt:lpwstr>
  </property>
  <property fmtid="{D5CDD505-2E9C-101B-9397-08002B2CF9AE}" pid="73" name="suppress-corresponding-postal-code">
    <vt:lpwstr>False</vt:lpwstr>
  </property>
  <property fmtid="{D5CDD505-2E9C-101B-9397-08002B2CF9AE}" pid="74" name="suppress-corresponding-region">
    <vt:lpwstr>False</vt:lpwstr>
  </property>
  <property fmtid="{D5CDD505-2E9C-101B-9397-08002B2CF9AE}" pid="75" name="suppress-credit-statement">
    <vt:lpwstr>False</vt:lpwstr>
  </property>
  <property fmtid="{D5CDD505-2E9C-101B-9397-08002B2CF9AE}" pid="76" name="suppress-disclosures-paragraph">
    <vt:lpwstr>False</vt:lpwstr>
  </property>
  <property fmtid="{D5CDD505-2E9C-101B-9397-08002B2CF9AE}" pid="77" name="suppress-impact-statement">
    <vt:lpwstr>False</vt:lpwstr>
  </property>
  <property fmtid="{D5CDD505-2E9C-101B-9397-08002B2CF9AE}" pid="78" name="suppress-keywords">
    <vt:lpwstr>False</vt:lpwstr>
  </property>
  <property fmtid="{D5CDD505-2E9C-101B-9397-08002B2CF9AE}" pid="79" name="suppress-orcid">
    <vt:lpwstr>False</vt:lpwstr>
  </property>
  <property fmtid="{D5CDD505-2E9C-101B-9397-08002B2CF9AE}" pid="80" name="suppress-short-title">
    <vt:lpwstr>False</vt:lpwstr>
  </property>
  <property fmtid="{D5CDD505-2E9C-101B-9397-08002B2CF9AE}" pid="81" name="suppress-status-change-paragraph">
    <vt:lpwstr>False</vt:lpwstr>
  </property>
  <property fmtid="{D5CDD505-2E9C-101B-9397-08002B2CF9AE}" pid="82" name="suppress-title">
    <vt:lpwstr>False</vt:lpwstr>
  </property>
  <property fmtid="{D5CDD505-2E9C-101B-9397-08002B2CF9AE}" pid="83" name="suppress-title-introduction">
    <vt:lpwstr>False</vt:lpwstr>
  </property>
  <property fmtid="{D5CDD505-2E9C-101B-9397-08002B2CF9AE}" pid="84" name="suppress-title-page">
    <vt:lpwstr>False</vt:lpwstr>
  </property>
  <property fmtid="{D5CDD505-2E9C-101B-9397-08002B2CF9AE}" pid="85" name="suppress-title-page-number">
    <vt:lpwstr>False</vt:lpwstr>
  </property>
  <property fmtid="{D5CDD505-2E9C-101B-9397-08002B2CF9AE}" pid="86" name="tags">
    <vt:lpwstr/>
  </property>
  <property fmtid="{D5CDD505-2E9C-101B-9397-08002B2CF9AE}" pid="87" name="tbl-cap-location">
    <vt:lpwstr>top</vt:lpwstr>
  </property>
  <property fmtid="{D5CDD505-2E9C-101B-9397-08002B2CF9AE}" pid="88" name="tipo">
    <vt:lpwstr>fragmento</vt:lpwstr>
  </property>
  <property fmtid="{D5CDD505-2E9C-101B-9397-08002B2CF9AE}" pid="89" name="title-block-author-note">
    <vt:lpwstr>Nota de Autores</vt:lpwstr>
  </property>
  <property fmtid="{D5CDD505-2E9C-101B-9397-08002B2CF9AE}" pid="90" name="title-block-banner">
    <vt:lpwstr>True</vt:lpwstr>
  </property>
  <property fmtid="{D5CDD505-2E9C-101B-9397-08002B2CF9AE}" pid="91" name="title-block-correspondence-note">
    <vt:lpwstr>La correspondencia relativa a este artículo debe dirigirse a</vt:lpwstr>
  </property>
  <property fmtid="{D5CDD505-2E9C-101B-9397-08002B2CF9AE}" pid="92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3" name="titulo">
    <vt:lpwstr>texto de cierre del bloque «Publicaciones similares» (incluido en cada post)</vt:lpwstr>
  </property>
  <property fmtid="{D5CDD505-2E9C-101B-9397-08002B2CF9AE}" pid="94" name="toc-expand">
    <vt:lpwstr>2</vt:lpwstr>
  </property>
  <property fmtid="{D5CDD505-2E9C-101B-9397-08002B2CF9AE}" pid="95" name="toc-float">
    <vt:lpwstr>True</vt:lpwstr>
  </property>
  <property fmtid="{D5CDD505-2E9C-101B-9397-08002B2CF9AE}" pid="96" name="toc-location">
    <vt:lpwstr>right</vt:lpwstr>
  </property>
  <property fmtid="{D5CDD505-2E9C-101B-9397-08002B2CF9AE}" pid="97" name="toc-title">
    <vt:lpwstr/>
  </property>
  <property fmtid="{D5CDD505-2E9C-101B-9397-08002B2CF9AE}" pid="98" name="wordn">
    <vt:lpwstr>332</vt:lpwstr>
  </property>
  <property fmtid="{D5CDD505-2E9C-101B-9397-08002B2CF9AE}" pid="99" name="zerocitations">
    <vt:lpwstr>True</vt:lpwstr>
  </property>
</Properties>
</file>