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naturaleza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7"/>
    <w:bookmarkStart w:id="28" w:name="firstheader"/>
    <w:p>
      <w:pPr>
        <w:pStyle w:val="Heading1"/>
      </w:pPr>
      <w:r>
        <w:t xml:space="preserve">La naturaleza humana</w:t>
      </w:r>
    </w:p>
    <w:bookmarkEnd w:id="28"/>
    <w:bookmarkStart w:id="33" w:name="introducción"/>
    <w:p>
      <w:pPr>
        <w:pStyle w:val="Heading1"/>
      </w:pPr>
      <w:r>
        <w:t xml:space="preserve">1. Introducción</w:t>
      </w:r>
    </w:p>
    <w:bookmarkStart w:id="32"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9"/>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30"/>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31"/>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2"/>
    <w:bookmarkEnd w:id="33"/>
    <w:bookmarkStart w:id="39"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5"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4"/>
      </w:r>
    </w:p>
    <w:bookmarkEnd w:id="35"/>
    <w:bookmarkStart w:id="36"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6"/>
    <w:bookmarkStart w:id="38"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7"/>
      </w:r>
    </w:p>
    <w:p>
      <w:pPr>
        <w:pStyle w:val="BlockText"/>
      </w:pPr>
      <w:r>
        <w:t xml:space="preserve">Lo importante de este tipo de pensamiento anti-metafísico es que nos permite definir la naturaleza humana sin necesidad de determinar ninguna esencia, lo cual es positivo.</w:t>
      </w:r>
    </w:p>
    <w:bookmarkEnd w:id="38"/>
    <w:bookmarkEnd w:id="39"/>
    <w:bookmarkStart w:id="48" w:name="X6626e57d77058d3b5060ddcc237374cae11532c"/>
    <w:p>
      <w:pPr>
        <w:pStyle w:val="Heading1"/>
      </w:pPr>
      <w:r>
        <w:t xml:space="preserve">3. Implicaciones de las creencias sobre la naturaleza humana:</w:t>
      </w:r>
    </w:p>
    <w:bookmarkStart w:id="40"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40"/>
    <w:bookmarkStart w:id="41"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41"/>
    <w:bookmarkStart w:id="42"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2"/>
    <w:bookmarkStart w:id="43"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3"/>
    <w:bookmarkStart w:id="44"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4"/>
    <w:bookmarkStart w:id="45"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5"/>
    <w:bookmarkStart w:id="46"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6"/>
    <w:bookmarkStart w:id="47"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7"/>
    <w:bookmarkEnd w:id="48"/>
    <w:bookmarkStart w:id="49"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9"/>
    <w:bookmarkStart w:id="6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50"/>
      <w:r>
        <w:t xml:space="preserve"> </w:t>
      </w:r>
      <w:hyperlink r:id="rId51">
        <w:r>
          <w:rPr>
            <w:rStyle w:val="Hyperlink"/>
          </w:rPr>
          <w:t xml:space="preserve">El Aborto</w:t>
        </w:r>
      </w:hyperlink>
    </w:p>
    <w:p>
      <w:pPr>
        <w:pStyle w:val="Compact"/>
        <w:numPr>
          <w:ilvl w:val="0"/>
          <w:numId w:val="1001"/>
        </w:numPr>
      </w:pPr>
      <w:hyperlink r:id="rId52"/>
      <w:r>
        <w:t xml:space="preserve"> </w:t>
      </w:r>
      <w:hyperlink r:id="rId53">
        <w:r>
          <w:rPr>
            <w:rStyle w:val="Hyperlink"/>
          </w:rPr>
          <w:t xml:space="preserve">El Mercantilismo</w:t>
        </w:r>
      </w:hyperlink>
    </w:p>
    <w:p>
      <w:pPr>
        <w:pStyle w:val="Compact"/>
        <w:numPr>
          <w:ilvl w:val="0"/>
          <w:numId w:val="1001"/>
        </w:numPr>
      </w:pPr>
      <w:hyperlink r:id="rId54"/>
      <w:r>
        <w:t xml:space="preserve"> </w:t>
      </w:r>
      <w:hyperlink r:id="rId55">
        <w:r>
          <w:rPr>
            <w:rStyle w:val="Hyperlink"/>
          </w:rPr>
          <w:t xml:space="preserve">Aparicion Pensamiento Socialista</w:t>
        </w:r>
      </w:hyperlink>
    </w:p>
    <w:p>
      <w:pPr>
        <w:pStyle w:val="Compact"/>
        <w:numPr>
          <w:ilvl w:val="0"/>
          <w:numId w:val="1001"/>
        </w:numPr>
      </w:pPr>
      <w:hyperlink r:id="rId56"/>
      <w:r>
        <w:t xml:space="preserve"> </w:t>
      </w:r>
      <w:hyperlink r:id="rId57">
        <w:r>
          <w:rPr>
            <w:rStyle w:val="Hyperlink"/>
          </w:rPr>
          <w:t xml:space="preserve">El Capitalismo</w:t>
        </w:r>
      </w:hyperlink>
    </w:p>
    <w:p>
      <w:pPr>
        <w:pStyle w:val="Compact"/>
        <w:numPr>
          <w:ilvl w:val="0"/>
          <w:numId w:val="1001"/>
        </w:numPr>
      </w:pPr>
      <w:hyperlink r:id="rId58"/>
      <w:r>
        <w:t xml:space="preserve"> </w:t>
      </w:r>
      <w:hyperlink r:id="rId59">
        <w:r>
          <w:rPr>
            <w:rStyle w:val="Hyperlink"/>
          </w:rPr>
          <w:t xml:space="preserve">Primero De Mayo</w:t>
        </w:r>
      </w:hyperlink>
    </w:p>
    <w:p>
      <w:pPr>
        <w:pStyle w:val="Compact"/>
        <w:numPr>
          <w:ilvl w:val="0"/>
          <w:numId w:val="1001"/>
        </w:numPr>
      </w:pPr>
      <w:hyperlink r:id="rId60"/>
      <w:r>
        <w:t xml:space="preserve"> </w:t>
      </w:r>
      <w:hyperlink r:id="rId61">
        <w:r>
          <w:rPr>
            <w:rStyle w:val="Hyperlink"/>
          </w:rPr>
          <w:t xml:space="preserve">Seminario De Filosofia Marxista</w:t>
        </w:r>
      </w:hyperlink>
    </w:p>
    <w:p>
      <w:pPr>
        <w:pStyle w:val="Compact"/>
        <w:numPr>
          <w:ilvl w:val="0"/>
          <w:numId w:val="1001"/>
        </w:numPr>
      </w:pPr>
      <w:hyperlink r:id="rId62"/>
      <w:r>
        <w:t xml:space="preserve"> </w:t>
      </w:r>
      <w:hyperlink r:id="rId63">
        <w:r>
          <w:rPr>
            <w:rStyle w:val="Hyperlink"/>
          </w:rPr>
          <w:t xml:space="preserve">Entendiendo A Mariategui</w:t>
        </w:r>
      </w:hyperlink>
    </w:p>
    <w:p>
      <w:pPr>
        <w:pStyle w:val="Compact"/>
        <w:numPr>
          <w:ilvl w:val="0"/>
          <w:numId w:val="1001"/>
        </w:numPr>
      </w:pPr>
      <w:hyperlink r:id="rId64"/>
      <w:r>
        <w:t xml:space="preserve"> </w:t>
      </w:r>
      <w:hyperlink r:id="rId65">
        <w:r>
          <w:rPr>
            <w:rStyle w:val="Hyperlink"/>
          </w:rPr>
          <w:t xml:space="preserve">Naturaleza Humana</w:t>
        </w:r>
      </w:hyperlink>
    </w:p>
    <w:p>
      <w:pPr>
        <w:pStyle w:val="Compact"/>
        <w:numPr>
          <w:ilvl w:val="0"/>
          <w:numId w:val="1001"/>
        </w:numPr>
      </w:pPr>
      <w:hyperlink r:id="rId66"/>
      <w:r>
        <w:t xml:space="preserve"> </w:t>
      </w:r>
      <w:hyperlink r:id="rId6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30">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31">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4">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7">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2026-09-23T04:30:43Z</dcterms:created>
  <dcterms:modified xsi:type="dcterms:W3CDTF">2026-09-23T04:30:43Z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title">
    <vt:lpwstr>La naturaleza humana</vt:lpwstr>
  </property>
  <property fmtid="{D5CDD505-2E9C-101B-9397-08002B2CF9AE}" pid="9" name="apatitledisplay">
    <vt:lpwstr>La naturaleza humana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NATURALEZA HUMANA Y FILOSOFÍA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3354</vt:lpwstr>
  </property>
  <property fmtid="{D5CDD505-2E9C-101B-9397-08002B2CF9AE}" pid="102" name="zerocitations">
    <vt:lpwstr>True</vt:lpwstr>
  </property>
</Properties>
</file>