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instrumentales: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instrumentales: teoría y práctica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>keyword1, keyword2</cp:keywords>
  <dcterms:created xsi:type="dcterms:W3CDTF">2025-12-22T11:30:17Z</dcterms:created>
  <dcterms:modified xsi:type="dcterms:W3CDTF">2025-12-22T11:30:17Z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teoría y práctica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teoría y práctica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VARIABLES INSTRUMENTALES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99</vt:lpwstr>
  </property>
  <property fmtid="{D5CDD505-2E9C-101B-9397-08002B2CF9AE}" pid="96" name="zerocitations">
    <vt:lpwstr>True</vt:lpwstr>
  </property>
</Properties>
</file>