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Métodos experimentales en economía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Métodos experimentales en economía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Metodos Experimentales En Economia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 Herramienta Fundamental Regresiones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Variables Instrumentales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Diseño De Regresion Discontinua Rdd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Efectos Fijos Diferencias En Diferencias Y Datos De Panel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Event Studies En Economia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Miscelanea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MÉTODOS EXPERIMENTALES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2022-05-09</vt:lpwstr>
  </property>
  <property fmtid="{D5CDD505-2E9C-101B-9397-08002B2CF9AE}" pid="8" name="apatitle">
    <vt:lpwstr>Métodos experimentales en economía</vt:lpwstr>
  </property>
  <property fmtid="{D5CDD505-2E9C-101B-9397-08002B2CF9AE}" pid="9" name="apatitledisplay">
    <vt:lpwstr>Métodos experimentales en economía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MÉTODOS EXPERIMENTALES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99</vt:lpwstr>
  </property>
  <property fmtid="{D5CDD505-2E9C-101B-9397-08002B2CF9AE}" pid="102" name="zerocitations">
    <vt:lpwstr>True</vt:lpwstr>
  </property>
</Properties>
</file>