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clásico de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clásico de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>keyword1, keyword2</cp:keywords>
  <dcterms:created xsi:type="dcterms:W3CDTF">2026-07-13T12:29:35Z</dcterms:created>
  <dcterms:modified xsi:type="dcterms:W3CDTF">2026-07-13T12:29:35Z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title">
    <vt:lpwstr>Modelo clásico de regresión lineal</vt:lpwstr>
  </property>
  <property fmtid="{D5CDD505-2E9C-101B-9397-08002B2CF9AE}" pid="9" name="apatitledisplay">
    <vt:lpwstr>Modelo clásico de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MODELO REGRESIÓN LINEAL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