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multivariado de series de tiempo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multivariado de series de tiempo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MULTIVARIADO</dc:description>
  <dc:language>es</dc:language>
  <cp:keywords/>
  <dcterms:created xsi:type="dcterms:W3CDTF">2026-10-05T02:13:34Z</dcterms:created>
  <dcterms:modified xsi:type="dcterms:W3CDTF">2026-10-05T02:13:34Z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2021-09-27</vt:lpwstr>
  </property>
  <property fmtid="{D5CDD505-2E9C-101B-9397-08002B2CF9AE}" pid="8" name="apatitle">
    <vt:lpwstr>Análisis multivariado de series de tiempo</vt:lpwstr>
  </property>
  <property fmtid="{D5CDD505-2E9C-101B-9397-08002B2CF9AE}" pid="9" name="apatitledisplay">
    <vt:lpwstr>Análisis multivariado de series de tiempo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ANÁLISIS MULTIVARIADO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76</vt:lpwstr>
  </property>
  <property fmtid="{D5CDD505-2E9C-101B-9397-08002B2CF9AE}" pid="102" name="zerocitations">
    <vt:lpwstr>True</vt:lpwstr>
  </property>
</Properties>
</file>