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Editar: Editar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24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1" w:name="orchid"/>
      <w:r>
        <w:t xml:space="preserve">Orcid ID Logo: A green circle with white letters ID</w:t>
      </w:r>
      <w:bookmarkEnd w:id="21"/>
      <w:r>
        <w:t xml:space="preserve"> </w:t>
      </w:r>
      <w:hyperlink r:id="rId22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 y redacción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Ayacucho, AYA, Perú, Email:</w:t>
      </w:r>
      <w:r>
        <w:t xml:space="preserve"> </w:t>
      </w:r>
      <w:hyperlink r:id="rId23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4"/>
    <w:bookmarkStart w:id="25" w:name="abstract"/>
    <w:p>
      <w:pPr>
        <w:pStyle w:val="Heading1"/>
      </w:pPr>
      <w:r>
        <w:t xml:space="preserve">Resumen</w:t>
      </w:r>
    </w:p>
    <w:p>
      <w:pPr>
        <w:pStyle w:val="FirstParagraph"/>
      </w:pPr>
      <w:r>
        <w:rPr>
          <w:i/>
          <w:iCs/>
        </w:rPr>
        <w:t xml:space="preserve">Palabras clave</w:t>
      </w:r>
      <w:r>
        <w:t xml:space="preserve">: keyword1, keyword2</w:t>
      </w:r>
    </w:p>
    <w:p>
      <w:r>
        <w:br w:type="page"/>
      </w:r>
    </w:p>
    <w:bookmarkEnd w:id="25"/>
    <w:bookmarkStart w:id="26" w:name="firstheader"/>
    <w:p>
      <w:pPr>
        <w:pStyle w:val="Heading1"/>
      </w:pPr>
      <w:r>
        <w:t xml:space="preserve">Editar: Editar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6"/>
    <w:bookmarkStart w:id="31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7"/>
      <w:r>
        <w:t xml:space="preserve"> </w:t>
      </w:r>
      <w:hyperlink r:id="rId28">
        <w:r>
          <w:rPr>
            <w:rStyle w:val="Hyperlink"/>
          </w:rPr>
          <w:t xml:space="preserve">Rendimiento Academico Y Genero De Ingresantes A Unsch</w:t>
        </w:r>
      </w:hyperlink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Por Editar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31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8" Target="https://achalmaedison.netlify.app/econometria/estadistica-para-economistas/2019-12-30-rendimiento-academico-y-genero-de-ingresantes-a-unsch" TargetMode="External" /><Relationship Type="http://schemas.openxmlformats.org/officeDocument/2006/relationships/hyperlink" Id="rId27" Target="https://achalmaedison.netlify.app/econometria/estadistica-para-economistas/2019-12-30-rendimiento-academico-y-genero-de-ingresantes-a-unsch/index.pdf" TargetMode="External" /><Relationship Type="http://schemas.openxmlformats.org/officeDocument/2006/relationships/hyperlink" Id="rId30" Target="https://achalmaedison.netlify.app/econometria/estadistica-para-economistas/2024-03-31-por-editar" TargetMode="External" /><Relationship Type="http://schemas.openxmlformats.org/officeDocument/2006/relationships/hyperlink" Id="rId29" Target="https://achalmaedison.netlify.app/econometria/estadistica-para-economistas/2024-03-31-por-editar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achalmaedison.netlify.app/econometria/estadistica-para-economistas/2019-12-30-rendimiento-academico-y-genero-de-ingresantes-a-unsch" TargetMode="External" /><Relationship Type="http://schemas.openxmlformats.org/officeDocument/2006/relationships/hyperlink" Id="rId27" Target="https://achalmaedison.netlify.app/econometria/estadistica-para-economistas/2019-12-30-rendimiento-academico-y-genero-de-ingresantes-a-unsch/index.pdf" TargetMode="External" /><Relationship Type="http://schemas.openxmlformats.org/officeDocument/2006/relationships/hyperlink" Id="rId30" Target="https://achalmaedison.netlify.app/econometria/estadistica-para-economistas/2024-03-31-por-editar" TargetMode="External" /><Relationship Type="http://schemas.openxmlformats.org/officeDocument/2006/relationships/hyperlink" Id="rId29" Target="https://achalmaedison.netlify.app/econometria/estadistica-para-economistas/2024-03-31-por-editar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EDITAR</dc:description>
  <dc:language>es</dc:language>
  <cp:keywords>keyword1, keyword2</cp:keywords>
  <dcterms:created xsi:type="dcterms:W3CDTF">2025-07-17T09:23:23Z</dcterms:created>
  <dcterms:modified xsi:type="dcterms:W3CDTF">2025-07-17T09:23:23Z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2024-03-31</vt:lpwstr>
  </property>
  <property fmtid="{D5CDD505-2E9C-101B-9397-08002B2CF9AE}" pid="8" name="apasubtitle">
    <vt:lpwstr>Editar</vt:lpwstr>
  </property>
  <property fmtid="{D5CDD505-2E9C-101B-9397-08002B2CF9AE}" pid="9" name="apatitle">
    <vt:lpwstr>Editar</vt:lpwstr>
  </property>
  <property fmtid="{D5CDD505-2E9C-101B-9397-08002B2CF9AE}" pid="10" name="apatitledisplay">
    <vt:lpwstr>Editar: Editar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2024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2025-07-17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nclude-after">
    <vt:lpwstr/>
  </property>
  <property fmtid="{D5CDD505-2E9C-101B-9397-08002B2CF9AE}" pid="41" name="include-before">
    <vt:lpwstr/>
  </property>
  <property fmtid="{D5CDD505-2E9C-101B-9397-08002B2CF9AE}" pid="42" name="is-particlejs-enabled">
    <vt:lpwstr>True</vt:lpwstr>
  </property>
  <property fmtid="{D5CDD505-2E9C-101B-9397-08002B2CF9AE}" pid="43" name="jupyter">
    <vt:lpwstr>python3</vt:lpwstr>
  </property>
  <property fmtid="{D5CDD505-2E9C-101B-9397-08002B2CF9AE}" pid="44" name="knitr">
    <vt:lpwstr/>
  </property>
  <property fmtid="{D5CDD505-2E9C-101B-9397-08002B2CF9AE}" pid="45" name="labels">
    <vt:lpwstr/>
  </property>
  <property fmtid="{D5CDD505-2E9C-101B-9397-08002B2CF9AE}" pid="46" name="language">
    <vt:lpwstr/>
  </property>
  <property fmtid="{D5CDD505-2E9C-101B-9397-08002B2CF9AE}" pid="47" name="license">
    <vt:lpwstr/>
  </property>
  <property fmtid="{D5CDD505-2E9C-101B-9397-08002B2CF9AE}" pid="48" name="lightbox">
    <vt:lpwstr>True</vt:lpwstr>
  </property>
  <property fmtid="{D5CDD505-2E9C-101B-9397-08002B2CF9AE}" pid="49" name="link-citations">
    <vt:lpwstr>True</vt:lpwstr>
  </property>
  <property fmtid="{D5CDD505-2E9C-101B-9397-08002B2CF9AE}" pid="50" name="mask">
    <vt:lpwstr>False</vt:lpwstr>
  </property>
  <property fmtid="{D5CDD505-2E9C-101B-9397-08002B2CF9AE}" pid="51" name="no-ampersand-parenthetical">
    <vt:lpwstr>False</vt:lpwstr>
  </property>
  <property fmtid="{D5CDD505-2E9C-101B-9397-08002B2CF9AE}" pid="52" name="numbered-lines">
    <vt:lpwstr>False</vt:lpwstr>
  </property>
  <property fmtid="{D5CDD505-2E9C-101B-9397-08002B2CF9AE}" pid="53" name="oneaffiliation">
    <vt:lpwstr>True</vt:lpwstr>
  </property>
  <property fmtid="{D5CDD505-2E9C-101B-9397-08002B2CF9AE}" pid="54" name="oneauthor">
    <vt:lpwstr>True</vt:lpwstr>
  </property>
  <property fmtid="{D5CDD505-2E9C-101B-9397-08002B2CF9AE}" pid="55" name="references">
    <vt:lpwstr/>
  </property>
  <property fmtid="{D5CDD505-2E9C-101B-9397-08002B2CF9AE}" pid="56" name="references-meta-analysis">
    <vt:lpwstr>Las referencias marcadas con un asterisco indican estudios incluidos en el metanálisis.</vt:lpwstr>
  </property>
  <property fmtid="{D5CDD505-2E9C-101B-9397-08002B2CF9AE}" pid="57" name="revealjs-plugins">
    <vt:lpwstr/>
  </property>
  <property fmtid="{D5CDD505-2E9C-101B-9397-08002B2CF9AE}" pid="58" name="search">
    <vt:lpwstr>True</vt:lpwstr>
  </property>
  <property fmtid="{D5CDD505-2E9C-101B-9397-08002B2CF9AE}" pid="59" name="shorttitle">
    <vt:lpwstr>EDITAR</vt:lpwstr>
  </property>
  <property fmtid="{D5CDD505-2E9C-101B-9397-08002B2CF9AE}" pid="60" name="suppress-abstract">
    <vt:lpwstr>False</vt:lpwstr>
  </property>
  <property fmtid="{D5CDD505-2E9C-101B-9397-08002B2CF9AE}" pid="61" name="suppress-affiliation">
    <vt:lpwstr>False</vt:lpwstr>
  </property>
  <property fmtid="{D5CDD505-2E9C-101B-9397-08002B2CF9AE}" pid="62" name="suppress-author">
    <vt:lpwstr>False</vt:lpwstr>
  </property>
  <property fmtid="{D5CDD505-2E9C-101B-9397-08002B2CF9AE}" pid="63" name="suppress-author-note">
    <vt:lpwstr>False</vt:lpwstr>
  </property>
  <property fmtid="{D5CDD505-2E9C-101B-9397-08002B2CF9AE}" pid="64" name="suppress-corresponding-address">
    <vt:lpwstr>False</vt:lpwstr>
  </property>
  <property fmtid="{D5CDD505-2E9C-101B-9397-08002B2CF9AE}" pid="65" name="suppress-corresponding-affiliation-name">
    <vt:lpwstr>False</vt:lpwstr>
  </property>
  <property fmtid="{D5CDD505-2E9C-101B-9397-08002B2CF9AE}" pid="66" name="suppress-corresponding-city">
    <vt:lpwstr>False</vt:lpwstr>
  </property>
  <property fmtid="{D5CDD505-2E9C-101B-9397-08002B2CF9AE}" pid="67" name="suppress-corresponding-department">
    <vt:lpwstr>False</vt:lpwstr>
  </property>
  <property fmtid="{D5CDD505-2E9C-101B-9397-08002B2CF9AE}" pid="68" name="suppress-corresponding-email">
    <vt:lpwstr>False</vt:lpwstr>
  </property>
  <property fmtid="{D5CDD505-2E9C-101B-9397-08002B2CF9AE}" pid="69" name="suppress-corresponding-group">
    <vt:lpwstr>False</vt:lpwstr>
  </property>
  <property fmtid="{D5CDD505-2E9C-101B-9397-08002B2CF9AE}" pid="70" name="suppress-corresponding-paragraph">
    <vt:lpwstr>False</vt:lpwstr>
  </property>
  <property fmtid="{D5CDD505-2E9C-101B-9397-08002B2CF9AE}" pid="71" name="suppress-corresponding-postal-code">
    <vt:lpwstr>False</vt:lpwstr>
  </property>
  <property fmtid="{D5CDD505-2E9C-101B-9397-08002B2CF9AE}" pid="72" name="suppress-corresponding-region">
    <vt:lpwstr>False</vt:lpwstr>
  </property>
  <property fmtid="{D5CDD505-2E9C-101B-9397-08002B2CF9AE}" pid="73" name="suppress-credit-statement">
    <vt:lpwstr>False</vt:lpwstr>
  </property>
  <property fmtid="{D5CDD505-2E9C-101B-9397-08002B2CF9AE}" pid="74" name="suppress-disclosures-paragraph">
    <vt:lpwstr>False</vt:lpwstr>
  </property>
  <property fmtid="{D5CDD505-2E9C-101B-9397-08002B2CF9AE}" pid="75" name="suppress-impact-statement">
    <vt:lpwstr>False</vt:lpwstr>
  </property>
  <property fmtid="{D5CDD505-2E9C-101B-9397-08002B2CF9AE}" pid="76" name="suppress-keywords">
    <vt:lpwstr>False</vt:lpwstr>
  </property>
  <property fmtid="{D5CDD505-2E9C-101B-9397-08002B2CF9AE}" pid="77" name="suppress-orcid">
    <vt:lpwstr>False</vt:lpwstr>
  </property>
  <property fmtid="{D5CDD505-2E9C-101B-9397-08002B2CF9AE}" pid="78" name="suppress-short-title">
    <vt:lpwstr>False</vt:lpwstr>
  </property>
  <property fmtid="{D5CDD505-2E9C-101B-9397-08002B2CF9AE}" pid="79" name="suppress-status-change-paragraph">
    <vt:lpwstr>False</vt:lpwstr>
  </property>
  <property fmtid="{D5CDD505-2E9C-101B-9397-08002B2CF9AE}" pid="80" name="suppress-title">
    <vt:lpwstr>False</vt:lpwstr>
  </property>
  <property fmtid="{D5CDD505-2E9C-101B-9397-08002B2CF9AE}" pid="81" name="suppress-title-introduction">
    <vt:lpwstr>False</vt:lpwstr>
  </property>
  <property fmtid="{D5CDD505-2E9C-101B-9397-08002B2CF9AE}" pid="82" name="suppress-title-page">
    <vt:lpwstr>False</vt:lpwstr>
  </property>
  <property fmtid="{D5CDD505-2E9C-101B-9397-08002B2CF9AE}" pid="83" name="suppress-title-page-number">
    <vt:lpwstr>False</vt:lpwstr>
  </property>
  <property fmtid="{D5CDD505-2E9C-101B-9397-08002B2CF9AE}" pid="84" name="tags">
    <vt:lpwstr/>
  </property>
  <property fmtid="{D5CDD505-2E9C-101B-9397-08002B2CF9AE}" pid="85" name="tbl-cap-location">
    <vt:lpwstr>top</vt:lpwstr>
  </property>
  <property fmtid="{D5CDD505-2E9C-101B-9397-08002B2CF9AE}" pid="86" name="title-block-author-note">
    <vt:lpwstr>Nota de Autores</vt:lpwstr>
  </property>
  <property fmtid="{D5CDD505-2E9C-101B-9397-08002B2CF9AE}" pid="87" name="title-block-banner">
    <vt:lpwstr>True</vt:lpwstr>
  </property>
  <property fmtid="{D5CDD505-2E9C-101B-9397-08002B2CF9AE}" pid="88" name="title-block-correspondence-note">
    <vt:lpwstr>La correspondencia relativa a este artículo debe dirigirse a</vt:lpwstr>
  </property>
  <property fmtid="{D5CDD505-2E9C-101B-9397-08002B2CF9AE}" pid="89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0" name="toc-location">
    <vt:lpwstr>left</vt:lpwstr>
  </property>
  <property fmtid="{D5CDD505-2E9C-101B-9397-08002B2CF9AE}" pid="91" name="toc-title">
    <vt:lpwstr/>
  </property>
  <property fmtid="{D5CDD505-2E9C-101B-9397-08002B2CF9AE}" pid="92" name="wordn">
    <vt:lpwstr>68</vt:lpwstr>
  </property>
  <property fmtid="{D5CDD505-2E9C-101B-9397-08002B2CF9AE}" pid="93" name="zerocitations">
    <vt:lpwstr>True</vt:lpwstr>
  </property>
</Properties>
</file>