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regresión predictiva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regresión predictiva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ML</dc:description>
  <dc:language>es</dc:language>
  <cp:keywords>keyword1, keyword2</cp:keywords>
  <dcterms:created xsi:type="dcterms:W3CDTF">2026-07-13T13:27:04Z</dcterms:created>
  <dcterms:modified xsi:type="dcterms:W3CDTF">2026-07-13T13:27:04Z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2022-11-21</vt:lpwstr>
  </property>
  <property fmtid="{D5CDD505-2E9C-101B-9397-08002B2CF9AE}" pid="8" name="apatitle">
    <vt:lpwstr>Modelos de regresión predictiva en R</vt:lpwstr>
  </property>
  <property fmtid="{D5CDD505-2E9C-101B-9397-08002B2CF9AE}" pid="9" name="apatitledisplay">
    <vt:lpwstr>Modelos de regresión predictiva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REGRESIÓN ML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116</vt:lpwstr>
  </property>
  <property fmtid="{D5CDD505-2E9C-101B-9397-08002B2CF9AE}" pid="99" name="zerocitations">
    <vt:lpwstr>True</vt:lpwstr>
  </property>
</Properties>
</file>