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Manipulación avanzada de datos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Manipulación avanzada de datos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STATA</dc:description>
  <dc:language>es</dc:language>
  <cp:keywords>keyword1, keyword2</cp:keywords>
  <dcterms:created xsi:type="dcterms:W3CDTF">2026-07-13T13:32:25Z</dcterms:created>
  <dcterms:modified xsi:type="dcterms:W3CDTF">2026-07-13T13:32:25Z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Manipulación avanzada de datos Stata</vt:lpwstr>
  </property>
  <property fmtid="{D5CDD505-2E9C-101B-9397-08002B2CF9AE}" pid="9" name="apatitledisplay">
    <vt:lpwstr>Manipulación avanzada de datos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MANIPULACIÓN DATOS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