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clasificación en 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clasificación en 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CLASIFICACIÓN ML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2022-11-14</vt:lpwstr>
  </property>
  <property fmtid="{D5CDD505-2E9C-101B-9397-08002B2CF9AE}" pid="8" name="apatitle">
    <vt:lpwstr>Modelos de clasificación en R</vt:lpwstr>
  </property>
  <property fmtid="{D5CDD505-2E9C-101B-9397-08002B2CF9AE}" pid="9" name="apatitledisplay">
    <vt:lpwstr>Modelos de clasificación en 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CLASIFICACIÓN ML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116</vt:lpwstr>
  </property>
  <property fmtid="{D5CDD505-2E9C-101B-9397-08002B2CF9AE}" pid="102" name="zerocitations">
    <vt:lpwstr>True</vt:lpwstr>
  </property>
</Properties>
</file>